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E1D6" w14:textId="77777777" w:rsidR="00031235" w:rsidRPr="00133C28" w:rsidRDefault="009B3C0D" w:rsidP="00E71029">
      <w:pPr>
        <w:spacing w:after="120"/>
      </w:pPr>
      <w:r>
        <w:t>D</w:t>
      </w:r>
      <w:r w:rsidR="00031235" w:rsidRPr="00133C28">
        <w:t>EED / Vocational Rehabilitation Services</w:t>
      </w:r>
    </w:p>
    <w:p w14:paraId="65AF9A32" w14:textId="77777777" w:rsidR="00031235" w:rsidRPr="00133C28" w:rsidRDefault="00031235" w:rsidP="00E71029">
      <w:pPr>
        <w:spacing w:after="120"/>
      </w:pPr>
      <w:r w:rsidRPr="00133C28">
        <w:t>VRS Community Rehabilitation Program Advisory Committee</w:t>
      </w:r>
    </w:p>
    <w:p w14:paraId="1CBB5DA3" w14:textId="1F9FB401" w:rsidR="00031235" w:rsidRPr="00133C28" w:rsidRDefault="00031235" w:rsidP="00E71029">
      <w:pPr>
        <w:spacing w:after="120"/>
      </w:pPr>
      <w:r w:rsidRPr="00133C28">
        <w:t xml:space="preserve">Friday, </w:t>
      </w:r>
      <w:r w:rsidR="00285A70">
        <w:t>January 24, 2020</w:t>
      </w:r>
      <w:r w:rsidRPr="00133C28">
        <w:t xml:space="preserve"> – </w:t>
      </w:r>
      <w:r w:rsidR="00FD4B03">
        <w:t>9</w:t>
      </w:r>
      <w:r w:rsidRPr="00133C28">
        <w:t xml:space="preserve">:00 am – </w:t>
      </w:r>
      <w:r w:rsidR="00285A70">
        <w:t>2</w:t>
      </w:r>
      <w:r w:rsidRPr="00133C28">
        <w:t>:</w:t>
      </w:r>
      <w:r w:rsidR="00285A70">
        <w:t>3</w:t>
      </w:r>
      <w:r w:rsidRPr="00133C28">
        <w:t>0 pm</w:t>
      </w:r>
    </w:p>
    <w:p w14:paraId="5B03F827" w14:textId="77777777" w:rsidR="00031235" w:rsidRPr="00133C28" w:rsidRDefault="00031235" w:rsidP="00CD0A14">
      <w:pPr>
        <w:spacing w:after="360"/>
      </w:pPr>
      <w:r w:rsidRPr="00133C28">
        <w:t xml:space="preserve">VRS </w:t>
      </w:r>
      <w:r w:rsidR="003A3742">
        <w:t>St Paul Fairview Office</w:t>
      </w:r>
    </w:p>
    <w:p w14:paraId="4253C403" w14:textId="5CB15668" w:rsidR="00031235" w:rsidRPr="00164C5D" w:rsidRDefault="00031235" w:rsidP="002A0BC1">
      <w:pPr>
        <w:pStyle w:val="Heading1"/>
        <w:rPr>
          <w:sz w:val="36"/>
        </w:rPr>
      </w:pPr>
      <w:r w:rsidRPr="00164C5D">
        <w:rPr>
          <w:sz w:val="36"/>
        </w:rPr>
        <w:t xml:space="preserve">VRS CRP Advisory Committee – Meeting on </w:t>
      </w:r>
      <w:r w:rsidR="00142F18">
        <w:rPr>
          <w:sz w:val="36"/>
        </w:rPr>
        <w:t>January 24, 2020</w:t>
      </w:r>
    </w:p>
    <w:p w14:paraId="22938ABF" w14:textId="77777777" w:rsidR="00031235" w:rsidRPr="00133C28" w:rsidRDefault="00031235" w:rsidP="00F152A3">
      <w:pPr>
        <w:pStyle w:val="Subtitle"/>
      </w:pPr>
      <w:r w:rsidRPr="00133C28">
        <w:t>Key Messages for the Greater Vocational Rehabilitation Community:</w:t>
      </w:r>
      <w:r w:rsidR="00F152A3">
        <w:t xml:space="preserve"> </w:t>
      </w:r>
    </w:p>
    <w:p w14:paraId="113E8B32" w14:textId="5DA1639E" w:rsidR="00005B43" w:rsidRPr="007D2505" w:rsidRDefault="00B85CED" w:rsidP="00B85CED">
      <w:pPr>
        <w:rPr>
          <w:rFonts w:cstheme="minorHAnsi"/>
          <w:i/>
        </w:rPr>
      </w:pPr>
      <w:bookmarkStart w:id="0" w:name="_Hlk498622284"/>
      <w:r w:rsidRPr="00026E3A">
        <w:rPr>
          <w:rFonts w:cstheme="minorHAnsi"/>
          <w:i/>
        </w:rPr>
        <w:t xml:space="preserve">Note: Key Messages are first distributed </w:t>
      </w:r>
      <w:proofErr w:type="spellStart"/>
      <w:r w:rsidRPr="00026E3A">
        <w:rPr>
          <w:rFonts w:cstheme="minorHAnsi"/>
          <w:i/>
        </w:rPr>
        <w:t>via.govdelivery</w:t>
      </w:r>
      <w:proofErr w:type="spellEnd"/>
      <w:r w:rsidRPr="00026E3A">
        <w:rPr>
          <w:rFonts w:cstheme="minorHAnsi"/>
          <w:i/>
        </w:rPr>
        <w:t xml:space="preserve"> </w:t>
      </w:r>
      <w:r>
        <w:rPr>
          <w:rFonts w:cstheme="minorHAnsi"/>
          <w:i/>
        </w:rPr>
        <w:t xml:space="preserve">approximately one week after the meeting and </w:t>
      </w:r>
      <w:r w:rsidRPr="00026E3A">
        <w:rPr>
          <w:rFonts w:cstheme="minorHAnsi"/>
          <w:i/>
        </w:rPr>
        <w:t>posted on the DEED website</w:t>
      </w:r>
      <w:r>
        <w:rPr>
          <w:rFonts w:cstheme="minorHAnsi"/>
          <w:i/>
        </w:rPr>
        <w:t xml:space="preserve">.  </w:t>
      </w:r>
    </w:p>
    <w:p w14:paraId="269AF878" w14:textId="49C86E26" w:rsidR="00411046" w:rsidRDefault="00F5725B" w:rsidP="007B2EEE">
      <w:pPr>
        <w:spacing w:after="120"/>
        <w:rPr>
          <w:b/>
          <w:bCs/>
        </w:rPr>
      </w:pPr>
      <w:r>
        <w:rPr>
          <w:b/>
          <w:bCs/>
        </w:rPr>
        <w:t xml:space="preserve">New Members </w:t>
      </w:r>
      <w:r w:rsidR="00CD66A9">
        <w:rPr>
          <w:b/>
          <w:bCs/>
        </w:rPr>
        <w:t>W</w:t>
      </w:r>
      <w:r>
        <w:rPr>
          <w:b/>
          <w:bCs/>
        </w:rPr>
        <w:t>elcomed</w:t>
      </w:r>
    </w:p>
    <w:p w14:paraId="17F4E123" w14:textId="1E096DD6" w:rsidR="00F5725B" w:rsidRDefault="00F5725B" w:rsidP="00F5725B">
      <w:pPr>
        <w:pStyle w:val="ListParagraph"/>
        <w:numPr>
          <w:ilvl w:val="0"/>
          <w:numId w:val="16"/>
        </w:numPr>
        <w:spacing w:after="120"/>
      </w:pPr>
      <w:r>
        <w:t>Co-chairs Kim Babine and Chris McVey welcomed the following new members</w:t>
      </w:r>
      <w:r w:rsidR="007967E1">
        <w:t>:</w:t>
      </w:r>
    </w:p>
    <w:p w14:paraId="691D18B8" w14:textId="4BDF515A" w:rsidR="007967E1" w:rsidRDefault="00424906" w:rsidP="00D30203">
      <w:pPr>
        <w:pStyle w:val="ListParagraph"/>
        <w:numPr>
          <w:ilvl w:val="1"/>
          <w:numId w:val="16"/>
        </w:numPr>
        <w:spacing w:after="60"/>
      </w:pPr>
      <w:r>
        <w:t xml:space="preserve">Northern </w:t>
      </w:r>
      <w:r w:rsidR="001A5DEC">
        <w:t xml:space="preserve">Region </w:t>
      </w:r>
      <w:r>
        <w:t>CRP</w:t>
      </w:r>
      <w:r w:rsidR="00893D91">
        <w:t>/LUV</w:t>
      </w:r>
      <w:r>
        <w:t xml:space="preserve"> Representative: Vanessa </w:t>
      </w:r>
      <w:proofErr w:type="spellStart"/>
      <w:r>
        <w:t>Pikop</w:t>
      </w:r>
      <w:proofErr w:type="spellEnd"/>
      <w:r>
        <w:t xml:space="preserve">, </w:t>
      </w:r>
      <w:proofErr w:type="spellStart"/>
      <w:r>
        <w:t>Tran</w:t>
      </w:r>
      <w:r w:rsidR="007948C2">
        <w:t>$Em</w:t>
      </w:r>
      <w:proofErr w:type="spellEnd"/>
    </w:p>
    <w:p w14:paraId="3E8FD650" w14:textId="1F0F3F9C" w:rsidR="007948C2" w:rsidRDefault="007948C2" w:rsidP="00D30203">
      <w:pPr>
        <w:pStyle w:val="ListParagraph"/>
        <w:numPr>
          <w:ilvl w:val="1"/>
          <w:numId w:val="16"/>
        </w:numPr>
        <w:spacing w:after="60"/>
      </w:pPr>
      <w:r>
        <w:t xml:space="preserve">Southern </w:t>
      </w:r>
      <w:r w:rsidR="001A5DEC">
        <w:t xml:space="preserve">Region </w:t>
      </w:r>
      <w:r>
        <w:t>CRP</w:t>
      </w:r>
      <w:r w:rsidR="00F90AFB">
        <w:t>/LUV</w:t>
      </w:r>
      <w:r>
        <w:t xml:space="preserve"> Representative: </w:t>
      </w:r>
      <w:r w:rsidR="009442D2">
        <w:t>Sheila Ward, WCI</w:t>
      </w:r>
    </w:p>
    <w:p w14:paraId="7BCDC580" w14:textId="16F68E6C" w:rsidR="009442D2" w:rsidRDefault="009442D2" w:rsidP="00D30203">
      <w:pPr>
        <w:pStyle w:val="ListParagraph"/>
        <w:numPr>
          <w:ilvl w:val="1"/>
          <w:numId w:val="16"/>
        </w:numPr>
        <w:spacing w:after="60"/>
      </w:pPr>
      <w:r>
        <w:t xml:space="preserve">Metro </w:t>
      </w:r>
      <w:r w:rsidR="001A5DEC">
        <w:t xml:space="preserve">Region </w:t>
      </w:r>
      <w:r>
        <w:t>CRP</w:t>
      </w:r>
      <w:r w:rsidR="00F90AFB">
        <w:t>/LUV</w:t>
      </w:r>
      <w:r>
        <w:t xml:space="preserve"> Representative: </w:t>
      </w:r>
      <w:r w:rsidR="00893D91">
        <w:t>Anna Cahak, ProAct</w:t>
      </w:r>
    </w:p>
    <w:p w14:paraId="2D8E29F3" w14:textId="5B9E5689" w:rsidR="00893D91" w:rsidRDefault="00893D91" w:rsidP="00D30203">
      <w:pPr>
        <w:pStyle w:val="ListParagraph"/>
        <w:numPr>
          <w:ilvl w:val="1"/>
          <w:numId w:val="16"/>
        </w:numPr>
        <w:spacing w:after="120"/>
      </w:pPr>
      <w:r>
        <w:t xml:space="preserve">Metro </w:t>
      </w:r>
      <w:r w:rsidR="001A5DEC">
        <w:t xml:space="preserve">Region </w:t>
      </w:r>
      <w:r>
        <w:t>CRP</w:t>
      </w:r>
      <w:r w:rsidR="00F90AFB">
        <w:t>/LUV</w:t>
      </w:r>
      <w:r>
        <w:t xml:space="preserve"> Representative: Alanna Rice, Leading Prospects</w:t>
      </w:r>
    </w:p>
    <w:p w14:paraId="2027DC78" w14:textId="06C49C9E" w:rsidR="00D30203" w:rsidRPr="00F5725B" w:rsidRDefault="00D30203" w:rsidP="00D30203">
      <w:pPr>
        <w:pStyle w:val="ListParagraph"/>
        <w:numPr>
          <w:ilvl w:val="1"/>
          <w:numId w:val="16"/>
        </w:numPr>
        <w:spacing w:after="120"/>
      </w:pPr>
      <w:r>
        <w:t xml:space="preserve">Northern Region CRP/LUV Representative: </w:t>
      </w:r>
      <w:r w:rsidRPr="00D30203">
        <w:t>Julie Pete</w:t>
      </w:r>
      <w:r>
        <w:t>rschick, Productive Alternative (</w:t>
      </w:r>
      <w:r w:rsidR="007F5390">
        <w:t xml:space="preserve">appointed to complete </w:t>
      </w:r>
      <w:r>
        <w:t xml:space="preserve">the term of a member </w:t>
      </w:r>
      <w:r w:rsidR="007F5390">
        <w:t xml:space="preserve">unable to </w:t>
      </w:r>
      <w:r w:rsidR="00CE7576">
        <w:t xml:space="preserve">finish </w:t>
      </w:r>
      <w:r w:rsidR="00BB08EF">
        <w:t>their term</w:t>
      </w:r>
      <w:r>
        <w:t>)</w:t>
      </w:r>
    </w:p>
    <w:p w14:paraId="66FADD3A" w14:textId="6519B754" w:rsidR="007B2EEE" w:rsidRPr="004F6ABC" w:rsidRDefault="009A18D2" w:rsidP="00635661">
      <w:pPr>
        <w:spacing w:before="240" w:after="120"/>
        <w:rPr>
          <w:b/>
          <w:bCs/>
        </w:rPr>
      </w:pPr>
      <w:r>
        <w:rPr>
          <w:b/>
          <w:bCs/>
        </w:rPr>
        <w:t xml:space="preserve">Expanding Outreach and Collaboration </w:t>
      </w:r>
      <w:r w:rsidR="005861E7">
        <w:rPr>
          <w:b/>
          <w:bCs/>
        </w:rPr>
        <w:t xml:space="preserve">in </w:t>
      </w:r>
      <w:r w:rsidR="00657030">
        <w:rPr>
          <w:b/>
          <w:bCs/>
        </w:rPr>
        <w:t>2020</w:t>
      </w:r>
    </w:p>
    <w:p w14:paraId="15842313" w14:textId="3461543A" w:rsidR="00410E94" w:rsidRPr="00406E0F" w:rsidRDefault="003440C7" w:rsidP="00DD18FC">
      <w:pPr>
        <w:pStyle w:val="ListParagraph"/>
        <w:numPr>
          <w:ilvl w:val="0"/>
          <w:numId w:val="16"/>
        </w:numPr>
        <w:spacing w:after="120"/>
      </w:pPr>
      <w:r>
        <w:t xml:space="preserve">2020 will mark the tenth year of the </w:t>
      </w:r>
      <w:r w:rsidR="00142915">
        <w:t xml:space="preserve">VRS CRP Advisory Committee’s </w:t>
      </w:r>
      <w:r w:rsidR="007B60DF">
        <w:t xml:space="preserve">service since it was </w:t>
      </w:r>
      <w:r w:rsidR="00A92DBD">
        <w:t xml:space="preserve">established in late 2010.  </w:t>
      </w:r>
      <w:r w:rsidR="00466A60">
        <w:t xml:space="preserve">After a brief overview of the </w:t>
      </w:r>
      <w:r w:rsidR="00070B7E">
        <w:t xml:space="preserve">origins and </w:t>
      </w:r>
      <w:r w:rsidR="00CC3919">
        <w:t xml:space="preserve">contributions of the committee’s work to date, </w:t>
      </w:r>
      <w:r w:rsidR="00A9061E" w:rsidRPr="00406E0F">
        <w:t xml:space="preserve">the committee </w:t>
      </w:r>
      <w:r w:rsidR="00CD1935">
        <w:t>discussed</w:t>
      </w:r>
      <w:r w:rsidR="004717C1">
        <w:t xml:space="preserve"> </w:t>
      </w:r>
      <w:r w:rsidR="00A9061E" w:rsidRPr="00406E0F">
        <w:t xml:space="preserve">ways to expand the connections </w:t>
      </w:r>
      <w:r w:rsidR="009B7235" w:rsidRPr="00406E0F">
        <w:t xml:space="preserve">and collaboration </w:t>
      </w:r>
      <w:r w:rsidR="008C0634" w:rsidRPr="00406E0F">
        <w:t xml:space="preserve">beyond the </w:t>
      </w:r>
      <w:r w:rsidR="00B248D8" w:rsidRPr="00406E0F">
        <w:t xml:space="preserve">advisory committee and </w:t>
      </w:r>
      <w:r w:rsidR="00DE1C31" w:rsidRPr="00406E0F">
        <w:t xml:space="preserve">across the </w:t>
      </w:r>
      <w:r w:rsidR="003520A6">
        <w:t xml:space="preserve">broader range of </w:t>
      </w:r>
      <w:r w:rsidR="00372C44">
        <w:t xml:space="preserve">VR service providers </w:t>
      </w:r>
      <w:r w:rsidR="0022577D" w:rsidRPr="00406E0F">
        <w:t xml:space="preserve">for </w:t>
      </w:r>
      <w:r w:rsidR="00EF5B42" w:rsidRPr="00406E0F">
        <w:t xml:space="preserve">stronger working relationships and greater </w:t>
      </w:r>
      <w:r w:rsidR="00372C44">
        <w:t xml:space="preserve">coordination and shared </w:t>
      </w:r>
      <w:r w:rsidR="00EF5B42" w:rsidRPr="00406E0F">
        <w:t>impact</w:t>
      </w:r>
      <w:r w:rsidR="00571082" w:rsidRPr="00406E0F">
        <w:t xml:space="preserve">.  </w:t>
      </w:r>
    </w:p>
    <w:p w14:paraId="5980A230" w14:textId="33A94626" w:rsidR="00680313" w:rsidRDefault="00BB6BB9" w:rsidP="00406E0F">
      <w:pPr>
        <w:pStyle w:val="ListParagraph"/>
        <w:numPr>
          <w:ilvl w:val="0"/>
          <w:numId w:val="16"/>
        </w:numPr>
        <w:spacing w:after="120"/>
      </w:pPr>
      <w:r w:rsidRPr="00406E0F">
        <w:t xml:space="preserve">The committee </w:t>
      </w:r>
      <w:r w:rsidR="00390394">
        <w:t xml:space="preserve">discussed and agreed to </w:t>
      </w:r>
      <w:r w:rsidR="00680313">
        <w:t>the following changes</w:t>
      </w:r>
      <w:r w:rsidRPr="00406E0F">
        <w:t xml:space="preserve"> to expand the outreach of the VRS CRP Advisory Committee</w:t>
      </w:r>
      <w:r w:rsidR="00680313">
        <w:t>:</w:t>
      </w:r>
    </w:p>
    <w:p w14:paraId="1F88B636" w14:textId="77777777" w:rsidR="0039227D" w:rsidRDefault="004E222A" w:rsidP="00680313">
      <w:pPr>
        <w:pStyle w:val="ListParagraph"/>
        <w:numPr>
          <w:ilvl w:val="1"/>
          <w:numId w:val="16"/>
        </w:numPr>
        <w:spacing w:after="120"/>
      </w:pPr>
      <w:r>
        <w:t xml:space="preserve">The committee’s </w:t>
      </w:r>
      <w:r w:rsidR="00466E2F">
        <w:t xml:space="preserve">schedule will shift from a </w:t>
      </w:r>
      <w:r w:rsidR="002A5629">
        <w:t xml:space="preserve">calendar year </w:t>
      </w:r>
      <w:r w:rsidR="00F758AD">
        <w:t xml:space="preserve">(January to December) to </w:t>
      </w:r>
      <w:r w:rsidR="00682571">
        <w:t xml:space="preserve">follow the school year (September to August).  </w:t>
      </w:r>
      <w:r w:rsidR="00D755F9">
        <w:t xml:space="preserve">This change will reduce the </w:t>
      </w:r>
      <w:r w:rsidR="00E1349C">
        <w:t xml:space="preserve">loss of momentum when the year is split by a summer break and </w:t>
      </w:r>
      <w:r w:rsidR="0039227D">
        <w:t>provide better continuity and momentum for the committee’s work.</w:t>
      </w:r>
    </w:p>
    <w:p w14:paraId="24982E2B" w14:textId="19EED76E" w:rsidR="00B93CB7" w:rsidRDefault="0039227D" w:rsidP="00680313">
      <w:pPr>
        <w:pStyle w:val="ListParagraph"/>
        <w:numPr>
          <w:ilvl w:val="1"/>
          <w:numId w:val="16"/>
        </w:numPr>
        <w:spacing w:after="120"/>
      </w:pPr>
      <w:r>
        <w:t>The committee</w:t>
      </w:r>
      <w:r w:rsidR="00B47B09">
        <w:t>’s name will be updated</w:t>
      </w:r>
      <w:r>
        <w:t xml:space="preserve"> to </w:t>
      </w:r>
      <w:r w:rsidR="00815339">
        <w:t xml:space="preserve">better reflect the fuller range of </w:t>
      </w:r>
      <w:r w:rsidR="00321405">
        <w:t xml:space="preserve">service providers </w:t>
      </w:r>
      <w:r w:rsidR="00C61ECE">
        <w:t xml:space="preserve">with </w:t>
      </w:r>
      <w:r w:rsidR="00206B87">
        <w:t>VRS P</w:t>
      </w:r>
      <w:r w:rsidR="00C61ECE">
        <w:t xml:space="preserve">rofessional and </w:t>
      </w:r>
      <w:r w:rsidR="00206B87">
        <w:t>T</w:t>
      </w:r>
      <w:r w:rsidR="00C61ECE">
        <w:t>echnical (PT)</w:t>
      </w:r>
      <w:r w:rsidR="00B30864">
        <w:t xml:space="preserve"> </w:t>
      </w:r>
      <w:r w:rsidR="00321405">
        <w:t>contract</w:t>
      </w:r>
      <w:r w:rsidR="00C61ECE">
        <w:t>s</w:t>
      </w:r>
      <w:r w:rsidR="00321405">
        <w:t xml:space="preserve"> </w:t>
      </w:r>
      <w:r w:rsidR="00157765" w:rsidRPr="00406E0F">
        <w:t xml:space="preserve">including </w:t>
      </w:r>
      <w:r w:rsidR="00C61ECE">
        <w:t>Community Rehabilitation Programs (CRPs), Limited Use Vendors (LUVs)</w:t>
      </w:r>
      <w:r w:rsidR="00F7419D">
        <w:t>,</w:t>
      </w:r>
      <w:r w:rsidR="00C61ECE">
        <w:t xml:space="preserve"> and Centers for Independent Living (CILs). </w:t>
      </w:r>
      <w:r w:rsidR="00F7419D">
        <w:t>The name is to be determined.</w:t>
      </w:r>
    </w:p>
    <w:p w14:paraId="5B5DD44A" w14:textId="634A3F48" w:rsidR="008F74C2" w:rsidRPr="00406E0F" w:rsidRDefault="00EC3467" w:rsidP="00680313">
      <w:pPr>
        <w:pStyle w:val="ListParagraph"/>
        <w:numPr>
          <w:ilvl w:val="1"/>
          <w:numId w:val="16"/>
        </w:numPr>
        <w:spacing w:after="120"/>
      </w:pPr>
      <w:r>
        <w:t xml:space="preserve">The committee will pilot </w:t>
      </w:r>
      <w:r w:rsidR="00081E4A">
        <w:t xml:space="preserve">a </w:t>
      </w:r>
      <w:r w:rsidR="00495676">
        <w:t>new regional forum</w:t>
      </w:r>
      <w:r w:rsidR="004F5691" w:rsidRPr="00406E0F">
        <w:t xml:space="preserve"> </w:t>
      </w:r>
      <w:r w:rsidR="002B0DC3" w:rsidRPr="00406E0F">
        <w:t xml:space="preserve">co-hosted by VRS and CRP representatives </w:t>
      </w:r>
      <w:r w:rsidR="0045707F">
        <w:t>for the purpose of</w:t>
      </w:r>
      <w:r w:rsidR="004F5691" w:rsidRPr="00406E0F">
        <w:t xml:space="preserve"> </w:t>
      </w:r>
      <w:r w:rsidR="007E0EE2">
        <w:t xml:space="preserve">topic focused </w:t>
      </w:r>
      <w:r w:rsidR="004F5691" w:rsidRPr="00406E0F">
        <w:t>problem solving</w:t>
      </w:r>
      <w:r w:rsidR="0045707F">
        <w:t xml:space="preserve">, </w:t>
      </w:r>
      <w:r w:rsidR="004F5691" w:rsidRPr="00406E0F">
        <w:t>idea generation</w:t>
      </w:r>
      <w:r w:rsidR="0045707F">
        <w:t xml:space="preserve">, </w:t>
      </w:r>
      <w:r w:rsidR="0045707F">
        <w:lastRenderedPageBreak/>
        <w:t>and improved service coordination</w:t>
      </w:r>
      <w:r w:rsidR="007767F4">
        <w:t xml:space="preserve"> this spring.  </w:t>
      </w:r>
      <w:r w:rsidR="00F97D9E">
        <w:t xml:space="preserve">The committee discussed options for both </w:t>
      </w:r>
      <w:r w:rsidR="00830A3A">
        <w:t xml:space="preserve">in person and technology </w:t>
      </w:r>
      <w:r w:rsidR="00E077E9">
        <w:t>options</w:t>
      </w:r>
      <w:r w:rsidR="00830A3A">
        <w:t xml:space="preserve"> to </w:t>
      </w:r>
      <w:r w:rsidR="00CE2202">
        <w:t>allow for</w:t>
      </w:r>
      <w:r w:rsidR="00852A14">
        <w:t xml:space="preserve"> greater participation</w:t>
      </w:r>
      <w:r w:rsidR="007C0F08">
        <w:t xml:space="preserve"> across the state’s geography</w:t>
      </w:r>
      <w:r w:rsidR="000325F9" w:rsidRPr="00406E0F">
        <w:t xml:space="preserve">. </w:t>
      </w:r>
      <w:r w:rsidR="007C0F08">
        <w:t xml:space="preserve"> More information will be sent out </w:t>
      </w:r>
      <w:r w:rsidR="001616B6">
        <w:t>as plans are developed.</w:t>
      </w:r>
      <w:r w:rsidR="000325F9" w:rsidRPr="00406E0F">
        <w:t xml:space="preserve"> </w:t>
      </w:r>
      <w:r w:rsidR="003C6077" w:rsidRPr="00406E0F">
        <w:t xml:space="preserve">  </w:t>
      </w:r>
    </w:p>
    <w:p w14:paraId="429791FB" w14:textId="6CF1F941" w:rsidR="00285A70" w:rsidRPr="004F6ABC" w:rsidRDefault="009D6596" w:rsidP="00345872">
      <w:pPr>
        <w:spacing w:before="240" w:after="120"/>
        <w:rPr>
          <w:b/>
          <w:bCs/>
        </w:rPr>
      </w:pPr>
      <w:r>
        <w:rPr>
          <w:b/>
          <w:bCs/>
        </w:rPr>
        <w:t>Pre-Employment Transition Services</w:t>
      </w:r>
    </w:p>
    <w:p w14:paraId="13DAE5A3" w14:textId="5B79D139" w:rsidR="00F44E3E" w:rsidRDefault="00367EB7" w:rsidP="00285A70">
      <w:pPr>
        <w:pStyle w:val="ListParagraph"/>
        <w:numPr>
          <w:ilvl w:val="0"/>
          <w:numId w:val="16"/>
        </w:numPr>
        <w:spacing w:after="120"/>
      </w:pPr>
      <w:r>
        <w:t>Pre-Employment Transition Services (Pre-ETS)</w:t>
      </w:r>
      <w:r w:rsidR="006F6BA8">
        <w:t xml:space="preserve"> </w:t>
      </w:r>
      <w:r w:rsidR="00856C42">
        <w:t>were</w:t>
      </w:r>
      <w:r w:rsidR="006F6BA8">
        <w:t xml:space="preserve"> established and mandated with the </w:t>
      </w:r>
      <w:r w:rsidR="001C7459">
        <w:t>2014 federal Workforce Innovation and Opportunity Ac</w:t>
      </w:r>
      <w:r w:rsidR="00FC6608">
        <w:t>t</w:t>
      </w:r>
      <w:r w:rsidR="001C7459">
        <w:t xml:space="preserve"> (WIOA).  </w:t>
      </w:r>
      <w:r w:rsidR="000951F3">
        <w:t xml:space="preserve">WIOA requires all state VR program to </w:t>
      </w:r>
      <w:r w:rsidR="00BB1522">
        <w:t xml:space="preserve">use </w:t>
      </w:r>
      <w:r w:rsidR="009D6596">
        <w:t xml:space="preserve">15% of </w:t>
      </w:r>
      <w:r w:rsidR="00FF36A4">
        <w:t xml:space="preserve">federal </w:t>
      </w:r>
      <w:r w:rsidR="009D6596">
        <w:t xml:space="preserve">budgets for Pre-ETS </w:t>
      </w:r>
      <w:r w:rsidR="005A2A78">
        <w:t xml:space="preserve">services.  </w:t>
      </w:r>
    </w:p>
    <w:p w14:paraId="50940AFB" w14:textId="69558CC4" w:rsidR="00CA05CB" w:rsidRDefault="00CA05CB" w:rsidP="00CA05CB">
      <w:pPr>
        <w:pStyle w:val="ListParagraph"/>
        <w:numPr>
          <w:ilvl w:val="0"/>
          <w:numId w:val="16"/>
        </w:numPr>
        <w:spacing w:after="120"/>
      </w:pPr>
      <w:r>
        <w:t xml:space="preserve">As context for the discussion, the committee reviewed RSA’s five Pre-ETS categories: </w:t>
      </w:r>
    </w:p>
    <w:p w14:paraId="11881B95" w14:textId="77777777" w:rsidR="00FC6608" w:rsidRDefault="00FC6608" w:rsidP="00CA05CB">
      <w:pPr>
        <w:pStyle w:val="ListParagraph"/>
        <w:numPr>
          <w:ilvl w:val="1"/>
          <w:numId w:val="16"/>
        </w:numPr>
        <w:spacing w:after="120"/>
      </w:pPr>
      <w:r>
        <w:t>Job Exploration Counseling</w:t>
      </w:r>
    </w:p>
    <w:p w14:paraId="6ED93B1B" w14:textId="1FF04644" w:rsidR="00FC6608" w:rsidRDefault="00CA05CB" w:rsidP="00CA05CB">
      <w:pPr>
        <w:pStyle w:val="ListParagraph"/>
        <w:numPr>
          <w:ilvl w:val="1"/>
          <w:numId w:val="16"/>
        </w:numPr>
        <w:spacing w:after="120"/>
      </w:pPr>
      <w:r>
        <w:t>Work-</w:t>
      </w:r>
      <w:r w:rsidR="00FC6608">
        <w:t>B</w:t>
      </w:r>
      <w:r>
        <w:t>ased Learning</w:t>
      </w:r>
    </w:p>
    <w:p w14:paraId="7FE72A22" w14:textId="6279740E" w:rsidR="00CA05CB" w:rsidRDefault="00FC6608" w:rsidP="00CA05CB">
      <w:pPr>
        <w:pStyle w:val="ListParagraph"/>
        <w:numPr>
          <w:ilvl w:val="1"/>
          <w:numId w:val="16"/>
        </w:numPr>
        <w:spacing w:after="120"/>
      </w:pPr>
      <w:r>
        <w:t>Postsecondary Education Counseling</w:t>
      </w:r>
      <w:r w:rsidR="00CA05CB">
        <w:t xml:space="preserve"> </w:t>
      </w:r>
    </w:p>
    <w:p w14:paraId="62485049" w14:textId="099D41D6" w:rsidR="00CA05CB" w:rsidRDefault="00CA05CB" w:rsidP="00CA05CB">
      <w:pPr>
        <w:pStyle w:val="ListParagraph"/>
        <w:numPr>
          <w:ilvl w:val="1"/>
          <w:numId w:val="16"/>
        </w:numPr>
        <w:spacing w:after="120"/>
      </w:pPr>
      <w:r>
        <w:t>Work</w:t>
      </w:r>
      <w:r w:rsidR="00FC6608">
        <w:t>place</w:t>
      </w:r>
      <w:r>
        <w:t xml:space="preserve"> Readiness Training</w:t>
      </w:r>
    </w:p>
    <w:p w14:paraId="0A836C2A" w14:textId="70F36536" w:rsidR="00FC6608" w:rsidRDefault="00FC6608" w:rsidP="00FC6608">
      <w:pPr>
        <w:pStyle w:val="ListParagraph"/>
        <w:numPr>
          <w:ilvl w:val="1"/>
          <w:numId w:val="16"/>
        </w:numPr>
        <w:spacing w:after="120"/>
      </w:pPr>
      <w:r>
        <w:t xml:space="preserve">Instruction in Self Advocacy </w:t>
      </w:r>
    </w:p>
    <w:p w14:paraId="13C5D816" w14:textId="5D328303" w:rsidR="00FE3C25" w:rsidRDefault="00CA23FC" w:rsidP="00285A70">
      <w:pPr>
        <w:pStyle w:val="ListParagraph"/>
        <w:numPr>
          <w:ilvl w:val="0"/>
          <w:numId w:val="16"/>
        </w:numPr>
        <w:spacing w:after="120"/>
      </w:pPr>
      <w:r>
        <w:t>T</w:t>
      </w:r>
      <w:r w:rsidR="009841FB">
        <w:t xml:space="preserve">he requirement was passed </w:t>
      </w:r>
      <w:r w:rsidR="007B3F19">
        <w:t xml:space="preserve">in 2014 </w:t>
      </w:r>
      <w:r w:rsidR="009D6596">
        <w:t>without supporting guidelines</w:t>
      </w:r>
      <w:r w:rsidR="00285A70" w:rsidRPr="00E31FCD">
        <w:t>.</w:t>
      </w:r>
      <w:r w:rsidR="009D6596">
        <w:t xml:space="preserve">  Two years later, </w:t>
      </w:r>
      <w:r w:rsidR="009841FB">
        <w:t xml:space="preserve">the federal funder </w:t>
      </w:r>
      <w:r w:rsidR="009D6596">
        <w:t>RSA provided some initial regulations</w:t>
      </w:r>
      <w:r w:rsidR="009841FB">
        <w:t xml:space="preserve"> and there has been </w:t>
      </w:r>
      <w:r w:rsidR="009D6596">
        <w:t xml:space="preserve">subsequent </w:t>
      </w:r>
      <w:r w:rsidR="009841FB">
        <w:t>additional guidance and</w:t>
      </w:r>
      <w:r w:rsidR="009D6596">
        <w:t xml:space="preserve"> information distributed through technical assistance and other state’s findings</w:t>
      </w:r>
      <w:r w:rsidR="00FA4E6C">
        <w:t xml:space="preserve"> with more expected as implementation continues</w:t>
      </w:r>
      <w:r w:rsidR="009D6596">
        <w:t xml:space="preserve">.  </w:t>
      </w:r>
    </w:p>
    <w:p w14:paraId="607CF32E" w14:textId="77777777" w:rsidR="00F71242" w:rsidRDefault="008558A2" w:rsidP="00F71242">
      <w:pPr>
        <w:pStyle w:val="ListParagraph"/>
        <w:numPr>
          <w:ilvl w:val="0"/>
          <w:numId w:val="16"/>
        </w:numPr>
        <w:spacing w:after="120"/>
      </w:pPr>
      <w:r>
        <w:t>The extended d</w:t>
      </w:r>
      <w:r w:rsidR="00D470DB">
        <w:t>elay in clear</w:t>
      </w:r>
      <w:r w:rsidR="00DB4527">
        <w:t xml:space="preserve"> </w:t>
      </w:r>
      <w:r>
        <w:t xml:space="preserve">federal </w:t>
      </w:r>
      <w:r w:rsidR="003C3ED4">
        <w:t xml:space="preserve">requirements </w:t>
      </w:r>
      <w:r w:rsidR="00FB3E27">
        <w:t>for state</w:t>
      </w:r>
      <w:r w:rsidR="00C13AAA">
        <w:t xml:space="preserve"> VR programs </w:t>
      </w:r>
      <w:r w:rsidR="003C3ED4">
        <w:t xml:space="preserve">has made </w:t>
      </w:r>
      <w:r w:rsidR="00B32F55">
        <w:t>Pre-ETS</w:t>
      </w:r>
      <w:r w:rsidR="003C3ED4">
        <w:t xml:space="preserve"> implementation challenging for both VRS and service providers.</w:t>
      </w:r>
      <w:r w:rsidR="00FE3C25" w:rsidRPr="00FE3C25">
        <w:t xml:space="preserve"> </w:t>
      </w:r>
      <w:r w:rsidR="00FE3C25">
        <w:t xml:space="preserve"> </w:t>
      </w:r>
      <w:r w:rsidR="00F71242">
        <w:t xml:space="preserve">VRS Field Director Jan Thompson and VRS Transition Specialist Alyssa Klein spoke of the important distinctions and challenges in data collection related to both potentially eligible students (ninth grade and up) and eligible students.  </w:t>
      </w:r>
    </w:p>
    <w:p w14:paraId="0435B714" w14:textId="0B5A743D" w:rsidR="00FA02F1" w:rsidRPr="00A760BB" w:rsidRDefault="007604B4" w:rsidP="00FA02F1">
      <w:pPr>
        <w:pStyle w:val="ListParagraph"/>
        <w:numPr>
          <w:ilvl w:val="0"/>
          <w:numId w:val="35"/>
        </w:numPr>
        <w:spacing w:after="120"/>
      </w:pPr>
      <w:r>
        <w:t>To</w:t>
      </w:r>
      <w:r w:rsidR="00FE3C25">
        <w:t xml:space="preserve"> provide additional support and capacity</w:t>
      </w:r>
      <w:r w:rsidR="00D82116">
        <w:t xml:space="preserve"> to meet the 15% requirement</w:t>
      </w:r>
      <w:r w:rsidR="00FE3C25">
        <w:t xml:space="preserve">, VRS </w:t>
      </w:r>
      <w:r w:rsidR="00383B97">
        <w:t>h</w:t>
      </w:r>
      <w:r w:rsidR="00FE3C25">
        <w:t xml:space="preserve">ired 23 new Pre-ETS focused staff positions across the state </w:t>
      </w:r>
      <w:r w:rsidR="005D09A8">
        <w:t xml:space="preserve">last summer </w:t>
      </w:r>
      <w:r w:rsidR="00FE3C25">
        <w:t xml:space="preserve">and added </w:t>
      </w:r>
      <w:r w:rsidR="00383B97">
        <w:t>Pre-ETS</w:t>
      </w:r>
      <w:r w:rsidR="00FE3C25">
        <w:t xml:space="preserve"> </w:t>
      </w:r>
      <w:r w:rsidR="005D09A8">
        <w:t>as an option for existing s</w:t>
      </w:r>
      <w:r w:rsidR="00FE3C25">
        <w:t xml:space="preserve">ervice contracts.   </w:t>
      </w:r>
      <w:r w:rsidR="00BF339E">
        <w:t>N</w:t>
      </w:r>
      <w:r w:rsidR="00FE3C25">
        <w:t xml:space="preserve">ew staff have been </w:t>
      </w:r>
      <w:r>
        <w:t xml:space="preserve">focused on </w:t>
      </w:r>
      <w:r w:rsidR="008149AA">
        <w:t>establishing</w:t>
      </w:r>
      <w:r w:rsidR="00A60470">
        <w:t xml:space="preserve"> </w:t>
      </w:r>
      <w:r w:rsidR="000C1369">
        <w:t xml:space="preserve">good working </w:t>
      </w:r>
      <w:r w:rsidR="00A60470">
        <w:t>relationships</w:t>
      </w:r>
      <w:r>
        <w:t xml:space="preserve"> with </w:t>
      </w:r>
      <w:r w:rsidR="00FE3C25">
        <w:t>local school districts to better understand and assess the</w:t>
      </w:r>
      <w:r w:rsidR="005904CE">
        <w:t>ir student</w:t>
      </w:r>
      <w:r w:rsidR="00C60867">
        <w:t xml:space="preserve"> services</w:t>
      </w:r>
      <w:r w:rsidR="00622020">
        <w:t xml:space="preserve">, </w:t>
      </w:r>
      <w:r w:rsidR="00FE3C25">
        <w:t xml:space="preserve">respond to local </w:t>
      </w:r>
      <w:r w:rsidR="00E73A84">
        <w:t xml:space="preserve">support </w:t>
      </w:r>
      <w:r w:rsidR="00FE3C25">
        <w:t>needs and variation</w:t>
      </w:r>
      <w:r w:rsidR="00622020">
        <w:t>,</w:t>
      </w:r>
      <w:r w:rsidR="00FA02F1" w:rsidRPr="00FA02F1">
        <w:rPr>
          <w:color w:val="FF0000"/>
        </w:rPr>
        <w:t xml:space="preserve"> </w:t>
      </w:r>
      <w:r w:rsidR="00FA02F1" w:rsidRPr="00A760BB">
        <w:t xml:space="preserve">and to provide the Pre-ETS oversight required by </w:t>
      </w:r>
      <w:r w:rsidR="00F0005D">
        <w:t xml:space="preserve">the </w:t>
      </w:r>
      <w:r w:rsidR="00FA02F1" w:rsidRPr="00A760BB">
        <w:t>federal funder</w:t>
      </w:r>
      <w:r w:rsidR="00F0005D">
        <w:t xml:space="preserve"> RSA</w:t>
      </w:r>
      <w:r w:rsidR="00FA02F1" w:rsidRPr="00A760BB">
        <w:t xml:space="preserve">.  </w:t>
      </w:r>
    </w:p>
    <w:p w14:paraId="0BE398C2" w14:textId="4204ADAA" w:rsidR="002C0FCC" w:rsidRDefault="009D6596" w:rsidP="00EB5D58">
      <w:pPr>
        <w:pStyle w:val="ListParagraph"/>
        <w:numPr>
          <w:ilvl w:val="0"/>
          <w:numId w:val="16"/>
        </w:numPr>
        <w:spacing w:after="120"/>
      </w:pPr>
      <w:r>
        <w:t xml:space="preserve">In 2019, </w:t>
      </w:r>
      <w:r w:rsidR="00E8489C">
        <w:t xml:space="preserve">RSA advised </w:t>
      </w:r>
      <w:r w:rsidR="005A7A38">
        <w:t>VRS</w:t>
      </w:r>
      <w:r>
        <w:t xml:space="preserve"> </w:t>
      </w:r>
      <w:r w:rsidR="00E8489C">
        <w:t xml:space="preserve">of the </w:t>
      </w:r>
      <w:r w:rsidR="00D3213B">
        <w:t xml:space="preserve">necessity of shifting </w:t>
      </w:r>
      <w:r>
        <w:t xml:space="preserve">from grants to P/T contracts </w:t>
      </w:r>
      <w:r w:rsidR="00D3213B">
        <w:t>for</w:t>
      </w:r>
      <w:r w:rsidR="00E32BFF">
        <w:t xml:space="preserve"> </w:t>
      </w:r>
      <w:r w:rsidR="00427A9B">
        <w:t xml:space="preserve">funding of </w:t>
      </w:r>
      <w:r w:rsidR="00E32BFF">
        <w:t>Pre-ETS services</w:t>
      </w:r>
      <w:r>
        <w:t xml:space="preserve">.  </w:t>
      </w:r>
    </w:p>
    <w:p w14:paraId="66A4AD59" w14:textId="5A53455B" w:rsidR="00FF36A4" w:rsidRDefault="00427A9B" w:rsidP="00EB5D58">
      <w:pPr>
        <w:pStyle w:val="ListParagraph"/>
        <w:numPr>
          <w:ilvl w:val="0"/>
          <w:numId w:val="16"/>
        </w:numPr>
        <w:spacing w:after="120"/>
      </w:pPr>
      <w:r>
        <w:t>Now in early</w:t>
      </w:r>
      <w:r w:rsidR="00FF48E5">
        <w:t xml:space="preserve"> 2020, w</w:t>
      </w:r>
      <w:r w:rsidR="00EB5D58">
        <w:t>ith</w:t>
      </w:r>
      <w:r w:rsidR="009D6596">
        <w:t xml:space="preserve"> </w:t>
      </w:r>
      <w:r w:rsidR="00FF48E5">
        <w:t xml:space="preserve">both </w:t>
      </w:r>
      <w:r w:rsidR="00EB5D58">
        <w:t xml:space="preserve">supporting Pre-ETS </w:t>
      </w:r>
      <w:r w:rsidR="009D6596">
        <w:t xml:space="preserve">contracts and </w:t>
      </w:r>
      <w:r w:rsidR="000B28A3">
        <w:t>local team</w:t>
      </w:r>
      <w:r w:rsidR="009D6596">
        <w:t xml:space="preserve"> staff in place, </w:t>
      </w:r>
      <w:r w:rsidR="00EB5D58">
        <w:t>VRS</w:t>
      </w:r>
      <w:r w:rsidR="009D6596">
        <w:t xml:space="preserve"> </w:t>
      </w:r>
      <w:r w:rsidR="005E0A8A">
        <w:t xml:space="preserve">would like to </w:t>
      </w:r>
      <w:r w:rsidR="002716D7">
        <w:t>utilize</w:t>
      </w:r>
      <w:r w:rsidR="009D6596">
        <w:t xml:space="preserve"> the committee to determine </w:t>
      </w:r>
      <w:r w:rsidR="00923F0B">
        <w:t>the</w:t>
      </w:r>
      <w:r w:rsidR="009D6596">
        <w:t xml:space="preserve"> next best steps</w:t>
      </w:r>
      <w:r w:rsidR="00923F0B">
        <w:t xml:space="preserve"> for </w:t>
      </w:r>
      <w:r w:rsidR="001C212E">
        <w:t>enhancing the capacity and delivery of Pre-ETS Services</w:t>
      </w:r>
      <w:r w:rsidR="009D6596">
        <w:t xml:space="preserve">. </w:t>
      </w:r>
      <w:r w:rsidR="00FF36A4">
        <w:t xml:space="preserve"> </w:t>
      </w:r>
    </w:p>
    <w:p w14:paraId="28D1F828" w14:textId="77777777" w:rsidR="009207D0" w:rsidRDefault="009207D0" w:rsidP="009207D0">
      <w:pPr>
        <w:spacing w:after="0"/>
        <w:rPr>
          <w:b/>
          <w:bCs/>
        </w:rPr>
      </w:pPr>
    </w:p>
    <w:p w14:paraId="665D3C2B" w14:textId="77777777" w:rsidR="00CF2BA2" w:rsidRDefault="00CF2BA2">
      <w:pPr>
        <w:spacing w:after="0"/>
        <w:rPr>
          <w:b/>
          <w:bCs/>
        </w:rPr>
      </w:pPr>
      <w:r>
        <w:rPr>
          <w:b/>
          <w:bCs/>
        </w:rPr>
        <w:br w:type="page"/>
      </w:r>
      <w:bookmarkStart w:id="1" w:name="_GoBack"/>
      <w:bookmarkEnd w:id="1"/>
    </w:p>
    <w:p w14:paraId="2D437BF7" w14:textId="63B65EBC" w:rsidR="008E1A1D" w:rsidRPr="0043438E" w:rsidRDefault="00C4604C" w:rsidP="009207D0">
      <w:pPr>
        <w:spacing w:after="0"/>
        <w:rPr>
          <w:b/>
          <w:bCs/>
        </w:rPr>
      </w:pPr>
      <w:r>
        <w:rPr>
          <w:b/>
          <w:bCs/>
        </w:rPr>
        <w:lastRenderedPageBreak/>
        <w:t xml:space="preserve">VR Service Provider </w:t>
      </w:r>
      <w:r w:rsidR="00F01E73">
        <w:rPr>
          <w:b/>
          <w:bCs/>
        </w:rPr>
        <w:t xml:space="preserve">Questions and </w:t>
      </w:r>
      <w:r>
        <w:rPr>
          <w:b/>
          <w:bCs/>
        </w:rPr>
        <w:t xml:space="preserve">Challenges with </w:t>
      </w:r>
      <w:r w:rsidR="00073127" w:rsidRPr="0043438E">
        <w:rPr>
          <w:b/>
          <w:bCs/>
        </w:rPr>
        <w:t>Pre-ETS</w:t>
      </w:r>
      <w:r w:rsidR="008E1A1D" w:rsidRPr="0043438E">
        <w:rPr>
          <w:b/>
          <w:bCs/>
        </w:rPr>
        <w:t xml:space="preserve">: </w:t>
      </w:r>
    </w:p>
    <w:p w14:paraId="31AD397D" w14:textId="1B6733EB" w:rsidR="009A6111" w:rsidRDefault="009A6111" w:rsidP="009A6111">
      <w:pPr>
        <w:pStyle w:val="ListParagraph"/>
        <w:numPr>
          <w:ilvl w:val="0"/>
          <w:numId w:val="16"/>
        </w:numPr>
        <w:spacing w:after="120"/>
      </w:pPr>
      <w:r>
        <w:t xml:space="preserve">After </w:t>
      </w:r>
      <w:r w:rsidR="00FC3ADE">
        <w:t>a brief review</w:t>
      </w:r>
      <w:r>
        <w:t xml:space="preserve"> of Pre-ETS</w:t>
      </w:r>
      <w:r w:rsidR="00FC3ADE">
        <w:t xml:space="preserve"> for discussion context</w:t>
      </w:r>
      <w:r>
        <w:t>, the remainder of the committee meeting focused on identifying major challenges</w:t>
      </w:r>
      <w:r w:rsidR="00916B90">
        <w:t xml:space="preserve"> VR service providers are experiencing</w:t>
      </w:r>
      <w:r>
        <w:t xml:space="preserve"> with Pre-ETS.  VR service providers </w:t>
      </w:r>
      <w:r w:rsidR="00C0381D">
        <w:t xml:space="preserve">challenges </w:t>
      </w:r>
      <w:r>
        <w:t>with Pre-ETS include:</w:t>
      </w:r>
      <w:r w:rsidRPr="00E31FCD">
        <w:t>  </w:t>
      </w:r>
    </w:p>
    <w:p w14:paraId="2DE52A60" w14:textId="77777777" w:rsidR="00200916" w:rsidRPr="00244163" w:rsidRDefault="00200916" w:rsidP="00200916">
      <w:pPr>
        <w:pStyle w:val="ListParagraph"/>
        <w:numPr>
          <w:ilvl w:val="1"/>
          <w:numId w:val="16"/>
        </w:numPr>
        <w:spacing w:after="120"/>
      </w:pPr>
      <w:r>
        <w:rPr>
          <w:b/>
          <w:bCs/>
        </w:rPr>
        <w:t>Pre-ETS Knowledge</w:t>
      </w:r>
    </w:p>
    <w:p w14:paraId="4B9769BC" w14:textId="604501A0" w:rsidR="00200916" w:rsidRDefault="00200916" w:rsidP="00200916">
      <w:pPr>
        <w:pStyle w:val="ListParagraph"/>
        <w:numPr>
          <w:ilvl w:val="2"/>
          <w:numId w:val="16"/>
        </w:numPr>
        <w:spacing w:after="120"/>
      </w:pPr>
      <w:r>
        <w:t xml:space="preserve">There is a need to build a consistent, basic understanding of Pre-Employment Transition Services through </w:t>
      </w:r>
      <w:r w:rsidR="00686F07">
        <w:t xml:space="preserve">readily available, high quality and </w:t>
      </w:r>
      <w:r w:rsidR="00B21F7D">
        <w:t>affordable</w:t>
      </w:r>
      <w:r w:rsidR="00686F07">
        <w:t xml:space="preserve"> </w:t>
      </w:r>
      <w:r>
        <w:t>training and tools e.g. examples of the five service categories, referral process, roles and responsibilities, etc.</w:t>
      </w:r>
    </w:p>
    <w:p w14:paraId="0AC0285E" w14:textId="77777777" w:rsidR="00200916" w:rsidRDefault="00200916" w:rsidP="00200916">
      <w:pPr>
        <w:pStyle w:val="ListParagraph"/>
        <w:numPr>
          <w:ilvl w:val="2"/>
          <w:numId w:val="16"/>
        </w:numPr>
        <w:spacing w:after="120"/>
      </w:pPr>
      <w:r>
        <w:t>The committee also discussed a variety of special concerns including transportation requirements, legal questions, and abuse of minors training implications.</w:t>
      </w:r>
    </w:p>
    <w:p w14:paraId="08D9542D" w14:textId="6697F25C" w:rsidR="00200916" w:rsidRDefault="00200916" w:rsidP="00200916">
      <w:pPr>
        <w:pStyle w:val="ListParagraph"/>
        <w:numPr>
          <w:ilvl w:val="2"/>
          <w:numId w:val="16"/>
        </w:numPr>
        <w:spacing w:after="120"/>
      </w:pPr>
      <w:r>
        <w:t xml:space="preserve">There is a high level of interest in </w:t>
      </w:r>
      <w:r w:rsidR="00496B1E">
        <w:t>developing</w:t>
      </w:r>
      <w:r>
        <w:t xml:space="preserve"> a Pre-ETS curriculum.  The committee recommended determining priority </w:t>
      </w:r>
      <w:r w:rsidRPr="002D5EC2">
        <w:t>topics</w:t>
      </w:r>
      <w:r>
        <w:t xml:space="preserve"> and key learning points that can be used as the basis for ongoing training available for existing staff</w:t>
      </w:r>
      <w:r w:rsidR="0027053F">
        <w:t>,</w:t>
      </w:r>
      <w:r>
        <w:t xml:space="preserve"> as well as onboarding</w:t>
      </w:r>
      <w:r w:rsidR="0027053F">
        <w:t>,</w:t>
      </w:r>
      <w:r>
        <w:t xml:space="preserve"> for VRS staff and service providers alike.  This would be especially helpful for smaller providers who lack </w:t>
      </w:r>
      <w:r w:rsidR="002A05B8">
        <w:t>the resources</w:t>
      </w:r>
      <w:r>
        <w:t xml:space="preserve"> to develop curriculum from scratch.  </w:t>
      </w:r>
    </w:p>
    <w:p w14:paraId="27EEE4C9" w14:textId="1F497A6A" w:rsidR="00200916" w:rsidRPr="003E4B05" w:rsidRDefault="00200916" w:rsidP="00200916">
      <w:pPr>
        <w:pStyle w:val="ListParagraph"/>
        <w:numPr>
          <w:ilvl w:val="1"/>
          <w:numId w:val="16"/>
        </w:numPr>
        <w:spacing w:after="120"/>
        <w:rPr>
          <w:b/>
          <w:bCs/>
        </w:rPr>
      </w:pPr>
      <w:r w:rsidRPr="003E4B05">
        <w:rPr>
          <w:b/>
          <w:bCs/>
        </w:rPr>
        <w:t xml:space="preserve">Differences Between Potentially Eligible and Eligible Students </w:t>
      </w:r>
    </w:p>
    <w:p w14:paraId="12CBCB23" w14:textId="3F6F5948" w:rsidR="00200916" w:rsidRDefault="00D2198D" w:rsidP="00200916">
      <w:pPr>
        <w:pStyle w:val="ListParagraph"/>
        <w:numPr>
          <w:ilvl w:val="2"/>
          <w:numId w:val="16"/>
        </w:numPr>
        <w:spacing w:after="120"/>
      </w:pPr>
      <w:r>
        <w:t xml:space="preserve">There are </w:t>
      </w:r>
      <w:r w:rsidR="00D91EC6">
        <w:t>several</w:t>
      </w:r>
      <w:r>
        <w:t xml:space="preserve"> q</w:t>
      </w:r>
      <w:r w:rsidR="00200916">
        <w:t>uestions regarding paperwork requirements related to CARF accredited services and contracts.</w:t>
      </w:r>
      <w:r w:rsidR="00200916" w:rsidRPr="003E39C3">
        <w:t xml:space="preserve"> </w:t>
      </w:r>
    </w:p>
    <w:p w14:paraId="2F3CC892" w14:textId="5ECE404D" w:rsidR="00200916" w:rsidRPr="002D5EC2" w:rsidRDefault="00611EC8" w:rsidP="00200916">
      <w:pPr>
        <w:pStyle w:val="ListParagraph"/>
        <w:numPr>
          <w:ilvl w:val="2"/>
          <w:numId w:val="16"/>
        </w:numPr>
        <w:spacing w:after="120"/>
      </w:pPr>
      <w:r>
        <w:t>VRS will e</w:t>
      </w:r>
      <w:r w:rsidR="00200916">
        <w:t xml:space="preserve">xamine the challenges for service providers in serving potentially eligible and meeting CARF information requirements.  </w:t>
      </w:r>
      <w:r w:rsidR="009F7E83">
        <w:t xml:space="preserve">CRP members suggested that </w:t>
      </w:r>
      <w:r w:rsidR="009C1DF2">
        <w:t>solutions for</w:t>
      </w:r>
      <w:r w:rsidR="00200916">
        <w:t xml:space="preserve"> these challenges may benefit from engaging with CARF to increase their understanding of the new Pre-Employment Transition Services and associated federal requirements.</w:t>
      </w:r>
    </w:p>
    <w:p w14:paraId="1C484B1F" w14:textId="77777777" w:rsidR="00073127" w:rsidRPr="00785CE0" w:rsidRDefault="008E1A1D" w:rsidP="00785CE0">
      <w:pPr>
        <w:pStyle w:val="ListParagraph"/>
        <w:numPr>
          <w:ilvl w:val="1"/>
          <w:numId w:val="16"/>
        </w:numPr>
        <w:spacing w:after="120"/>
        <w:rPr>
          <w:b/>
          <w:bCs/>
        </w:rPr>
      </w:pPr>
      <w:r w:rsidRPr="00785CE0">
        <w:rPr>
          <w:b/>
          <w:bCs/>
        </w:rPr>
        <w:t>Billing and Authorizations</w:t>
      </w:r>
      <w:r w:rsidR="00B51C4F" w:rsidRPr="00785CE0">
        <w:rPr>
          <w:b/>
          <w:bCs/>
        </w:rPr>
        <w:t xml:space="preserve"> </w:t>
      </w:r>
    </w:p>
    <w:p w14:paraId="43AFE6D4" w14:textId="18760ED0" w:rsidR="00073127" w:rsidRPr="002D5EC2" w:rsidRDefault="00D91EC6" w:rsidP="00785CE0">
      <w:pPr>
        <w:pStyle w:val="ListParagraph"/>
        <w:numPr>
          <w:ilvl w:val="2"/>
          <w:numId w:val="16"/>
        </w:numPr>
        <w:spacing w:after="120"/>
      </w:pPr>
      <w:r>
        <w:t>There are q</w:t>
      </w:r>
      <w:r w:rsidR="004A110F">
        <w:t xml:space="preserve">uestions </w:t>
      </w:r>
      <w:r w:rsidR="00664C79">
        <w:t>regarding</w:t>
      </w:r>
      <w:r w:rsidR="004A110F">
        <w:t xml:space="preserve"> the usage</w:t>
      </w:r>
      <w:r w:rsidR="00430AFF">
        <w:t xml:space="preserve"> and options associated with the </w:t>
      </w:r>
      <w:r w:rsidR="00073127">
        <w:t xml:space="preserve">5-hour allotment </w:t>
      </w:r>
      <w:r w:rsidR="00F01E73">
        <w:t xml:space="preserve">as well as the 20-hour maximum on </w:t>
      </w:r>
      <w:r w:rsidR="00FC6608">
        <w:t>Work Experience- Services.</w:t>
      </w:r>
    </w:p>
    <w:p w14:paraId="426145F2" w14:textId="1C8A07DF" w:rsidR="008E1A1D" w:rsidRDefault="004007E7" w:rsidP="00785CE0">
      <w:pPr>
        <w:pStyle w:val="ListParagraph"/>
        <w:numPr>
          <w:ilvl w:val="2"/>
          <w:numId w:val="16"/>
        </w:numPr>
        <w:spacing w:after="120"/>
      </w:pPr>
      <w:r>
        <w:t>There is c</w:t>
      </w:r>
      <w:r w:rsidR="00862868">
        <w:t>on</w:t>
      </w:r>
      <w:r w:rsidR="00197419">
        <w:t>fusion</w:t>
      </w:r>
      <w:r w:rsidR="00B80E18">
        <w:t xml:space="preserve"> related to service </w:t>
      </w:r>
      <w:r w:rsidR="00073127">
        <w:t xml:space="preserve">authorizations </w:t>
      </w:r>
      <w:r w:rsidR="00197419">
        <w:t>and the wide array of calculations</w:t>
      </w:r>
      <w:r w:rsidR="008316FB">
        <w:t xml:space="preserve"> indicated based on what services are provided and whether </w:t>
      </w:r>
      <w:r w:rsidR="00914CB0">
        <w:t xml:space="preserve">those services were provided </w:t>
      </w:r>
      <w:r w:rsidR="008316FB">
        <w:t xml:space="preserve">for an individual or </w:t>
      </w:r>
      <w:r w:rsidR="003C0C1C">
        <w:t xml:space="preserve">for </w:t>
      </w:r>
      <w:r w:rsidR="00400140">
        <w:t>group</w:t>
      </w:r>
      <w:r w:rsidR="000D7FE2">
        <w:t>work</w:t>
      </w:r>
      <w:r w:rsidR="00400140">
        <w:t xml:space="preserve">.  </w:t>
      </w:r>
      <w:r w:rsidR="00B03959">
        <w:t xml:space="preserve">Groupwork is harder to understand and </w:t>
      </w:r>
      <w:r w:rsidR="004F6519">
        <w:t xml:space="preserve">billing is complicated.  </w:t>
      </w:r>
    </w:p>
    <w:p w14:paraId="0FE47CF6" w14:textId="5D27800C" w:rsidR="009132FD" w:rsidRDefault="00000C2F" w:rsidP="009132FD">
      <w:pPr>
        <w:pStyle w:val="ListParagraph"/>
        <w:numPr>
          <w:ilvl w:val="2"/>
          <w:numId w:val="16"/>
        </w:numPr>
        <w:spacing w:after="120"/>
      </w:pPr>
      <w:r>
        <w:t xml:space="preserve">CRP members </w:t>
      </w:r>
      <w:r w:rsidR="00482905">
        <w:t>discussed the unique b</w:t>
      </w:r>
      <w:r w:rsidR="00195980">
        <w:t>usiness challenges associated with serving students</w:t>
      </w:r>
      <w:r w:rsidR="00AE14B7">
        <w:t xml:space="preserve"> such as </w:t>
      </w:r>
      <w:r w:rsidR="00F64961">
        <w:t>the more transient nature of student</w:t>
      </w:r>
      <w:r w:rsidR="00354947">
        <w:t xml:space="preserve"> </w:t>
      </w:r>
      <w:r w:rsidR="00400896">
        <w:t>populations and</w:t>
      </w:r>
      <w:r w:rsidR="00E319F9">
        <w:t xml:space="preserve"> </w:t>
      </w:r>
      <w:r w:rsidR="00354947">
        <w:t xml:space="preserve">students who </w:t>
      </w:r>
      <w:r w:rsidR="00227B9F">
        <w:t>begin services</w:t>
      </w:r>
      <w:r w:rsidR="009132FD">
        <w:t xml:space="preserve"> but drop out</w:t>
      </w:r>
      <w:r w:rsidR="00227B9F">
        <w:t xml:space="preserve"> or </w:t>
      </w:r>
      <w:r w:rsidR="009132FD">
        <w:t>stop attending school</w:t>
      </w:r>
      <w:r w:rsidR="00E319F9">
        <w:t xml:space="preserve">.  </w:t>
      </w:r>
      <w:r w:rsidR="00806641">
        <w:t xml:space="preserve">Currently, providers </w:t>
      </w:r>
      <w:r w:rsidR="00F3589A">
        <w:t xml:space="preserve">cannot bill </w:t>
      </w:r>
      <w:r w:rsidR="009132FD">
        <w:t xml:space="preserve">for students who </w:t>
      </w:r>
      <w:r w:rsidR="00F3589A">
        <w:t xml:space="preserve">do not show up for appointments despite the </w:t>
      </w:r>
      <w:r w:rsidR="00400896">
        <w:t xml:space="preserve">service provider </w:t>
      </w:r>
      <w:r w:rsidR="00F3589A">
        <w:t>costs incurred.</w:t>
      </w:r>
      <w:r w:rsidR="009132FD">
        <w:t xml:space="preserve"> </w:t>
      </w:r>
    </w:p>
    <w:p w14:paraId="6BFFB0A0" w14:textId="041AFFAC" w:rsidR="00F47BC8" w:rsidRDefault="00AF4F86" w:rsidP="00785CE0">
      <w:pPr>
        <w:pStyle w:val="ListParagraph"/>
        <w:numPr>
          <w:ilvl w:val="2"/>
          <w:numId w:val="16"/>
        </w:numPr>
        <w:spacing w:after="120"/>
      </w:pPr>
      <w:r>
        <w:lastRenderedPageBreak/>
        <w:t xml:space="preserve">The committee </w:t>
      </w:r>
      <w:r w:rsidR="00F978C1">
        <w:t>recommends p</w:t>
      </w:r>
      <w:r w:rsidR="00F06D31">
        <w:t xml:space="preserve">roviding ‘payroll only’ guidelines and training for both VR service providers and VR reps and counselor staff.  </w:t>
      </w:r>
    </w:p>
    <w:p w14:paraId="655ED0CE" w14:textId="02A69426" w:rsidR="00D97290" w:rsidRDefault="007309B2" w:rsidP="00785CE0">
      <w:pPr>
        <w:pStyle w:val="ListParagraph"/>
        <w:numPr>
          <w:ilvl w:val="2"/>
          <w:numId w:val="16"/>
        </w:numPr>
        <w:spacing w:after="120"/>
      </w:pPr>
      <w:r>
        <w:t xml:space="preserve">Committee members noted it would be helpful to have </w:t>
      </w:r>
      <w:r w:rsidR="00D97290">
        <w:t>sample invoices</w:t>
      </w:r>
      <w:r w:rsidR="00717A0A">
        <w:t xml:space="preserve"> and documentation for </w:t>
      </w:r>
      <w:r w:rsidR="00FB4E3C">
        <w:t xml:space="preserve">the range of </w:t>
      </w:r>
      <w:r w:rsidR="006E69CF">
        <w:t>Pre-Employment</w:t>
      </w:r>
      <w:r w:rsidR="00DE68C5">
        <w:t xml:space="preserve"> Transition Services</w:t>
      </w:r>
      <w:r w:rsidR="002700D1">
        <w:t xml:space="preserve"> as well as more information on the </w:t>
      </w:r>
      <w:r w:rsidR="00566640">
        <w:t xml:space="preserve">best way to </w:t>
      </w:r>
      <w:r w:rsidR="0089254F">
        <w:t xml:space="preserve">streamline </w:t>
      </w:r>
      <w:r w:rsidR="006E69CF">
        <w:t>paperwork</w:t>
      </w:r>
      <w:r w:rsidR="00AB5C62">
        <w:t xml:space="preserve"> </w:t>
      </w:r>
      <w:r w:rsidR="00785768">
        <w:t>and</w:t>
      </w:r>
      <w:r w:rsidR="00AB5C62">
        <w:t xml:space="preserve"> provide required reporting </w:t>
      </w:r>
      <w:r w:rsidR="00717A0A">
        <w:t>information</w:t>
      </w:r>
      <w:r w:rsidR="00AB5C62">
        <w:t>.</w:t>
      </w:r>
      <w:r w:rsidR="00717A0A">
        <w:t xml:space="preserve"> </w:t>
      </w:r>
    </w:p>
    <w:p w14:paraId="17CD7A8B" w14:textId="0F0071B0" w:rsidR="00805FD3" w:rsidRPr="00F02CE7" w:rsidRDefault="000A33DE" w:rsidP="00785CE0">
      <w:pPr>
        <w:pStyle w:val="ListParagraph"/>
        <w:numPr>
          <w:ilvl w:val="1"/>
          <w:numId w:val="16"/>
        </w:numPr>
        <w:spacing w:after="120"/>
        <w:rPr>
          <w:b/>
          <w:bCs/>
        </w:rPr>
      </w:pPr>
      <w:r w:rsidRPr="00F02CE7">
        <w:rPr>
          <w:b/>
          <w:bCs/>
        </w:rPr>
        <w:t>System Support</w:t>
      </w:r>
      <w:r w:rsidR="00805FD3" w:rsidRPr="00F02CE7">
        <w:rPr>
          <w:b/>
          <w:bCs/>
        </w:rPr>
        <w:t xml:space="preserve"> </w:t>
      </w:r>
      <w:r w:rsidR="005872F0" w:rsidRPr="00F02CE7">
        <w:rPr>
          <w:b/>
          <w:bCs/>
        </w:rPr>
        <w:t>for Pre-ETS</w:t>
      </w:r>
    </w:p>
    <w:p w14:paraId="3219742D" w14:textId="6724D87B" w:rsidR="00D63063" w:rsidRDefault="00D63063" w:rsidP="00D63063">
      <w:pPr>
        <w:pStyle w:val="ListParagraph"/>
        <w:numPr>
          <w:ilvl w:val="2"/>
          <w:numId w:val="16"/>
        </w:numPr>
        <w:spacing w:after="120"/>
      </w:pPr>
      <w:r>
        <w:t xml:space="preserve">The committee sees a huge need and value in creating a system to support Pre-ETS service providers, schools, and VRS staff, particularly the Pre-ETS reps around the state.  This support would include clarifying roles, responsibilities and connections among those working to provide Pre-ETS to students.  Currently, there is significant confusion and variation across the many districts and counties.  Providers want to better understand and more effectively collaborate with the new Pre-ETS reps and </w:t>
      </w:r>
      <w:r w:rsidR="009D0264">
        <w:t xml:space="preserve">local </w:t>
      </w:r>
      <w:r>
        <w:t xml:space="preserve">schools to reach more students.  </w:t>
      </w:r>
    </w:p>
    <w:p w14:paraId="16167745" w14:textId="38F4A52B" w:rsidR="002D5EC2" w:rsidRDefault="00C9574F" w:rsidP="00805FD3">
      <w:pPr>
        <w:pStyle w:val="ListParagraph"/>
        <w:numPr>
          <w:ilvl w:val="2"/>
          <w:numId w:val="16"/>
        </w:numPr>
        <w:spacing w:after="120"/>
      </w:pPr>
      <w:r>
        <w:t xml:space="preserve">Having </w:t>
      </w:r>
      <w:r w:rsidR="00237A4B">
        <w:t xml:space="preserve">approved </w:t>
      </w:r>
      <w:r w:rsidR="00801126">
        <w:t>Pre-ETS</w:t>
      </w:r>
      <w:r w:rsidR="00107C8C">
        <w:t xml:space="preserve"> </w:t>
      </w:r>
      <w:r w:rsidR="002D5EC2">
        <w:t xml:space="preserve">marketing materials </w:t>
      </w:r>
      <w:r w:rsidR="00237A4B">
        <w:t>to</w:t>
      </w:r>
      <w:r w:rsidR="00351EE5">
        <w:t xml:space="preserve"> use with schools</w:t>
      </w:r>
      <w:r w:rsidR="00713E27">
        <w:t xml:space="preserve">, students and their </w:t>
      </w:r>
      <w:r w:rsidR="00891016">
        <w:t>families</w:t>
      </w:r>
      <w:r w:rsidR="00AC638C" w:rsidRPr="00AC638C">
        <w:t xml:space="preserve"> </w:t>
      </w:r>
      <w:r>
        <w:t xml:space="preserve">would </w:t>
      </w:r>
      <w:r w:rsidR="0083750E">
        <w:t>provide</w:t>
      </w:r>
      <w:r>
        <w:t xml:space="preserve"> a useful tool for </w:t>
      </w:r>
      <w:r w:rsidR="00AC638C">
        <w:t>VR rehabilitation reps</w:t>
      </w:r>
      <w:r w:rsidR="004B20B2">
        <w:t xml:space="preserve"> and </w:t>
      </w:r>
      <w:r w:rsidR="00D63063">
        <w:t>service providers</w:t>
      </w:r>
      <w:r>
        <w:t>.</w:t>
      </w:r>
    </w:p>
    <w:p w14:paraId="4E3E4565" w14:textId="77777777" w:rsidR="002F6BDE" w:rsidRDefault="002F6BDE" w:rsidP="00786769">
      <w:pPr>
        <w:spacing w:after="160" w:line="259" w:lineRule="auto"/>
        <w:contextualSpacing/>
        <w:rPr>
          <w:rFonts w:eastAsia="Calibri"/>
          <w:sz w:val="22"/>
        </w:rPr>
      </w:pPr>
    </w:p>
    <w:p w14:paraId="164DCC6D" w14:textId="4F1134BA" w:rsidR="006A7FD3" w:rsidRDefault="006A7FD3" w:rsidP="006A7FD3">
      <w:pPr>
        <w:spacing w:after="120"/>
        <w:rPr>
          <w:i/>
        </w:rPr>
      </w:pPr>
      <w:r w:rsidRPr="006A7FD3">
        <w:rPr>
          <w:i/>
        </w:rPr>
        <w:t>End of Key Messages</w:t>
      </w:r>
      <w:bookmarkEnd w:id="0"/>
    </w:p>
    <w:p w14:paraId="11674B2A" w14:textId="42BB47D9" w:rsidR="00FF36A4" w:rsidRDefault="00FF36A4" w:rsidP="006A7FD3">
      <w:pPr>
        <w:spacing w:after="120"/>
        <w:rPr>
          <w:i/>
        </w:rPr>
      </w:pPr>
    </w:p>
    <w:p w14:paraId="25C03583" w14:textId="59D1A8B9" w:rsidR="00FF36A4" w:rsidRDefault="00FF36A4" w:rsidP="006A7FD3">
      <w:pPr>
        <w:spacing w:after="120"/>
        <w:rPr>
          <w:i/>
        </w:rPr>
      </w:pPr>
    </w:p>
    <w:p w14:paraId="412928A7" w14:textId="63095300" w:rsidR="004B5575" w:rsidRDefault="004B5575" w:rsidP="006A7FD3">
      <w:pPr>
        <w:spacing w:after="120"/>
        <w:rPr>
          <w:i/>
        </w:rPr>
      </w:pPr>
    </w:p>
    <w:p w14:paraId="74D6D809" w14:textId="77777777" w:rsidR="004B5575" w:rsidRPr="004B5575" w:rsidRDefault="004B5575" w:rsidP="004B5575">
      <w:pPr>
        <w:spacing w:after="160" w:line="259" w:lineRule="auto"/>
        <w:rPr>
          <w:rFonts w:eastAsia="Calibri"/>
          <w:sz w:val="22"/>
        </w:rPr>
      </w:pPr>
    </w:p>
    <w:p w14:paraId="77C21A03" w14:textId="77777777" w:rsidR="004B5575" w:rsidRPr="006A7FD3" w:rsidRDefault="004B5575" w:rsidP="006A7FD3">
      <w:pPr>
        <w:spacing w:after="120"/>
        <w:rPr>
          <w:i/>
        </w:rPr>
      </w:pPr>
    </w:p>
    <w:sectPr w:rsidR="004B5575" w:rsidRPr="006A7FD3" w:rsidSect="002D497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2462F" w14:textId="77777777" w:rsidR="006A14BF" w:rsidRDefault="006A14BF" w:rsidP="00342550">
      <w:pPr>
        <w:spacing w:after="0"/>
      </w:pPr>
      <w:r>
        <w:separator/>
      </w:r>
    </w:p>
  </w:endnote>
  <w:endnote w:type="continuationSeparator" w:id="0">
    <w:p w14:paraId="26755695" w14:textId="77777777" w:rsidR="006A14BF" w:rsidRDefault="006A14BF" w:rsidP="003425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954362"/>
      <w:docPartObj>
        <w:docPartGallery w:val="Page Numbers (Bottom of Page)"/>
        <w:docPartUnique/>
      </w:docPartObj>
    </w:sdtPr>
    <w:sdtEndPr>
      <w:rPr>
        <w:noProof/>
      </w:rPr>
    </w:sdtEndPr>
    <w:sdtContent>
      <w:p w14:paraId="62EE6C88" w14:textId="04D8FF09" w:rsidR="00B556C7" w:rsidRDefault="00B556C7">
        <w:pPr>
          <w:pStyle w:val="Footer"/>
          <w:jc w:val="right"/>
        </w:pPr>
        <w:r>
          <w:fldChar w:fldCharType="begin"/>
        </w:r>
        <w:r>
          <w:instrText xml:space="preserve"> PAGE   \* MERGEFORMAT </w:instrText>
        </w:r>
        <w:r>
          <w:fldChar w:fldCharType="separate"/>
        </w:r>
        <w:r w:rsidR="00F7419D">
          <w:rPr>
            <w:noProof/>
          </w:rPr>
          <w:t>4</w:t>
        </w:r>
        <w:r>
          <w:rPr>
            <w:noProof/>
          </w:rPr>
          <w:fldChar w:fldCharType="end"/>
        </w:r>
      </w:p>
    </w:sdtContent>
  </w:sdt>
  <w:p w14:paraId="73DAAD6B" w14:textId="77777777" w:rsidR="00B556C7" w:rsidRDefault="00B5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AB66E" w14:textId="77777777" w:rsidR="006A14BF" w:rsidRDefault="006A14BF" w:rsidP="00342550">
      <w:pPr>
        <w:spacing w:after="0"/>
      </w:pPr>
      <w:r>
        <w:separator/>
      </w:r>
    </w:p>
  </w:footnote>
  <w:footnote w:type="continuationSeparator" w:id="0">
    <w:p w14:paraId="019F7BA0" w14:textId="77777777" w:rsidR="006A14BF" w:rsidRDefault="006A14BF" w:rsidP="003425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86D7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26FE9"/>
    <w:multiLevelType w:val="hybridMultilevel"/>
    <w:tmpl w:val="91DA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D7FCF"/>
    <w:multiLevelType w:val="hybridMultilevel"/>
    <w:tmpl w:val="D7C6463E"/>
    <w:lvl w:ilvl="0" w:tplc="04090005">
      <w:start w:val="1"/>
      <w:numFmt w:val="bullet"/>
      <w:lvlText w:val=""/>
      <w:lvlJc w:val="left"/>
      <w:pPr>
        <w:ind w:left="720" w:hanging="360"/>
      </w:pPr>
      <w:rPr>
        <w:rFonts w:ascii="Wingdings" w:hAnsi="Wingdings"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21378"/>
    <w:multiLevelType w:val="hybridMultilevel"/>
    <w:tmpl w:val="479EF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11CC7"/>
    <w:multiLevelType w:val="multilevel"/>
    <w:tmpl w:val="1EC033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i w:val="0"/>
        <w:iCs w:val="0"/>
        <w:sz w:val="24"/>
        <w:szCs w:val="28"/>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7F2657A"/>
    <w:multiLevelType w:val="hybridMultilevel"/>
    <w:tmpl w:val="9FECA8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8081A33"/>
    <w:multiLevelType w:val="hybridMultilevel"/>
    <w:tmpl w:val="75CECC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00" w:hanging="72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577E3"/>
    <w:multiLevelType w:val="hybridMultilevel"/>
    <w:tmpl w:val="D474E76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DF200C"/>
    <w:multiLevelType w:val="hybridMultilevel"/>
    <w:tmpl w:val="38BCC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8527B4"/>
    <w:multiLevelType w:val="hybridMultilevel"/>
    <w:tmpl w:val="98382192"/>
    <w:lvl w:ilvl="0" w:tplc="14C2CC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44FBF"/>
    <w:multiLevelType w:val="hybridMultilevel"/>
    <w:tmpl w:val="0DBE7C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8E4940"/>
    <w:multiLevelType w:val="hybridMultilevel"/>
    <w:tmpl w:val="F8AC90A8"/>
    <w:lvl w:ilvl="0" w:tplc="14C2CC9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D16A9"/>
    <w:multiLevelType w:val="hybridMultilevel"/>
    <w:tmpl w:val="0DFA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F64C5"/>
    <w:multiLevelType w:val="hybridMultilevel"/>
    <w:tmpl w:val="6AD8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B612E"/>
    <w:multiLevelType w:val="hybridMultilevel"/>
    <w:tmpl w:val="ED2C3522"/>
    <w:lvl w:ilvl="0" w:tplc="D8360B6A">
      <w:start w:val="1"/>
      <w:numFmt w:val="bullet"/>
      <w:lvlText w:val="•"/>
      <w:lvlJc w:val="left"/>
      <w:pPr>
        <w:tabs>
          <w:tab w:val="num" w:pos="720"/>
        </w:tabs>
        <w:ind w:left="720" w:hanging="360"/>
      </w:pPr>
      <w:rPr>
        <w:rFonts w:ascii="Arial" w:hAnsi="Arial" w:hint="default"/>
      </w:rPr>
    </w:lvl>
    <w:lvl w:ilvl="1" w:tplc="328203EC" w:tentative="1">
      <w:start w:val="1"/>
      <w:numFmt w:val="bullet"/>
      <w:lvlText w:val="•"/>
      <w:lvlJc w:val="left"/>
      <w:pPr>
        <w:tabs>
          <w:tab w:val="num" w:pos="1440"/>
        </w:tabs>
        <w:ind w:left="1440" w:hanging="360"/>
      </w:pPr>
      <w:rPr>
        <w:rFonts w:ascii="Arial" w:hAnsi="Arial" w:hint="default"/>
      </w:rPr>
    </w:lvl>
    <w:lvl w:ilvl="2" w:tplc="B2560086" w:tentative="1">
      <w:start w:val="1"/>
      <w:numFmt w:val="bullet"/>
      <w:lvlText w:val="•"/>
      <w:lvlJc w:val="left"/>
      <w:pPr>
        <w:tabs>
          <w:tab w:val="num" w:pos="2160"/>
        </w:tabs>
        <w:ind w:left="2160" w:hanging="360"/>
      </w:pPr>
      <w:rPr>
        <w:rFonts w:ascii="Arial" w:hAnsi="Arial" w:hint="default"/>
      </w:rPr>
    </w:lvl>
    <w:lvl w:ilvl="3" w:tplc="4D2AB442" w:tentative="1">
      <w:start w:val="1"/>
      <w:numFmt w:val="bullet"/>
      <w:lvlText w:val="•"/>
      <w:lvlJc w:val="left"/>
      <w:pPr>
        <w:tabs>
          <w:tab w:val="num" w:pos="2880"/>
        </w:tabs>
        <w:ind w:left="2880" w:hanging="360"/>
      </w:pPr>
      <w:rPr>
        <w:rFonts w:ascii="Arial" w:hAnsi="Arial" w:hint="default"/>
      </w:rPr>
    </w:lvl>
    <w:lvl w:ilvl="4" w:tplc="CB5031DC" w:tentative="1">
      <w:start w:val="1"/>
      <w:numFmt w:val="bullet"/>
      <w:lvlText w:val="•"/>
      <w:lvlJc w:val="left"/>
      <w:pPr>
        <w:tabs>
          <w:tab w:val="num" w:pos="3600"/>
        </w:tabs>
        <w:ind w:left="3600" w:hanging="360"/>
      </w:pPr>
      <w:rPr>
        <w:rFonts w:ascii="Arial" w:hAnsi="Arial" w:hint="default"/>
      </w:rPr>
    </w:lvl>
    <w:lvl w:ilvl="5" w:tplc="3D66FAFE" w:tentative="1">
      <w:start w:val="1"/>
      <w:numFmt w:val="bullet"/>
      <w:lvlText w:val="•"/>
      <w:lvlJc w:val="left"/>
      <w:pPr>
        <w:tabs>
          <w:tab w:val="num" w:pos="4320"/>
        </w:tabs>
        <w:ind w:left="4320" w:hanging="360"/>
      </w:pPr>
      <w:rPr>
        <w:rFonts w:ascii="Arial" w:hAnsi="Arial" w:hint="default"/>
      </w:rPr>
    </w:lvl>
    <w:lvl w:ilvl="6" w:tplc="7D7EE930" w:tentative="1">
      <w:start w:val="1"/>
      <w:numFmt w:val="bullet"/>
      <w:lvlText w:val="•"/>
      <w:lvlJc w:val="left"/>
      <w:pPr>
        <w:tabs>
          <w:tab w:val="num" w:pos="5040"/>
        </w:tabs>
        <w:ind w:left="5040" w:hanging="360"/>
      </w:pPr>
      <w:rPr>
        <w:rFonts w:ascii="Arial" w:hAnsi="Arial" w:hint="default"/>
      </w:rPr>
    </w:lvl>
    <w:lvl w:ilvl="7" w:tplc="5FB052CC" w:tentative="1">
      <w:start w:val="1"/>
      <w:numFmt w:val="bullet"/>
      <w:lvlText w:val="•"/>
      <w:lvlJc w:val="left"/>
      <w:pPr>
        <w:tabs>
          <w:tab w:val="num" w:pos="5760"/>
        </w:tabs>
        <w:ind w:left="5760" w:hanging="360"/>
      </w:pPr>
      <w:rPr>
        <w:rFonts w:ascii="Arial" w:hAnsi="Arial" w:hint="default"/>
      </w:rPr>
    </w:lvl>
    <w:lvl w:ilvl="8" w:tplc="C5AE343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207E8B"/>
    <w:multiLevelType w:val="hybridMultilevel"/>
    <w:tmpl w:val="CD00270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32BC22C5"/>
    <w:multiLevelType w:val="hybridMultilevel"/>
    <w:tmpl w:val="6CE4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E53CD3"/>
    <w:multiLevelType w:val="hybridMultilevel"/>
    <w:tmpl w:val="6F3E2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73D1D"/>
    <w:multiLevelType w:val="hybridMultilevel"/>
    <w:tmpl w:val="68F2A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5229EA"/>
    <w:multiLevelType w:val="hybridMultilevel"/>
    <w:tmpl w:val="96CC8574"/>
    <w:lvl w:ilvl="0" w:tplc="04090003">
      <w:start w:val="1"/>
      <w:numFmt w:val="bullet"/>
      <w:lvlText w:val="o"/>
      <w:lvlJc w:val="left"/>
      <w:pPr>
        <w:ind w:left="720" w:hanging="360"/>
      </w:pPr>
      <w:rPr>
        <w:rFonts w:ascii="Courier New" w:hAnsi="Courier New" w:cs="Courier New"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E1F2D"/>
    <w:multiLevelType w:val="hybridMultilevel"/>
    <w:tmpl w:val="7FE01D9A"/>
    <w:lvl w:ilvl="0" w:tplc="04090005">
      <w:start w:val="1"/>
      <w:numFmt w:val="bullet"/>
      <w:lvlText w:val=""/>
      <w:lvlJc w:val="left"/>
      <w:pPr>
        <w:ind w:left="720" w:hanging="360"/>
      </w:pPr>
      <w:rPr>
        <w:rFonts w:ascii="Wingdings" w:hAnsi="Wingdings" w:hint="default"/>
      </w:rPr>
    </w:lvl>
    <w:lvl w:ilvl="1" w:tplc="2A9CE8E6">
      <w:numFmt w:val="bullet"/>
      <w:lvlText w:val=""/>
      <w:lvlJc w:val="left"/>
      <w:pPr>
        <w:ind w:left="1800" w:hanging="72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6347F"/>
    <w:multiLevelType w:val="hybridMultilevel"/>
    <w:tmpl w:val="6E7C0F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1E91D26"/>
    <w:multiLevelType w:val="hybridMultilevel"/>
    <w:tmpl w:val="02AA8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356639"/>
    <w:multiLevelType w:val="hybridMultilevel"/>
    <w:tmpl w:val="D548A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2E2FB6"/>
    <w:multiLevelType w:val="hybridMultilevel"/>
    <w:tmpl w:val="20E2D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166EB"/>
    <w:multiLevelType w:val="multilevel"/>
    <w:tmpl w:val="2DB6268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B587893"/>
    <w:multiLevelType w:val="multilevel"/>
    <w:tmpl w:val="C87A7C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36713F"/>
    <w:multiLevelType w:val="hybridMultilevel"/>
    <w:tmpl w:val="318E9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E6306"/>
    <w:multiLevelType w:val="hybridMultilevel"/>
    <w:tmpl w:val="9EF83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6D6D6B"/>
    <w:multiLevelType w:val="hybridMultilevel"/>
    <w:tmpl w:val="FCACE6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1847"/>
    <w:multiLevelType w:val="hybridMultilevel"/>
    <w:tmpl w:val="2016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2F6E5D"/>
    <w:multiLevelType w:val="hybridMultilevel"/>
    <w:tmpl w:val="74D6DAF8"/>
    <w:lvl w:ilvl="0" w:tplc="15DE22EC">
      <w:start w:val="1"/>
      <w:numFmt w:val="bullet"/>
      <w:lvlText w:val="•"/>
      <w:lvlJc w:val="left"/>
      <w:pPr>
        <w:tabs>
          <w:tab w:val="num" w:pos="720"/>
        </w:tabs>
        <w:ind w:left="720" w:hanging="360"/>
      </w:pPr>
      <w:rPr>
        <w:rFonts w:ascii="Arial" w:hAnsi="Arial" w:hint="default"/>
      </w:rPr>
    </w:lvl>
    <w:lvl w:ilvl="1" w:tplc="F97EF744" w:tentative="1">
      <w:start w:val="1"/>
      <w:numFmt w:val="bullet"/>
      <w:lvlText w:val="•"/>
      <w:lvlJc w:val="left"/>
      <w:pPr>
        <w:tabs>
          <w:tab w:val="num" w:pos="1440"/>
        </w:tabs>
        <w:ind w:left="1440" w:hanging="360"/>
      </w:pPr>
      <w:rPr>
        <w:rFonts w:ascii="Arial" w:hAnsi="Arial" w:hint="default"/>
      </w:rPr>
    </w:lvl>
    <w:lvl w:ilvl="2" w:tplc="7AC0AE5C" w:tentative="1">
      <w:start w:val="1"/>
      <w:numFmt w:val="bullet"/>
      <w:lvlText w:val="•"/>
      <w:lvlJc w:val="left"/>
      <w:pPr>
        <w:tabs>
          <w:tab w:val="num" w:pos="2160"/>
        </w:tabs>
        <w:ind w:left="2160" w:hanging="360"/>
      </w:pPr>
      <w:rPr>
        <w:rFonts w:ascii="Arial" w:hAnsi="Arial" w:hint="default"/>
      </w:rPr>
    </w:lvl>
    <w:lvl w:ilvl="3" w:tplc="6DF02FAA" w:tentative="1">
      <w:start w:val="1"/>
      <w:numFmt w:val="bullet"/>
      <w:lvlText w:val="•"/>
      <w:lvlJc w:val="left"/>
      <w:pPr>
        <w:tabs>
          <w:tab w:val="num" w:pos="2880"/>
        </w:tabs>
        <w:ind w:left="2880" w:hanging="360"/>
      </w:pPr>
      <w:rPr>
        <w:rFonts w:ascii="Arial" w:hAnsi="Arial" w:hint="default"/>
      </w:rPr>
    </w:lvl>
    <w:lvl w:ilvl="4" w:tplc="F8F43896" w:tentative="1">
      <w:start w:val="1"/>
      <w:numFmt w:val="bullet"/>
      <w:lvlText w:val="•"/>
      <w:lvlJc w:val="left"/>
      <w:pPr>
        <w:tabs>
          <w:tab w:val="num" w:pos="3600"/>
        </w:tabs>
        <w:ind w:left="3600" w:hanging="360"/>
      </w:pPr>
      <w:rPr>
        <w:rFonts w:ascii="Arial" w:hAnsi="Arial" w:hint="default"/>
      </w:rPr>
    </w:lvl>
    <w:lvl w:ilvl="5" w:tplc="29366722" w:tentative="1">
      <w:start w:val="1"/>
      <w:numFmt w:val="bullet"/>
      <w:lvlText w:val="•"/>
      <w:lvlJc w:val="left"/>
      <w:pPr>
        <w:tabs>
          <w:tab w:val="num" w:pos="4320"/>
        </w:tabs>
        <w:ind w:left="4320" w:hanging="360"/>
      </w:pPr>
      <w:rPr>
        <w:rFonts w:ascii="Arial" w:hAnsi="Arial" w:hint="default"/>
      </w:rPr>
    </w:lvl>
    <w:lvl w:ilvl="6" w:tplc="EB90A89A" w:tentative="1">
      <w:start w:val="1"/>
      <w:numFmt w:val="bullet"/>
      <w:lvlText w:val="•"/>
      <w:lvlJc w:val="left"/>
      <w:pPr>
        <w:tabs>
          <w:tab w:val="num" w:pos="5040"/>
        </w:tabs>
        <w:ind w:left="5040" w:hanging="360"/>
      </w:pPr>
      <w:rPr>
        <w:rFonts w:ascii="Arial" w:hAnsi="Arial" w:hint="default"/>
      </w:rPr>
    </w:lvl>
    <w:lvl w:ilvl="7" w:tplc="AF76BF90" w:tentative="1">
      <w:start w:val="1"/>
      <w:numFmt w:val="bullet"/>
      <w:lvlText w:val="•"/>
      <w:lvlJc w:val="left"/>
      <w:pPr>
        <w:tabs>
          <w:tab w:val="num" w:pos="5760"/>
        </w:tabs>
        <w:ind w:left="5760" w:hanging="360"/>
      </w:pPr>
      <w:rPr>
        <w:rFonts w:ascii="Arial" w:hAnsi="Arial" w:hint="default"/>
      </w:rPr>
    </w:lvl>
    <w:lvl w:ilvl="8" w:tplc="68F6451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837847"/>
    <w:multiLevelType w:val="hybridMultilevel"/>
    <w:tmpl w:val="73BC8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21A48"/>
    <w:multiLevelType w:val="hybridMultilevel"/>
    <w:tmpl w:val="CA0E0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0"/>
  </w:num>
  <w:num w:numId="4">
    <w:abstractNumId w:val="19"/>
  </w:num>
  <w:num w:numId="5">
    <w:abstractNumId w:val="6"/>
  </w:num>
  <w:num w:numId="6">
    <w:abstractNumId w:val="2"/>
  </w:num>
  <w:num w:numId="7">
    <w:abstractNumId w:val="20"/>
  </w:num>
  <w:num w:numId="8">
    <w:abstractNumId w:val="18"/>
  </w:num>
  <w:num w:numId="9">
    <w:abstractNumId w:val="13"/>
  </w:num>
  <w:num w:numId="10">
    <w:abstractNumId w:val="28"/>
  </w:num>
  <w:num w:numId="11">
    <w:abstractNumId w:val="32"/>
  </w:num>
  <w:num w:numId="12">
    <w:abstractNumId w:val="27"/>
  </w:num>
  <w:num w:numId="13">
    <w:abstractNumId w:val="7"/>
  </w:num>
  <w:num w:numId="14">
    <w:abstractNumId w:val="31"/>
  </w:num>
  <w:num w:numId="15">
    <w:abstractNumId w:val="1"/>
  </w:num>
  <w:num w:numId="16">
    <w:abstractNumId w:val="25"/>
  </w:num>
  <w:num w:numId="17">
    <w:abstractNumId w:val="14"/>
  </w:num>
  <w:num w:numId="18">
    <w:abstractNumId w:val="11"/>
  </w:num>
  <w:num w:numId="19">
    <w:abstractNumId w:val="21"/>
  </w:num>
  <w:num w:numId="20">
    <w:abstractNumId w:val="5"/>
  </w:num>
  <w:num w:numId="21">
    <w:abstractNumId w:val="26"/>
  </w:num>
  <w:num w:numId="22">
    <w:abstractNumId w:val="23"/>
  </w:num>
  <w:num w:numId="23">
    <w:abstractNumId w:val="9"/>
  </w:num>
  <w:num w:numId="24">
    <w:abstractNumId w:val="0"/>
  </w:num>
  <w:num w:numId="25">
    <w:abstractNumId w:val="3"/>
  </w:num>
  <w:num w:numId="26">
    <w:abstractNumId w:val="16"/>
  </w:num>
  <w:num w:numId="27">
    <w:abstractNumId w:val="33"/>
  </w:num>
  <w:num w:numId="28">
    <w:abstractNumId w:val="17"/>
  </w:num>
  <w:num w:numId="29">
    <w:abstractNumId w:val="30"/>
  </w:num>
  <w:num w:numId="30">
    <w:abstractNumId w:val="15"/>
  </w:num>
  <w:num w:numId="31">
    <w:abstractNumId w:val="24"/>
  </w:num>
  <w:num w:numId="32">
    <w:abstractNumId w:val="4"/>
  </w:num>
  <w:num w:numId="33">
    <w:abstractNumId w:val="22"/>
  </w:num>
  <w:num w:numId="34">
    <w:abstractNumId w:val="12"/>
  </w:num>
  <w:num w:numId="35">
    <w:abstractNumId w:val="2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235"/>
    <w:rsid w:val="00000A4B"/>
    <w:rsid w:val="00000C2F"/>
    <w:rsid w:val="00001495"/>
    <w:rsid w:val="000027AE"/>
    <w:rsid w:val="0000322C"/>
    <w:rsid w:val="0000385F"/>
    <w:rsid w:val="00003B77"/>
    <w:rsid w:val="000054F0"/>
    <w:rsid w:val="0000585C"/>
    <w:rsid w:val="00005B43"/>
    <w:rsid w:val="000062DF"/>
    <w:rsid w:val="000063B6"/>
    <w:rsid w:val="000063DA"/>
    <w:rsid w:val="00006A15"/>
    <w:rsid w:val="00006C5A"/>
    <w:rsid w:val="00006CD2"/>
    <w:rsid w:val="00006EDB"/>
    <w:rsid w:val="00007648"/>
    <w:rsid w:val="00010138"/>
    <w:rsid w:val="000106C9"/>
    <w:rsid w:val="000113DB"/>
    <w:rsid w:val="000114D1"/>
    <w:rsid w:val="00011991"/>
    <w:rsid w:val="00011CA8"/>
    <w:rsid w:val="0001295E"/>
    <w:rsid w:val="000146F5"/>
    <w:rsid w:val="00015B26"/>
    <w:rsid w:val="0001657E"/>
    <w:rsid w:val="00016972"/>
    <w:rsid w:val="00016E45"/>
    <w:rsid w:val="00020BEA"/>
    <w:rsid w:val="000213E5"/>
    <w:rsid w:val="00021F41"/>
    <w:rsid w:val="00023763"/>
    <w:rsid w:val="00023861"/>
    <w:rsid w:val="000238EE"/>
    <w:rsid w:val="00024E84"/>
    <w:rsid w:val="00025A9A"/>
    <w:rsid w:val="00025AD0"/>
    <w:rsid w:val="00027239"/>
    <w:rsid w:val="00027EB1"/>
    <w:rsid w:val="00030F5D"/>
    <w:rsid w:val="00031235"/>
    <w:rsid w:val="000325F9"/>
    <w:rsid w:val="0003610B"/>
    <w:rsid w:val="00036330"/>
    <w:rsid w:val="00036BD7"/>
    <w:rsid w:val="00037C52"/>
    <w:rsid w:val="00040129"/>
    <w:rsid w:val="00040195"/>
    <w:rsid w:val="0004028A"/>
    <w:rsid w:val="00040BBE"/>
    <w:rsid w:val="000416F3"/>
    <w:rsid w:val="00041AF5"/>
    <w:rsid w:val="000431DB"/>
    <w:rsid w:val="0004368E"/>
    <w:rsid w:val="00043A31"/>
    <w:rsid w:val="00043E90"/>
    <w:rsid w:val="00044B4B"/>
    <w:rsid w:val="00044B6C"/>
    <w:rsid w:val="00044CEC"/>
    <w:rsid w:val="00045BB2"/>
    <w:rsid w:val="00050C23"/>
    <w:rsid w:val="00051F5F"/>
    <w:rsid w:val="000538EF"/>
    <w:rsid w:val="0005426E"/>
    <w:rsid w:val="000549C9"/>
    <w:rsid w:val="00055F45"/>
    <w:rsid w:val="00057577"/>
    <w:rsid w:val="00060854"/>
    <w:rsid w:val="000623C3"/>
    <w:rsid w:val="00062699"/>
    <w:rsid w:val="000629E3"/>
    <w:rsid w:val="00062AA7"/>
    <w:rsid w:val="000634B9"/>
    <w:rsid w:val="00063585"/>
    <w:rsid w:val="00063D9D"/>
    <w:rsid w:val="00063EE2"/>
    <w:rsid w:val="00064308"/>
    <w:rsid w:val="00064B16"/>
    <w:rsid w:val="00065041"/>
    <w:rsid w:val="00067384"/>
    <w:rsid w:val="00067F50"/>
    <w:rsid w:val="00070B7E"/>
    <w:rsid w:val="00071D81"/>
    <w:rsid w:val="00072177"/>
    <w:rsid w:val="00073127"/>
    <w:rsid w:val="0007340C"/>
    <w:rsid w:val="000736D3"/>
    <w:rsid w:val="00073F0A"/>
    <w:rsid w:val="00074936"/>
    <w:rsid w:val="0007602B"/>
    <w:rsid w:val="000773D2"/>
    <w:rsid w:val="000812EE"/>
    <w:rsid w:val="00081E4A"/>
    <w:rsid w:val="00081FF6"/>
    <w:rsid w:val="000829BA"/>
    <w:rsid w:val="000829C4"/>
    <w:rsid w:val="0008351F"/>
    <w:rsid w:val="00083BDB"/>
    <w:rsid w:val="00084259"/>
    <w:rsid w:val="0008534D"/>
    <w:rsid w:val="000861B3"/>
    <w:rsid w:val="000864BC"/>
    <w:rsid w:val="000867E9"/>
    <w:rsid w:val="000869CE"/>
    <w:rsid w:val="000874FA"/>
    <w:rsid w:val="000903B0"/>
    <w:rsid w:val="00091A13"/>
    <w:rsid w:val="0009433D"/>
    <w:rsid w:val="00094506"/>
    <w:rsid w:val="00094916"/>
    <w:rsid w:val="00094F6E"/>
    <w:rsid w:val="000951F3"/>
    <w:rsid w:val="00095CAA"/>
    <w:rsid w:val="0009668B"/>
    <w:rsid w:val="000A0BB3"/>
    <w:rsid w:val="000A1080"/>
    <w:rsid w:val="000A33DE"/>
    <w:rsid w:val="000A39A6"/>
    <w:rsid w:val="000A4D1F"/>
    <w:rsid w:val="000A56DC"/>
    <w:rsid w:val="000A56FF"/>
    <w:rsid w:val="000A62C3"/>
    <w:rsid w:val="000A6B19"/>
    <w:rsid w:val="000A753A"/>
    <w:rsid w:val="000A78EC"/>
    <w:rsid w:val="000A79BB"/>
    <w:rsid w:val="000A7AF0"/>
    <w:rsid w:val="000B0A6E"/>
    <w:rsid w:val="000B122F"/>
    <w:rsid w:val="000B1EA9"/>
    <w:rsid w:val="000B28A3"/>
    <w:rsid w:val="000B2F7E"/>
    <w:rsid w:val="000B3A2A"/>
    <w:rsid w:val="000B457D"/>
    <w:rsid w:val="000B4994"/>
    <w:rsid w:val="000B5201"/>
    <w:rsid w:val="000B5551"/>
    <w:rsid w:val="000C1369"/>
    <w:rsid w:val="000C46D0"/>
    <w:rsid w:val="000C52F7"/>
    <w:rsid w:val="000C5CC8"/>
    <w:rsid w:val="000C62FF"/>
    <w:rsid w:val="000C64EA"/>
    <w:rsid w:val="000C6C8F"/>
    <w:rsid w:val="000C70F6"/>
    <w:rsid w:val="000D0087"/>
    <w:rsid w:val="000D0A6E"/>
    <w:rsid w:val="000D0FC0"/>
    <w:rsid w:val="000D101A"/>
    <w:rsid w:val="000D1EF3"/>
    <w:rsid w:val="000D2124"/>
    <w:rsid w:val="000D287C"/>
    <w:rsid w:val="000D29B3"/>
    <w:rsid w:val="000D3DE5"/>
    <w:rsid w:val="000D6254"/>
    <w:rsid w:val="000D7C11"/>
    <w:rsid w:val="000D7FE2"/>
    <w:rsid w:val="000E03DC"/>
    <w:rsid w:val="000E35CC"/>
    <w:rsid w:val="000E3AE2"/>
    <w:rsid w:val="000E485B"/>
    <w:rsid w:val="000E4A27"/>
    <w:rsid w:val="000E51C8"/>
    <w:rsid w:val="000E5D6F"/>
    <w:rsid w:val="000E6886"/>
    <w:rsid w:val="000E6AB4"/>
    <w:rsid w:val="000E7A33"/>
    <w:rsid w:val="000F041D"/>
    <w:rsid w:val="000F1226"/>
    <w:rsid w:val="000F16D0"/>
    <w:rsid w:val="000F1E17"/>
    <w:rsid w:val="000F2D04"/>
    <w:rsid w:val="000F3E61"/>
    <w:rsid w:val="000F4FDF"/>
    <w:rsid w:val="000F5536"/>
    <w:rsid w:val="000F5BF2"/>
    <w:rsid w:val="000F5CDE"/>
    <w:rsid w:val="000F7524"/>
    <w:rsid w:val="000F770C"/>
    <w:rsid w:val="000F7A05"/>
    <w:rsid w:val="00102163"/>
    <w:rsid w:val="00104F11"/>
    <w:rsid w:val="0010531D"/>
    <w:rsid w:val="001056DD"/>
    <w:rsid w:val="0010680E"/>
    <w:rsid w:val="00106E91"/>
    <w:rsid w:val="001076DD"/>
    <w:rsid w:val="00107C8C"/>
    <w:rsid w:val="001108DE"/>
    <w:rsid w:val="00112E50"/>
    <w:rsid w:val="00114468"/>
    <w:rsid w:val="0011480A"/>
    <w:rsid w:val="00114814"/>
    <w:rsid w:val="00115381"/>
    <w:rsid w:val="00116C1E"/>
    <w:rsid w:val="00116F8F"/>
    <w:rsid w:val="00117C8F"/>
    <w:rsid w:val="001205BA"/>
    <w:rsid w:val="00120CA8"/>
    <w:rsid w:val="0012117C"/>
    <w:rsid w:val="001219C2"/>
    <w:rsid w:val="00123197"/>
    <w:rsid w:val="00123749"/>
    <w:rsid w:val="00123DBF"/>
    <w:rsid w:val="001240CB"/>
    <w:rsid w:val="00125206"/>
    <w:rsid w:val="00127142"/>
    <w:rsid w:val="00130AC2"/>
    <w:rsid w:val="001312E1"/>
    <w:rsid w:val="00131C71"/>
    <w:rsid w:val="0013267B"/>
    <w:rsid w:val="00132937"/>
    <w:rsid w:val="001332D3"/>
    <w:rsid w:val="00133C28"/>
    <w:rsid w:val="00135026"/>
    <w:rsid w:val="0013626B"/>
    <w:rsid w:val="00137D3C"/>
    <w:rsid w:val="001403E6"/>
    <w:rsid w:val="00141538"/>
    <w:rsid w:val="00141740"/>
    <w:rsid w:val="00141EC4"/>
    <w:rsid w:val="00142915"/>
    <w:rsid w:val="00142F18"/>
    <w:rsid w:val="00143CC0"/>
    <w:rsid w:val="00143E74"/>
    <w:rsid w:val="001457A4"/>
    <w:rsid w:val="00146712"/>
    <w:rsid w:val="00146F07"/>
    <w:rsid w:val="00147F67"/>
    <w:rsid w:val="00150010"/>
    <w:rsid w:val="0015062F"/>
    <w:rsid w:val="00150645"/>
    <w:rsid w:val="00150B32"/>
    <w:rsid w:val="00150E21"/>
    <w:rsid w:val="00151F45"/>
    <w:rsid w:val="00152964"/>
    <w:rsid w:val="00154762"/>
    <w:rsid w:val="00154BB4"/>
    <w:rsid w:val="00155085"/>
    <w:rsid w:val="00156024"/>
    <w:rsid w:val="00156279"/>
    <w:rsid w:val="00156D00"/>
    <w:rsid w:val="00156E22"/>
    <w:rsid w:val="00157765"/>
    <w:rsid w:val="0016029D"/>
    <w:rsid w:val="001616B6"/>
    <w:rsid w:val="00161D2A"/>
    <w:rsid w:val="0016221F"/>
    <w:rsid w:val="0016354F"/>
    <w:rsid w:val="0016494C"/>
    <w:rsid w:val="00164ADC"/>
    <w:rsid w:val="00164C5D"/>
    <w:rsid w:val="001660FD"/>
    <w:rsid w:val="001671DE"/>
    <w:rsid w:val="001678D9"/>
    <w:rsid w:val="00167FAB"/>
    <w:rsid w:val="00170452"/>
    <w:rsid w:val="001723B3"/>
    <w:rsid w:val="0017260B"/>
    <w:rsid w:val="00174024"/>
    <w:rsid w:val="00174689"/>
    <w:rsid w:val="00174CE2"/>
    <w:rsid w:val="00174DD5"/>
    <w:rsid w:val="001752A9"/>
    <w:rsid w:val="001758E7"/>
    <w:rsid w:val="00175D0F"/>
    <w:rsid w:val="00175F1C"/>
    <w:rsid w:val="00177115"/>
    <w:rsid w:val="00177477"/>
    <w:rsid w:val="0017772C"/>
    <w:rsid w:val="0018006C"/>
    <w:rsid w:val="00180A14"/>
    <w:rsid w:val="00180A4F"/>
    <w:rsid w:val="00182770"/>
    <w:rsid w:val="00182F82"/>
    <w:rsid w:val="00183108"/>
    <w:rsid w:val="0018340F"/>
    <w:rsid w:val="001842DC"/>
    <w:rsid w:val="00186914"/>
    <w:rsid w:val="00187A38"/>
    <w:rsid w:val="0019061E"/>
    <w:rsid w:val="0019187E"/>
    <w:rsid w:val="00191CCB"/>
    <w:rsid w:val="00191E07"/>
    <w:rsid w:val="00192EB0"/>
    <w:rsid w:val="00193261"/>
    <w:rsid w:val="0019343F"/>
    <w:rsid w:val="0019379D"/>
    <w:rsid w:val="00193A66"/>
    <w:rsid w:val="001946AF"/>
    <w:rsid w:val="001952BC"/>
    <w:rsid w:val="00195618"/>
    <w:rsid w:val="0019589F"/>
    <w:rsid w:val="00195980"/>
    <w:rsid w:val="0019681F"/>
    <w:rsid w:val="001968A4"/>
    <w:rsid w:val="001973B2"/>
    <w:rsid w:val="00197419"/>
    <w:rsid w:val="00197EC2"/>
    <w:rsid w:val="001A1EBF"/>
    <w:rsid w:val="001A2313"/>
    <w:rsid w:val="001A402C"/>
    <w:rsid w:val="001A42E5"/>
    <w:rsid w:val="001A4D52"/>
    <w:rsid w:val="001A5D5B"/>
    <w:rsid w:val="001A5DEC"/>
    <w:rsid w:val="001A618A"/>
    <w:rsid w:val="001A7510"/>
    <w:rsid w:val="001B079C"/>
    <w:rsid w:val="001B0BA5"/>
    <w:rsid w:val="001B1046"/>
    <w:rsid w:val="001B11D8"/>
    <w:rsid w:val="001B2D57"/>
    <w:rsid w:val="001B534B"/>
    <w:rsid w:val="001B7C00"/>
    <w:rsid w:val="001C0ADF"/>
    <w:rsid w:val="001C167D"/>
    <w:rsid w:val="001C212E"/>
    <w:rsid w:val="001C2FB3"/>
    <w:rsid w:val="001C3CA8"/>
    <w:rsid w:val="001C7459"/>
    <w:rsid w:val="001C7482"/>
    <w:rsid w:val="001D0339"/>
    <w:rsid w:val="001D05F1"/>
    <w:rsid w:val="001D0AA5"/>
    <w:rsid w:val="001D315C"/>
    <w:rsid w:val="001D331A"/>
    <w:rsid w:val="001D4630"/>
    <w:rsid w:val="001D46AB"/>
    <w:rsid w:val="001D74FD"/>
    <w:rsid w:val="001D7D42"/>
    <w:rsid w:val="001E088F"/>
    <w:rsid w:val="001E0A22"/>
    <w:rsid w:val="001E0CD8"/>
    <w:rsid w:val="001E1033"/>
    <w:rsid w:val="001E1B0A"/>
    <w:rsid w:val="001E3283"/>
    <w:rsid w:val="001E3778"/>
    <w:rsid w:val="001E42AF"/>
    <w:rsid w:val="001E43E2"/>
    <w:rsid w:val="001E4EF6"/>
    <w:rsid w:val="001E6181"/>
    <w:rsid w:val="001E7F58"/>
    <w:rsid w:val="001F1D40"/>
    <w:rsid w:val="001F23CB"/>
    <w:rsid w:val="001F2653"/>
    <w:rsid w:val="001F2813"/>
    <w:rsid w:val="001F4349"/>
    <w:rsid w:val="001F4BB8"/>
    <w:rsid w:val="001F4C7A"/>
    <w:rsid w:val="001F5D41"/>
    <w:rsid w:val="00200916"/>
    <w:rsid w:val="0020096A"/>
    <w:rsid w:val="0020166F"/>
    <w:rsid w:val="00201FFF"/>
    <w:rsid w:val="00202327"/>
    <w:rsid w:val="00202564"/>
    <w:rsid w:val="002039F1"/>
    <w:rsid w:val="00204A3E"/>
    <w:rsid w:val="00205E31"/>
    <w:rsid w:val="00206B87"/>
    <w:rsid w:val="002108F0"/>
    <w:rsid w:val="00210CC7"/>
    <w:rsid w:val="00214370"/>
    <w:rsid w:val="00215473"/>
    <w:rsid w:val="00215869"/>
    <w:rsid w:val="0021730D"/>
    <w:rsid w:val="0022010B"/>
    <w:rsid w:val="00221EF2"/>
    <w:rsid w:val="0022291A"/>
    <w:rsid w:val="00222B97"/>
    <w:rsid w:val="00223EFF"/>
    <w:rsid w:val="00224360"/>
    <w:rsid w:val="002246E4"/>
    <w:rsid w:val="0022493B"/>
    <w:rsid w:val="0022577D"/>
    <w:rsid w:val="0022599A"/>
    <w:rsid w:val="00225EA4"/>
    <w:rsid w:val="0022624B"/>
    <w:rsid w:val="0022644F"/>
    <w:rsid w:val="00226CF6"/>
    <w:rsid w:val="00227B9F"/>
    <w:rsid w:val="002302C9"/>
    <w:rsid w:val="00230B28"/>
    <w:rsid w:val="00231F90"/>
    <w:rsid w:val="002324D5"/>
    <w:rsid w:val="00233EB7"/>
    <w:rsid w:val="002347CF"/>
    <w:rsid w:val="00234B71"/>
    <w:rsid w:val="00234F28"/>
    <w:rsid w:val="002372DE"/>
    <w:rsid w:val="002373F8"/>
    <w:rsid w:val="0023798A"/>
    <w:rsid w:val="00237A4B"/>
    <w:rsid w:val="00240B8C"/>
    <w:rsid w:val="00240FFA"/>
    <w:rsid w:val="00243C48"/>
    <w:rsid w:val="00244163"/>
    <w:rsid w:val="00244E42"/>
    <w:rsid w:val="0024677F"/>
    <w:rsid w:val="002524A8"/>
    <w:rsid w:val="00252906"/>
    <w:rsid w:val="00252A6B"/>
    <w:rsid w:val="00252AF2"/>
    <w:rsid w:val="00253AA4"/>
    <w:rsid w:val="00253EBA"/>
    <w:rsid w:val="00256395"/>
    <w:rsid w:val="002563EA"/>
    <w:rsid w:val="00256B5E"/>
    <w:rsid w:val="002608BC"/>
    <w:rsid w:val="00261743"/>
    <w:rsid w:val="002625D6"/>
    <w:rsid w:val="00262603"/>
    <w:rsid w:val="002665B4"/>
    <w:rsid w:val="0026665D"/>
    <w:rsid w:val="00266F99"/>
    <w:rsid w:val="00267313"/>
    <w:rsid w:val="00267637"/>
    <w:rsid w:val="002678A4"/>
    <w:rsid w:val="00267A4D"/>
    <w:rsid w:val="00267F5E"/>
    <w:rsid w:val="002700D1"/>
    <w:rsid w:val="0027053F"/>
    <w:rsid w:val="0027087B"/>
    <w:rsid w:val="00270D81"/>
    <w:rsid w:val="00270E66"/>
    <w:rsid w:val="002716D7"/>
    <w:rsid w:val="00273302"/>
    <w:rsid w:val="00274892"/>
    <w:rsid w:val="00274A32"/>
    <w:rsid w:val="0027686A"/>
    <w:rsid w:val="00276F5D"/>
    <w:rsid w:val="00277511"/>
    <w:rsid w:val="00277B5F"/>
    <w:rsid w:val="00280B4C"/>
    <w:rsid w:val="00281C11"/>
    <w:rsid w:val="00282330"/>
    <w:rsid w:val="00282E87"/>
    <w:rsid w:val="00283890"/>
    <w:rsid w:val="0028467E"/>
    <w:rsid w:val="00285657"/>
    <w:rsid w:val="00285A70"/>
    <w:rsid w:val="00286611"/>
    <w:rsid w:val="00286CDC"/>
    <w:rsid w:val="00286ECC"/>
    <w:rsid w:val="00290AE7"/>
    <w:rsid w:val="00290F00"/>
    <w:rsid w:val="002919ED"/>
    <w:rsid w:val="002934CB"/>
    <w:rsid w:val="00293F17"/>
    <w:rsid w:val="00294A1B"/>
    <w:rsid w:val="00294D40"/>
    <w:rsid w:val="00294E6A"/>
    <w:rsid w:val="00294E94"/>
    <w:rsid w:val="00295533"/>
    <w:rsid w:val="0029671F"/>
    <w:rsid w:val="00296A68"/>
    <w:rsid w:val="002971D5"/>
    <w:rsid w:val="002A05B8"/>
    <w:rsid w:val="002A0BC1"/>
    <w:rsid w:val="002A2C60"/>
    <w:rsid w:val="002A38A9"/>
    <w:rsid w:val="002A4031"/>
    <w:rsid w:val="002A5629"/>
    <w:rsid w:val="002A567E"/>
    <w:rsid w:val="002A6D08"/>
    <w:rsid w:val="002A7F29"/>
    <w:rsid w:val="002B0368"/>
    <w:rsid w:val="002B0DC3"/>
    <w:rsid w:val="002B1F02"/>
    <w:rsid w:val="002B2482"/>
    <w:rsid w:val="002B28E6"/>
    <w:rsid w:val="002B318F"/>
    <w:rsid w:val="002B5238"/>
    <w:rsid w:val="002B7ABB"/>
    <w:rsid w:val="002B7C04"/>
    <w:rsid w:val="002B7C3B"/>
    <w:rsid w:val="002C0FCC"/>
    <w:rsid w:val="002C1610"/>
    <w:rsid w:val="002C1A65"/>
    <w:rsid w:val="002C1C3D"/>
    <w:rsid w:val="002C1CA0"/>
    <w:rsid w:val="002C2BA5"/>
    <w:rsid w:val="002C35E8"/>
    <w:rsid w:val="002C3A1D"/>
    <w:rsid w:val="002C3BFD"/>
    <w:rsid w:val="002C6038"/>
    <w:rsid w:val="002C641C"/>
    <w:rsid w:val="002C6D4C"/>
    <w:rsid w:val="002C729C"/>
    <w:rsid w:val="002C7719"/>
    <w:rsid w:val="002C78EB"/>
    <w:rsid w:val="002D2520"/>
    <w:rsid w:val="002D3246"/>
    <w:rsid w:val="002D44D4"/>
    <w:rsid w:val="002D4974"/>
    <w:rsid w:val="002D5C8C"/>
    <w:rsid w:val="002D5EC2"/>
    <w:rsid w:val="002D7873"/>
    <w:rsid w:val="002D78DC"/>
    <w:rsid w:val="002E178B"/>
    <w:rsid w:val="002E2E83"/>
    <w:rsid w:val="002E3248"/>
    <w:rsid w:val="002E36AD"/>
    <w:rsid w:val="002E539C"/>
    <w:rsid w:val="002E6FB5"/>
    <w:rsid w:val="002E7396"/>
    <w:rsid w:val="002F2A63"/>
    <w:rsid w:val="002F34A7"/>
    <w:rsid w:val="002F3C0F"/>
    <w:rsid w:val="002F3E33"/>
    <w:rsid w:val="002F592C"/>
    <w:rsid w:val="002F5A6F"/>
    <w:rsid w:val="002F6BDE"/>
    <w:rsid w:val="002F7304"/>
    <w:rsid w:val="003016F9"/>
    <w:rsid w:val="003017A5"/>
    <w:rsid w:val="003018EB"/>
    <w:rsid w:val="003029C5"/>
    <w:rsid w:val="00303B41"/>
    <w:rsid w:val="003050EA"/>
    <w:rsid w:val="00305E24"/>
    <w:rsid w:val="00306B8A"/>
    <w:rsid w:val="0030787A"/>
    <w:rsid w:val="003103E5"/>
    <w:rsid w:val="00310C72"/>
    <w:rsid w:val="00310FCF"/>
    <w:rsid w:val="00311F41"/>
    <w:rsid w:val="0031226A"/>
    <w:rsid w:val="00312551"/>
    <w:rsid w:val="00313F72"/>
    <w:rsid w:val="00315A26"/>
    <w:rsid w:val="00315CDB"/>
    <w:rsid w:val="00321405"/>
    <w:rsid w:val="00322CD3"/>
    <w:rsid w:val="00323399"/>
    <w:rsid w:val="00323582"/>
    <w:rsid w:val="003235D3"/>
    <w:rsid w:val="00323D72"/>
    <w:rsid w:val="00324AB7"/>
    <w:rsid w:val="0032521B"/>
    <w:rsid w:val="00325828"/>
    <w:rsid w:val="00325D1F"/>
    <w:rsid w:val="00326250"/>
    <w:rsid w:val="003267DF"/>
    <w:rsid w:val="003308E6"/>
    <w:rsid w:val="003333D2"/>
    <w:rsid w:val="00333FF7"/>
    <w:rsid w:val="00334708"/>
    <w:rsid w:val="00335103"/>
    <w:rsid w:val="00337607"/>
    <w:rsid w:val="00337721"/>
    <w:rsid w:val="003379D7"/>
    <w:rsid w:val="00340EDB"/>
    <w:rsid w:val="00342550"/>
    <w:rsid w:val="00343E8B"/>
    <w:rsid w:val="003440C7"/>
    <w:rsid w:val="00345872"/>
    <w:rsid w:val="00345EF0"/>
    <w:rsid w:val="0034617C"/>
    <w:rsid w:val="00346BC8"/>
    <w:rsid w:val="00346CE1"/>
    <w:rsid w:val="00346F28"/>
    <w:rsid w:val="003517DE"/>
    <w:rsid w:val="00351EE5"/>
    <w:rsid w:val="003520A6"/>
    <w:rsid w:val="0035210D"/>
    <w:rsid w:val="00352456"/>
    <w:rsid w:val="0035361E"/>
    <w:rsid w:val="00354837"/>
    <w:rsid w:val="00354947"/>
    <w:rsid w:val="00354BFC"/>
    <w:rsid w:val="00355F57"/>
    <w:rsid w:val="003561E4"/>
    <w:rsid w:val="00356666"/>
    <w:rsid w:val="00356B0A"/>
    <w:rsid w:val="00356F5F"/>
    <w:rsid w:val="003575DF"/>
    <w:rsid w:val="00360CAA"/>
    <w:rsid w:val="00360EE5"/>
    <w:rsid w:val="0036279C"/>
    <w:rsid w:val="00362820"/>
    <w:rsid w:val="00362936"/>
    <w:rsid w:val="00362D5E"/>
    <w:rsid w:val="00363029"/>
    <w:rsid w:val="00363A89"/>
    <w:rsid w:val="00366AF9"/>
    <w:rsid w:val="00367E7E"/>
    <w:rsid w:val="00367EB7"/>
    <w:rsid w:val="00370A67"/>
    <w:rsid w:val="00371114"/>
    <w:rsid w:val="00372C44"/>
    <w:rsid w:val="0037381E"/>
    <w:rsid w:val="00374307"/>
    <w:rsid w:val="00374CE5"/>
    <w:rsid w:val="003759CA"/>
    <w:rsid w:val="00376E98"/>
    <w:rsid w:val="00377D1E"/>
    <w:rsid w:val="00382B57"/>
    <w:rsid w:val="00383B97"/>
    <w:rsid w:val="00384E1D"/>
    <w:rsid w:val="00385592"/>
    <w:rsid w:val="00385782"/>
    <w:rsid w:val="0038640D"/>
    <w:rsid w:val="00386D62"/>
    <w:rsid w:val="003902BA"/>
    <w:rsid w:val="00390394"/>
    <w:rsid w:val="0039204D"/>
    <w:rsid w:val="0039227D"/>
    <w:rsid w:val="00393163"/>
    <w:rsid w:val="00394AA1"/>
    <w:rsid w:val="00394EF3"/>
    <w:rsid w:val="0039530D"/>
    <w:rsid w:val="00396EDE"/>
    <w:rsid w:val="00396F07"/>
    <w:rsid w:val="003A1B55"/>
    <w:rsid w:val="003A23CB"/>
    <w:rsid w:val="003A2594"/>
    <w:rsid w:val="003A3336"/>
    <w:rsid w:val="003A366A"/>
    <w:rsid w:val="003A3742"/>
    <w:rsid w:val="003A40F8"/>
    <w:rsid w:val="003A417B"/>
    <w:rsid w:val="003A48A2"/>
    <w:rsid w:val="003A57CB"/>
    <w:rsid w:val="003A5E5A"/>
    <w:rsid w:val="003B072D"/>
    <w:rsid w:val="003B0BAD"/>
    <w:rsid w:val="003B3BEE"/>
    <w:rsid w:val="003B418A"/>
    <w:rsid w:val="003B506C"/>
    <w:rsid w:val="003B626D"/>
    <w:rsid w:val="003B69B6"/>
    <w:rsid w:val="003B726B"/>
    <w:rsid w:val="003B7686"/>
    <w:rsid w:val="003C0775"/>
    <w:rsid w:val="003C0C1C"/>
    <w:rsid w:val="003C3ED4"/>
    <w:rsid w:val="003C514E"/>
    <w:rsid w:val="003C538F"/>
    <w:rsid w:val="003C6077"/>
    <w:rsid w:val="003C776C"/>
    <w:rsid w:val="003C7E1D"/>
    <w:rsid w:val="003D10EC"/>
    <w:rsid w:val="003D1EDA"/>
    <w:rsid w:val="003D3594"/>
    <w:rsid w:val="003D4106"/>
    <w:rsid w:val="003D46EE"/>
    <w:rsid w:val="003D4B5F"/>
    <w:rsid w:val="003D4F04"/>
    <w:rsid w:val="003D63DC"/>
    <w:rsid w:val="003D6559"/>
    <w:rsid w:val="003D6CC0"/>
    <w:rsid w:val="003D7149"/>
    <w:rsid w:val="003E0291"/>
    <w:rsid w:val="003E0DAA"/>
    <w:rsid w:val="003E18F2"/>
    <w:rsid w:val="003E336E"/>
    <w:rsid w:val="003E39C3"/>
    <w:rsid w:val="003E3F9B"/>
    <w:rsid w:val="003E4B05"/>
    <w:rsid w:val="003E5084"/>
    <w:rsid w:val="003E654D"/>
    <w:rsid w:val="003E6FA1"/>
    <w:rsid w:val="003E77AE"/>
    <w:rsid w:val="003F1E30"/>
    <w:rsid w:val="003F2E02"/>
    <w:rsid w:val="003F3887"/>
    <w:rsid w:val="003F5361"/>
    <w:rsid w:val="003F62C2"/>
    <w:rsid w:val="003F7A6B"/>
    <w:rsid w:val="00400140"/>
    <w:rsid w:val="00400396"/>
    <w:rsid w:val="004003BE"/>
    <w:rsid w:val="004005C0"/>
    <w:rsid w:val="004007E7"/>
    <w:rsid w:val="00400896"/>
    <w:rsid w:val="004016FA"/>
    <w:rsid w:val="00401F4D"/>
    <w:rsid w:val="00402298"/>
    <w:rsid w:val="004027DD"/>
    <w:rsid w:val="00405019"/>
    <w:rsid w:val="00405888"/>
    <w:rsid w:val="00406E0F"/>
    <w:rsid w:val="00410011"/>
    <w:rsid w:val="00410DF4"/>
    <w:rsid w:val="00410E94"/>
    <w:rsid w:val="00411046"/>
    <w:rsid w:val="004113B4"/>
    <w:rsid w:val="004120D0"/>
    <w:rsid w:val="004127A7"/>
    <w:rsid w:val="00413C06"/>
    <w:rsid w:val="0041553A"/>
    <w:rsid w:val="00415E6E"/>
    <w:rsid w:val="00416031"/>
    <w:rsid w:val="00417AA0"/>
    <w:rsid w:val="004201E2"/>
    <w:rsid w:val="004213E4"/>
    <w:rsid w:val="0042254E"/>
    <w:rsid w:val="00422879"/>
    <w:rsid w:val="00422EB3"/>
    <w:rsid w:val="00423060"/>
    <w:rsid w:val="004238B9"/>
    <w:rsid w:val="00423AD6"/>
    <w:rsid w:val="00423CA9"/>
    <w:rsid w:val="00424906"/>
    <w:rsid w:val="00425174"/>
    <w:rsid w:val="004271E4"/>
    <w:rsid w:val="004274C7"/>
    <w:rsid w:val="004274D9"/>
    <w:rsid w:val="00427A9B"/>
    <w:rsid w:val="00430AFF"/>
    <w:rsid w:val="00431B83"/>
    <w:rsid w:val="004320FD"/>
    <w:rsid w:val="004321AD"/>
    <w:rsid w:val="00432692"/>
    <w:rsid w:val="0043292A"/>
    <w:rsid w:val="0043438E"/>
    <w:rsid w:val="00434FA0"/>
    <w:rsid w:val="00435DC3"/>
    <w:rsid w:val="00436392"/>
    <w:rsid w:val="00437839"/>
    <w:rsid w:val="00437BF2"/>
    <w:rsid w:val="0044143B"/>
    <w:rsid w:val="0044224F"/>
    <w:rsid w:val="004423EE"/>
    <w:rsid w:val="00442CAA"/>
    <w:rsid w:val="00442D7C"/>
    <w:rsid w:val="00443225"/>
    <w:rsid w:val="0044333E"/>
    <w:rsid w:val="00444C38"/>
    <w:rsid w:val="004461AD"/>
    <w:rsid w:val="004472E3"/>
    <w:rsid w:val="004509CD"/>
    <w:rsid w:val="00450CD6"/>
    <w:rsid w:val="00454AA8"/>
    <w:rsid w:val="004555AA"/>
    <w:rsid w:val="0045592E"/>
    <w:rsid w:val="00455976"/>
    <w:rsid w:val="00456B73"/>
    <w:rsid w:val="00456BB7"/>
    <w:rsid w:val="0045707F"/>
    <w:rsid w:val="004577F4"/>
    <w:rsid w:val="004605BC"/>
    <w:rsid w:val="0046285B"/>
    <w:rsid w:val="00462A83"/>
    <w:rsid w:val="0046380D"/>
    <w:rsid w:val="00463DF2"/>
    <w:rsid w:val="00463EEE"/>
    <w:rsid w:val="00464776"/>
    <w:rsid w:val="004647AD"/>
    <w:rsid w:val="004647EB"/>
    <w:rsid w:val="00464C0A"/>
    <w:rsid w:val="00465D0B"/>
    <w:rsid w:val="00466A60"/>
    <w:rsid w:val="00466E2F"/>
    <w:rsid w:val="00467B0C"/>
    <w:rsid w:val="00470918"/>
    <w:rsid w:val="004717C1"/>
    <w:rsid w:val="004779F3"/>
    <w:rsid w:val="00477B0B"/>
    <w:rsid w:val="00480793"/>
    <w:rsid w:val="00481334"/>
    <w:rsid w:val="00481D33"/>
    <w:rsid w:val="00482905"/>
    <w:rsid w:val="00482A30"/>
    <w:rsid w:val="00483280"/>
    <w:rsid w:val="004836CB"/>
    <w:rsid w:val="004841AA"/>
    <w:rsid w:val="004842C0"/>
    <w:rsid w:val="00484FAD"/>
    <w:rsid w:val="00485432"/>
    <w:rsid w:val="00486117"/>
    <w:rsid w:val="004871FF"/>
    <w:rsid w:val="0048730D"/>
    <w:rsid w:val="00487E3C"/>
    <w:rsid w:val="0049130A"/>
    <w:rsid w:val="00491A66"/>
    <w:rsid w:val="00491A86"/>
    <w:rsid w:val="00492104"/>
    <w:rsid w:val="00493396"/>
    <w:rsid w:val="00493DDA"/>
    <w:rsid w:val="004949E1"/>
    <w:rsid w:val="00495063"/>
    <w:rsid w:val="00495676"/>
    <w:rsid w:val="00496B1E"/>
    <w:rsid w:val="00496BC1"/>
    <w:rsid w:val="004974D9"/>
    <w:rsid w:val="00497A1C"/>
    <w:rsid w:val="004A01CD"/>
    <w:rsid w:val="004A110F"/>
    <w:rsid w:val="004A274E"/>
    <w:rsid w:val="004A3786"/>
    <w:rsid w:val="004A4A14"/>
    <w:rsid w:val="004A56EB"/>
    <w:rsid w:val="004A623F"/>
    <w:rsid w:val="004A7275"/>
    <w:rsid w:val="004B20B2"/>
    <w:rsid w:val="004B23AC"/>
    <w:rsid w:val="004B2B58"/>
    <w:rsid w:val="004B3D30"/>
    <w:rsid w:val="004B4376"/>
    <w:rsid w:val="004B5575"/>
    <w:rsid w:val="004B69B4"/>
    <w:rsid w:val="004B71BC"/>
    <w:rsid w:val="004B7378"/>
    <w:rsid w:val="004B757F"/>
    <w:rsid w:val="004C0091"/>
    <w:rsid w:val="004C0ED2"/>
    <w:rsid w:val="004C0ED4"/>
    <w:rsid w:val="004C1450"/>
    <w:rsid w:val="004C1766"/>
    <w:rsid w:val="004C2C49"/>
    <w:rsid w:val="004C2D6F"/>
    <w:rsid w:val="004C3726"/>
    <w:rsid w:val="004C451C"/>
    <w:rsid w:val="004C4D80"/>
    <w:rsid w:val="004C555F"/>
    <w:rsid w:val="004C648B"/>
    <w:rsid w:val="004C7D34"/>
    <w:rsid w:val="004D10D6"/>
    <w:rsid w:val="004D19E1"/>
    <w:rsid w:val="004D2190"/>
    <w:rsid w:val="004D2817"/>
    <w:rsid w:val="004D2D00"/>
    <w:rsid w:val="004D451B"/>
    <w:rsid w:val="004D577A"/>
    <w:rsid w:val="004D5ED1"/>
    <w:rsid w:val="004D62FB"/>
    <w:rsid w:val="004D6693"/>
    <w:rsid w:val="004D69D2"/>
    <w:rsid w:val="004D7AC0"/>
    <w:rsid w:val="004E05C9"/>
    <w:rsid w:val="004E1360"/>
    <w:rsid w:val="004E1DE4"/>
    <w:rsid w:val="004E222A"/>
    <w:rsid w:val="004E32F3"/>
    <w:rsid w:val="004E3A40"/>
    <w:rsid w:val="004E3ED8"/>
    <w:rsid w:val="004E4410"/>
    <w:rsid w:val="004E511C"/>
    <w:rsid w:val="004E59E0"/>
    <w:rsid w:val="004E6653"/>
    <w:rsid w:val="004E68FD"/>
    <w:rsid w:val="004E6DA5"/>
    <w:rsid w:val="004E7415"/>
    <w:rsid w:val="004F0BBB"/>
    <w:rsid w:val="004F2007"/>
    <w:rsid w:val="004F2748"/>
    <w:rsid w:val="004F5691"/>
    <w:rsid w:val="004F5AF6"/>
    <w:rsid w:val="004F6519"/>
    <w:rsid w:val="004F6ABC"/>
    <w:rsid w:val="004F7627"/>
    <w:rsid w:val="004F77F9"/>
    <w:rsid w:val="004F7BD8"/>
    <w:rsid w:val="004F7CD0"/>
    <w:rsid w:val="00501104"/>
    <w:rsid w:val="00503AAF"/>
    <w:rsid w:val="00503B3A"/>
    <w:rsid w:val="005047D3"/>
    <w:rsid w:val="00505484"/>
    <w:rsid w:val="00507184"/>
    <w:rsid w:val="005072CE"/>
    <w:rsid w:val="005077C8"/>
    <w:rsid w:val="00507B56"/>
    <w:rsid w:val="005105ED"/>
    <w:rsid w:val="005108E5"/>
    <w:rsid w:val="0051141F"/>
    <w:rsid w:val="0051329F"/>
    <w:rsid w:val="00514C4B"/>
    <w:rsid w:val="00515489"/>
    <w:rsid w:val="0051576D"/>
    <w:rsid w:val="00515BBE"/>
    <w:rsid w:val="00515F5B"/>
    <w:rsid w:val="00516064"/>
    <w:rsid w:val="0051661A"/>
    <w:rsid w:val="00516CBD"/>
    <w:rsid w:val="00516D13"/>
    <w:rsid w:val="00517360"/>
    <w:rsid w:val="00524E97"/>
    <w:rsid w:val="005250D7"/>
    <w:rsid w:val="005253A3"/>
    <w:rsid w:val="00525D3D"/>
    <w:rsid w:val="00526813"/>
    <w:rsid w:val="00530087"/>
    <w:rsid w:val="00530885"/>
    <w:rsid w:val="005312E9"/>
    <w:rsid w:val="00531677"/>
    <w:rsid w:val="005320D3"/>
    <w:rsid w:val="005339D5"/>
    <w:rsid w:val="00534663"/>
    <w:rsid w:val="005357E1"/>
    <w:rsid w:val="00535812"/>
    <w:rsid w:val="00540A39"/>
    <w:rsid w:val="00540FF0"/>
    <w:rsid w:val="005413E8"/>
    <w:rsid w:val="005423E6"/>
    <w:rsid w:val="00542724"/>
    <w:rsid w:val="00543083"/>
    <w:rsid w:val="005436AF"/>
    <w:rsid w:val="00543F25"/>
    <w:rsid w:val="00544773"/>
    <w:rsid w:val="00545AD5"/>
    <w:rsid w:val="00545ED0"/>
    <w:rsid w:val="005463C5"/>
    <w:rsid w:val="00546981"/>
    <w:rsid w:val="0054746B"/>
    <w:rsid w:val="00547E01"/>
    <w:rsid w:val="00551F26"/>
    <w:rsid w:val="00552FB4"/>
    <w:rsid w:val="005537DE"/>
    <w:rsid w:val="00554755"/>
    <w:rsid w:val="0055501F"/>
    <w:rsid w:val="005560E5"/>
    <w:rsid w:val="00557B6F"/>
    <w:rsid w:val="00560355"/>
    <w:rsid w:val="00560834"/>
    <w:rsid w:val="005609DA"/>
    <w:rsid w:val="00561F18"/>
    <w:rsid w:val="005620F7"/>
    <w:rsid w:val="00566640"/>
    <w:rsid w:val="00571082"/>
    <w:rsid w:val="00571507"/>
    <w:rsid w:val="00571A3E"/>
    <w:rsid w:val="00571D2B"/>
    <w:rsid w:val="00571D7E"/>
    <w:rsid w:val="005724EB"/>
    <w:rsid w:val="00572D6F"/>
    <w:rsid w:val="00572E81"/>
    <w:rsid w:val="005733D0"/>
    <w:rsid w:val="00573F48"/>
    <w:rsid w:val="00575716"/>
    <w:rsid w:val="00575E80"/>
    <w:rsid w:val="0057622A"/>
    <w:rsid w:val="00576EB5"/>
    <w:rsid w:val="0057700A"/>
    <w:rsid w:val="005779A5"/>
    <w:rsid w:val="00577B8F"/>
    <w:rsid w:val="00580797"/>
    <w:rsid w:val="0058091D"/>
    <w:rsid w:val="005818BF"/>
    <w:rsid w:val="00581FA7"/>
    <w:rsid w:val="005833F7"/>
    <w:rsid w:val="00583660"/>
    <w:rsid w:val="005837D0"/>
    <w:rsid w:val="00583FCB"/>
    <w:rsid w:val="00584AC0"/>
    <w:rsid w:val="00585CEB"/>
    <w:rsid w:val="005861E7"/>
    <w:rsid w:val="005864A3"/>
    <w:rsid w:val="00586516"/>
    <w:rsid w:val="00586535"/>
    <w:rsid w:val="00586C6C"/>
    <w:rsid w:val="00586DD5"/>
    <w:rsid w:val="005872F0"/>
    <w:rsid w:val="00587508"/>
    <w:rsid w:val="005878A6"/>
    <w:rsid w:val="00587BEE"/>
    <w:rsid w:val="005904CE"/>
    <w:rsid w:val="00590C79"/>
    <w:rsid w:val="005917FB"/>
    <w:rsid w:val="00592A04"/>
    <w:rsid w:val="00592E20"/>
    <w:rsid w:val="00593A9A"/>
    <w:rsid w:val="00593B80"/>
    <w:rsid w:val="00593F77"/>
    <w:rsid w:val="0059416C"/>
    <w:rsid w:val="005948EE"/>
    <w:rsid w:val="0059702D"/>
    <w:rsid w:val="00597C8E"/>
    <w:rsid w:val="00597D4C"/>
    <w:rsid w:val="00597EBA"/>
    <w:rsid w:val="005A052B"/>
    <w:rsid w:val="005A09A5"/>
    <w:rsid w:val="005A275F"/>
    <w:rsid w:val="005A2A78"/>
    <w:rsid w:val="005A2D39"/>
    <w:rsid w:val="005A2FA9"/>
    <w:rsid w:val="005A30E4"/>
    <w:rsid w:val="005A3156"/>
    <w:rsid w:val="005A3221"/>
    <w:rsid w:val="005A346E"/>
    <w:rsid w:val="005A4505"/>
    <w:rsid w:val="005A47E7"/>
    <w:rsid w:val="005A7674"/>
    <w:rsid w:val="005A7A38"/>
    <w:rsid w:val="005A7DF7"/>
    <w:rsid w:val="005B0480"/>
    <w:rsid w:val="005B1133"/>
    <w:rsid w:val="005B11A1"/>
    <w:rsid w:val="005B1AAF"/>
    <w:rsid w:val="005B2BBB"/>
    <w:rsid w:val="005B3BB1"/>
    <w:rsid w:val="005B3FAF"/>
    <w:rsid w:val="005B4B15"/>
    <w:rsid w:val="005B4E51"/>
    <w:rsid w:val="005B5B7B"/>
    <w:rsid w:val="005B5EA2"/>
    <w:rsid w:val="005B778A"/>
    <w:rsid w:val="005C0B24"/>
    <w:rsid w:val="005C1B85"/>
    <w:rsid w:val="005C2F2F"/>
    <w:rsid w:val="005C3948"/>
    <w:rsid w:val="005C4526"/>
    <w:rsid w:val="005C51D7"/>
    <w:rsid w:val="005C55EE"/>
    <w:rsid w:val="005C5E9B"/>
    <w:rsid w:val="005C638F"/>
    <w:rsid w:val="005C6450"/>
    <w:rsid w:val="005C78DA"/>
    <w:rsid w:val="005D0629"/>
    <w:rsid w:val="005D09A8"/>
    <w:rsid w:val="005D2089"/>
    <w:rsid w:val="005D246D"/>
    <w:rsid w:val="005D4137"/>
    <w:rsid w:val="005D50EF"/>
    <w:rsid w:val="005D5630"/>
    <w:rsid w:val="005D625D"/>
    <w:rsid w:val="005D69B0"/>
    <w:rsid w:val="005E03DC"/>
    <w:rsid w:val="005E0A8A"/>
    <w:rsid w:val="005E0C83"/>
    <w:rsid w:val="005E2C1D"/>
    <w:rsid w:val="005E2CEB"/>
    <w:rsid w:val="005E4D5B"/>
    <w:rsid w:val="005E6807"/>
    <w:rsid w:val="005E717A"/>
    <w:rsid w:val="005F026A"/>
    <w:rsid w:val="005F2055"/>
    <w:rsid w:val="005F3C8A"/>
    <w:rsid w:val="005F4514"/>
    <w:rsid w:val="005F53AA"/>
    <w:rsid w:val="005F6F8F"/>
    <w:rsid w:val="005F73F1"/>
    <w:rsid w:val="00601A96"/>
    <w:rsid w:val="00602B49"/>
    <w:rsid w:val="00604A72"/>
    <w:rsid w:val="0060569E"/>
    <w:rsid w:val="00605818"/>
    <w:rsid w:val="00605B41"/>
    <w:rsid w:val="00606430"/>
    <w:rsid w:val="006067FE"/>
    <w:rsid w:val="00607B84"/>
    <w:rsid w:val="00607F7B"/>
    <w:rsid w:val="006104B5"/>
    <w:rsid w:val="0061120A"/>
    <w:rsid w:val="00611EC8"/>
    <w:rsid w:val="0061207E"/>
    <w:rsid w:val="006121F2"/>
    <w:rsid w:val="0061417E"/>
    <w:rsid w:val="00615356"/>
    <w:rsid w:val="006178C6"/>
    <w:rsid w:val="00617C23"/>
    <w:rsid w:val="00617EFE"/>
    <w:rsid w:val="00622020"/>
    <w:rsid w:val="00622662"/>
    <w:rsid w:val="006253D6"/>
    <w:rsid w:val="00625B79"/>
    <w:rsid w:val="006265A7"/>
    <w:rsid w:val="00630158"/>
    <w:rsid w:val="00630956"/>
    <w:rsid w:val="0063114F"/>
    <w:rsid w:val="00631F73"/>
    <w:rsid w:val="006327EB"/>
    <w:rsid w:val="00632B96"/>
    <w:rsid w:val="00635661"/>
    <w:rsid w:val="006356EC"/>
    <w:rsid w:val="00635BAE"/>
    <w:rsid w:val="00640DA4"/>
    <w:rsid w:val="00641F2A"/>
    <w:rsid w:val="00644565"/>
    <w:rsid w:val="0064707B"/>
    <w:rsid w:val="006505EF"/>
    <w:rsid w:val="00651208"/>
    <w:rsid w:val="00651476"/>
    <w:rsid w:val="00651980"/>
    <w:rsid w:val="00651B6E"/>
    <w:rsid w:val="006527E0"/>
    <w:rsid w:val="006531A0"/>
    <w:rsid w:val="00653A95"/>
    <w:rsid w:val="00653F89"/>
    <w:rsid w:val="0065465B"/>
    <w:rsid w:val="00654983"/>
    <w:rsid w:val="00654CB5"/>
    <w:rsid w:val="006563F2"/>
    <w:rsid w:val="006565F6"/>
    <w:rsid w:val="00657030"/>
    <w:rsid w:val="00657412"/>
    <w:rsid w:val="00660EC8"/>
    <w:rsid w:val="006616EF"/>
    <w:rsid w:val="00661706"/>
    <w:rsid w:val="0066254C"/>
    <w:rsid w:val="00664C79"/>
    <w:rsid w:val="00665919"/>
    <w:rsid w:val="006673B8"/>
    <w:rsid w:val="00667894"/>
    <w:rsid w:val="006703C8"/>
    <w:rsid w:val="0067049B"/>
    <w:rsid w:val="00671E72"/>
    <w:rsid w:val="00672DB1"/>
    <w:rsid w:val="00674F4F"/>
    <w:rsid w:val="006754FB"/>
    <w:rsid w:val="006757D9"/>
    <w:rsid w:val="00675AE8"/>
    <w:rsid w:val="00677E61"/>
    <w:rsid w:val="00680313"/>
    <w:rsid w:val="00682571"/>
    <w:rsid w:val="0068277F"/>
    <w:rsid w:val="00682E60"/>
    <w:rsid w:val="006830E4"/>
    <w:rsid w:val="0068311F"/>
    <w:rsid w:val="0068352D"/>
    <w:rsid w:val="00684428"/>
    <w:rsid w:val="00685230"/>
    <w:rsid w:val="006860D0"/>
    <w:rsid w:val="006861FE"/>
    <w:rsid w:val="00686F07"/>
    <w:rsid w:val="0068734B"/>
    <w:rsid w:val="00691BF1"/>
    <w:rsid w:val="0069257A"/>
    <w:rsid w:val="00692FBE"/>
    <w:rsid w:val="00693E4A"/>
    <w:rsid w:val="00694DA1"/>
    <w:rsid w:val="006960EB"/>
    <w:rsid w:val="00696711"/>
    <w:rsid w:val="006967AF"/>
    <w:rsid w:val="006979F4"/>
    <w:rsid w:val="006A01AB"/>
    <w:rsid w:val="006A0396"/>
    <w:rsid w:val="006A14BF"/>
    <w:rsid w:val="006A195B"/>
    <w:rsid w:val="006A38CE"/>
    <w:rsid w:val="006A411D"/>
    <w:rsid w:val="006A4814"/>
    <w:rsid w:val="006A5A5D"/>
    <w:rsid w:val="006A6136"/>
    <w:rsid w:val="006A6679"/>
    <w:rsid w:val="006A6A79"/>
    <w:rsid w:val="006A7FD3"/>
    <w:rsid w:val="006B0F02"/>
    <w:rsid w:val="006B2411"/>
    <w:rsid w:val="006B256C"/>
    <w:rsid w:val="006B2C32"/>
    <w:rsid w:val="006B2E82"/>
    <w:rsid w:val="006B557C"/>
    <w:rsid w:val="006B5A5C"/>
    <w:rsid w:val="006B6746"/>
    <w:rsid w:val="006B748C"/>
    <w:rsid w:val="006B7C1F"/>
    <w:rsid w:val="006C08B9"/>
    <w:rsid w:val="006C139D"/>
    <w:rsid w:val="006C29B3"/>
    <w:rsid w:val="006C39E1"/>
    <w:rsid w:val="006C4280"/>
    <w:rsid w:val="006C4F9E"/>
    <w:rsid w:val="006C5159"/>
    <w:rsid w:val="006C6462"/>
    <w:rsid w:val="006C72D6"/>
    <w:rsid w:val="006C7398"/>
    <w:rsid w:val="006C76BE"/>
    <w:rsid w:val="006C7A94"/>
    <w:rsid w:val="006D1550"/>
    <w:rsid w:val="006D282B"/>
    <w:rsid w:val="006D412E"/>
    <w:rsid w:val="006D506A"/>
    <w:rsid w:val="006D5737"/>
    <w:rsid w:val="006D678E"/>
    <w:rsid w:val="006D6B41"/>
    <w:rsid w:val="006D6EB4"/>
    <w:rsid w:val="006D76E6"/>
    <w:rsid w:val="006E0D1C"/>
    <w:rsid w:val="006E1898"/>
    <w:rsid w:val="006E18B1"/>
    <w:rsid w:val="006E3039"/>
    <w:rsid w:val="006E3F48"/>
    <w:rsid w:val="006E47F3"/>
    <w:rsid w:val="006E4CE9"/>
    <w:rsid w:val="006E609A"/>
    <w:rsid w:val="006E6972"/>
    <w:rsid w:val="006E69CF"/>
    <w:rsid w:val="006F02D2"/>
    <w:rsid w:val="006F1AC7"/>
    <w:rsid w:val="006F2CE3"/>
    <w:rsid w:val="006F2E0C"/>
    <w:rsid w:val="006F3265"/>
    <w:rsid w:val="006F37B5"/>
    <w:rsid w:val="006F43BE"/>
    <w:rsid w:val="006F4A1E"/>
    <w:rsid w:val="006F53D5"/>
    <w:rsid w:val="006F57F3"/>
    <w:rsid w:val="006F5E26"/>
    <w:rsid w:val="006F6190"/>
    <w:rsid w:val="006F6BA8"/>
    <w:rsid w:val="006F7494"/>
    <w:rsid w:val="007001FB"/>
    <w:rsid w:val="0070039D"/>
    <w:rsid w:val="00701FC5"/>
    <w:rsid w:val="007044FA"/>
    <w:rsid w:val="00705588"/>
    <w:rsid w:val="007059D6"/>
    <w:rsid w:val="00705A12"/>
    <w:rsid w:val="007064A1"/>
    <w:rsid w:val="0070689D"/>
    <w:rsid w:val="0070749C"/>
    <w:rsid w:val="00707753"/>
    <w:rsid w:val="00707C91"/>
    <w:rsid w:val="007109A1"/>
    <w:rsid w:val="00711194"/>
    <w:rsid w:val="007130D3"/>
    <w:rsid w:val="00713E27"/>
    <w:rsid w:val="00716144"/>
    <w:rsid w:val="00716312"/>
    <w:rsid w:val="00717A0A"/>
    <w:rsid w:val="00721F90"/>
    <w:rsid w:val="00723204"/>
    <w:rsid w:val="00724950"/>
    <w:rsid w:val="00725CB0"/>
    <w:rsid w:val="00726209"/>
    <w:rsid w:val="007309B2"/>
    <w:rsid w:val="00731913"/>
    <w:rsid w:val="0073408D"/>
    <w:rsid w:val="00736F59"/>
    <w:rsid w:val="00737AAF"/>
    <w:rsid w:val="007409EA"/>
    <w:rsid w:val="00740A5D"/>
    <w:rsid w:val="007410EC"/>
    <w:rsid w:val="00741418"/>
    <w:rsid w:val="00741BD0"/>
    <w:rsid w:val="007436EE"/>
    <w:rsid w:val="007439EB"/>
    <w:rsid w:val="0074447B"/>
    <w:rsid w:val="00745292"/>
    <w:rsid w:val="00745D7D"/>
    <w:rsid w:val="007507B7"/>
    <w:rsid w:val="007510AF"/>
    <w:rsid w:val="00751C00"/>
    <w:rsid w:val="00753EB4"/>
    <w:rsid w:val="00753F36"/>
    <w:rsid w:val="0075451E"/>
    <w:rsid w:val="00754F0E"/>
    <w:rsid w:val="00755B3D"/>
    <w:rsid w:val="00756E77"/>
    <w:rsid w:val="007604B4"/>
    <w:rsid w:val="00760A63"/>
    <w:rsid w:val="00761949"/>
    <w:rsid w:val="00762231"/>
    <w:rsid w:val="007640F4"/>
    <w:rsid w:val="007675A4"/>
    <w:rsid w:val="0076765E"/>
    <w:rsid w:val="007711AC"/>
    <w:rsid w:val="00771955"/>
    <w:rsid w:val="00771C71"/>
    <w:rsid w:val="00771E4E"/>
    <w:rsid w:val="00772CD3"/>
    <w:rsid w:val="007738DA"/>
    <w:rsid w:val="007741E4"/>
    <w:rsid w:val="007744AC"/>
    <w:rsid w:val="00774A19"/>
    <w:rsid w:val="00774E26"/>
    <w:rsid w:val="00775954"/>
    <w:rsid w:val="007767F4"/>
    <w:rsid w:val="00777BB4"/>
    <w:rsid w:val="00780DFB"/>
    <w:rsid w:val="007818A6"/>
    <w:rsid w:val="00782C16"/>
    <w:rsid w:val="00782E65"/>
    <w:rsid w:val="00784A67"/>
    <w:rsid w:val="007850C1"/>
    <w:rsid w:val="00785768"/>
    <w:rsid w:val="0078586F"/>
    <w:rsid w:val="00785B2C"/>
    <w:rsid w:val="00785CE0"/>
    <w:rsid w:val="00786738"/>
    <w:rsid w:val="00786769"/>
    <w:rsid w:val="00786B70"/>
    <w:rsid w:val="00787E09"/>
    <w:rsid w:val="00787E6A"/>
    <w:rsid w:val="00793F04"/>
    <w:rsid w:val="00794263"/>
    <w:rsid w:val="007948C2"/>
    <w:rsid w:val="007957FD"/>
    <w:rsid w:val="00795C5A"/>
    <w:rsid w:val="00795DA3"/>
    <w:rsid w:val="0079602F"/>
    <w:rsid w:val="007967E1"/>
    <w:rsid w:val="00796E60"/>
    <w:rsid w:val="00797A7F"/>
    <w:rsid w:val="00797BA0"/>
    <w:rsid w:val="007A0063"/>
    <w:rsid w:val="007A1128"/>
    <w:rsid w:val="007A51F4"/>
    <w:rsid w:val="007A629A"/>
    <w:rsid w:val="007B00E6"/>
    <w:rsid w:val="007B0A82"/>
    <w:rsid w:val="007B2EEE"/>
    <w:rsid w:val="007B30A0"/>
    <w:rsid w:val="007B33B0"/>
    <w:rsid w:val="007B3F19"/>
    <w:rsid w:val="007B60DF"/>
    <w:rsid w:val="007B61A3"/>
    <w:rsid w:val="007B717F"/>
    <w:rsid w:val="007B7E1D"/>
    <w:rsid w:val="007B7F64"/>
    <w:rsid w:val="007C0ADD"/>
    <w:rsid w:val="007C0F08"/>
    <w:rsid w:val="007C4871"/>
    <w:rsid w:val="007C4C71"/>
    <w:rsid w:val="007C51A5"/>
    <w:rsid w:val="007C5D77"/>
    <w:rsid w:val="007C6416"/>
    <w:rsid w:val="007C7923"/>
    <w:rsid w:val="007D0D46"/>
    <w:rsid w:val="007D2505"/>
    <w:rsid w:val="007D26D8"/>
    <w:rsid w:val="007D2ADF"/>
    <w:rsid w:val="007D34AA"/>
    <w:rsid w:val="007D3776"/>
    <w:rsid w:val="007D4264"/>
    <w:rsid w:val="007D5515"/>
    <w:rsid w:val="007D6549"/>
    <w:rsid w:val="007E0EE2"/>
    <w:rsid w:val="007E20F2"/>
    <w:rsid w:val="007E236E"/>
    <w:rsid w:val="007E24FE"/>
    <w:rsid w:val="007E42D3"/>
    <w:rsid w:val="007E5E35"/>
    <w:rsid w:val="007E723D"/>
    <w:rsid w:val="007E7D0E"/>
    <w:rsid w:val="007F1291"/>
    <w:rsid w:val="007F2821"/>
    <w:rsid w:val="007F47BD"/>
    <w:rsid w:val="007F5390"/>
    <w:rsid w:val="007F56E9"/>
    <w:rsid w:val="007F637B"/>
    <w:rsid w:val="007F6459"/>
    <w:rsid w:val="007F6A11"/>
    <w:rsid w:val="007F6D3D"/>
    <w:rsid w:val="007F6E23"/>
    <w:rsid w:val="00801126"/>
    <w:rsid w:val="00801C1F"/>
    <w:rsid w:val="00802202"/>
    <w:rsid w:val="00802587"/>
    <w:rsid w:val="00803EE1"/>
    <w:rsid w:val="00804D0A"/>
    <w:rsid w:val="00804D12"/>
    <w:rsid w:val="00805EF1"/>
    <w:rsid w:val="00805FD3"/>
    <w:rsid w:val="00806641"/>
    <w:rsid w:val="00812154"/>
    <w:rsid w:val="00812988"/>
    <w:rsid w:val="00812AC5"/>
    <w:rsid w:val="00812B78"/>
    <w:rsid w:val="00812FC3"/>
    <w:rsid w:val="00813AB3"/>
    <w:rsid w:val="00814395"/>
    <w:rsid w:val="008149AA"/>
    <w:rsid w:val="00815339"/>
    <w:rsid w:val="00815B38"/>
    <w:rsid w:val="00816C6C"/>
    <w:rsid w:val="00816D22"/>
    <w:rsid w:val="0081709E"/>
    <w:rsid w:val="00817C2D"/>
    <w:rsid w:val="00817E68"/>
    <w:rsid w:val="0082027A"/>
    <w:rsid w:val="00820901"/>
    <w:rsid w:val="00820C81"/>
    <w:rsid w:val="00820F71"/>
    <w:rsid w:val="00820FCA"/>
    <w:rsid w:val="0082111B"/>
    <w:rsid w:val="008214BD"/>
    <w:rsid w:val="00821C4C"/>
    <w:rsid w:val="00822D96"/>
    <w:rsid w:val="00825FBB"/>
    <w:rsid w:val="00830A3A"/>
    <w:rsid w:val="00830BC3"/>
    <w:rsid w:val="00831069"/>
    <w:rsid w:val="008311E7"/>
    <w:rsid w:val="0083140B"/>
    <w:rsid w:val="008316FB"/>
    <w:rsid w:val="00831DA3"/>
    <w:rsid w:val="008327AA"/>
    <w:rsid w:val="008328A5"/>
    <w:rsid w:val="00833A32"/>
    <w:rsid w:val="008349E6"/>
    <w:rsid w:val="008350CC"/>
    <w:rsid w:val="0083583D"/>
    <w:rsid w:val="008359D1"/>
    <w:rsid w:val="008365EC"/>
    <w:rsid w:val="008366B8"/>
    <w:rsid w:val="00836DB2"/>
    <w:rsid w:val="00836E33"/>
    <w:rsid w:val="0083750E"/>
    <w:rsid w:val="00840FA8"/>
    <w:rsid w:val="00841B37"/>
    <w:rsid w:val="00842D08"/>
    <w:rsid w:val="00843319"/>
    <w:rsid w:val="00843439"/>
    <w:rsid w:val="00844D31"/>
    <w:rsid w:val="0084596B"/>
    <w:rsid w:val="008467AA"/>
    <w:rsid w:val="00850B6D"/>
    <w:rsid w:val="00851528"/>
    <w:rsid w:val="0085157F"/>
    <w:rsid w:val="00852A14"/>
    <w:rsid w:val="00852B85"/>
    <w:rsid w:val="008543AB"/>
    <w:rsid w:val="008552F1"/>
    <w:rsid w:val="008553F8"/>
    <w:rsid w:val="00855885"/>
    <w:rsid w:val="008558A2"/>
    <w:rsid w:val="00855C8B"/>
    <w:rsid w:val="00856C42"/>
    <w:rsid w:val="00856CF3"/>
    <w:rsid w:val="00857C60"/>
    <w:rsid w:val="008608D3"/>
    <w:rsid w:val="0086121D"/>
    <w:rsid w:val="0086172E"/>
    <w:rsid w:val="00862017"/>
    <w:rsid w:val="00862022"/>
    <w:rsid w:val="0086272B"/>
    <w:rsid w:val="00862868"/>
    <w:rsid w:val="00862EAD"/>
    <w:rsid w:val="00863ECD"/>
    <w:rsid w:val="008641DF"/>
    <w:rsid w:val="008656D2"/>
    <w:rsid w:val="008660BF"/>
    <w:rsid w:val="008675F5"/>
    <w:rsid w:val="0086779A"/>
    <w:rsid w:val="00871724"/>
    <w:rsid w:val="008746A0"/>
    <w:rsid w:val="0087472F"/>
    <w:rsid w:val="00874B6A"/>
    <w:rsid w:val="008754D1"/>
    <w:rsid w:val="008759E9"/>
    <w:rsid w:val="008759FC"/>
    <w:rsid w:val="00876D4A"/>
    <w:rsid w:val="0087776C"/>
    <w:rsid w:val="008813FF"/>
    <w:rsid w:val="00885209"/>
    <w:rsid w:val="0088523C"/>
    <w:rsid w:val="00885F3E"/>
    <w:rsid w:val="00886947"/>
    <w:rsid w:val="00887E0B"/>
    <w:rsid w:val="00891016"/>
    <w:rsid w:val="00891643"/>
    <w:rsid w:val="0089254F"/>
    <w:rsid w:val="008932AA"/>
    <w:rsid w:val="00893D91"/>
    <w:rsid w:val="00893FAE"/>
    <w:rsid w:val="008944D1"/>
    <w:rsid w:val="0089492D"/>
    <w:rsid w:val="00895E8E"/>
    <w:rsid w:val="008A1ABA"/>
    <w:rsid w:val="008A26CF"/>
    <w:rsid w:val="008A3048"/>
    <w:rsid w:val="008A4D54"/>
    <w:rsid w:val="008B2083"/>
    <w:rsid w:val="008B2639"/>
    <w:rsid w:val="008B27C4"/>
    <w:rsid w:val="008B4239"/>
    <w:rsid w:val="008B46AA"/>
    <w:rsid w:val="008B50BE"/>
    <w:rsid w:val="008B5A04"/>
    <w:rsid w:val="008B6559"/>
    <w:rsid w:val="008B71E6"/>
    <w:rsid w:val="008C0634"/>
    <w:rsid w:val="008C08B7"/>
    <w:rsid w:val="008C17B0"/>
    <w:rsid w:val="008C2844"/>
    <w:rsid w:val="008C2DB7"/>
    <w:rsid w:val="008C3648"/>
    <w:rsid w:val="008C3955"/>
    <w:rsid w:val="008C3F43"/>
    <w:rsid w:val="008C5CBB"/>
    <w:rsid w:val="008D004C"/>
    <w:rsid w:val="008D11EE"/>
    <w:rsid w:val="008D2F4B"/>
    <w:rsid w:val="008D3329"/>
    <w:rsid w:val="008D3633"/>
    <w:rsid w:val="008D4C6D"/>
    <w:rsid w:val="008D5A35"/>
    <w:rsid w:val="008D5FEC"/>
    <w:rsid w:val="008D6936"/>
    <w:rsid w:val="008D6DCE"/>
    <w:rsid w:val="008D7A53"/>
    <w:rsid w:val="008E16D4"/>
    <w:rsid w:val="008E1A1D"/>
    <w:rsid w:val="008E1D23"/>
    <w:rsid w:val="008E1E2C"/>
    <w:rsid w:val="008E39AC"/>
    <w:rsid w:val="008E452B"/>
    <w:rsid w:val="008E65CB"/>
    <w:rsid w:val="008E754C"/>
    <w:rsid w:val="008F0899"/>
    <w:rsid w:val="008F1E73"/>
    <w:rsid w:val="008F2BBA"/>
    <w:rsid w:val="008F2FAD"/>
    <w:rsid w:val="008F357B"/>
    <w:rsid w:val="008F35AC"/>
    <w:rsid w:val="008F4655"/>
    <w:rsid w:val="008F5222"/>
    <w:rsid w:val="008F5D39"/>
    <w:rsid w:val="008F68CF"/>
    <w:rsid w:val="008F6909"/>
    <w:rsid w:val="008F6E19"/>
    <w:rsid w:val="008F74C2"/>
    <w:rsid w:val="00900323"/>
    <w:rsid w:val="00904B68"/>
    <w:rsid w:val="00905421"/>
    <w:rsid w:val="00906FC5"/>
    <w:rsid w:val="009071C7"/>
    <w:rsid w:val="00910E79"/>
    <w:rsid w:val="009125C4"/>
    <w:rsid w:val="00913242"/>
    <w:rsid w:val="009132FD"/>
    <w:rsid w:val="00913E12"/>
    <w:rsid w:val="00914CB0"/>
    <w:rsid w:val="009155FD"/>
    <w:rsid w:val="00916B90"/>
    <w:rsid w:val="009202DA"/>
    <w:rsid w:val="009203C5"/>
    <w:rsid w:val="009207D0"/>
    <w:rsid w:val="00921490"/>
    <w:rsid w:val="00922741"/>
    <w:rsid w:val="00922DC0"/>
    <w:rsid w:val="00923F0B"/>
    <w:rsid w:val="00924C4B"/>
    <w:rsid w:val="00925089"/>
    <w:rsid w:val="00926970"/>
    <w:rsid w:val="00926D11"/>
    <w:rsid w:val="009272D1"/>
    <w:rsid w:val="00930DE0"/>
    <w:rsid w:val="009324F0"/>
    <w:rsid w:val="00933344"/>
    <w:rsid w:val="00933BC6"/>
    <w:rsid w:val="00935BA5"/>
    <w:rsid w:val="00936FF8"/>
    <w:rsid w:val="00937592"/>
    <w:rsid w:val="00937BF1"/>
    <w:rsid w:val="00937E4F"/>
    <w:rsid w:val="00940239"/>
    <w:rsid w:val="00940A02"/>
    <w:rsid w:val="00940D89"/>
    <w:rsid w:val="00943ACD"/>
    <w:rsid w:val="00943B86"/>
    <w:rsid w:val="009442D2"/>
    <w:rsid w:val="00944924"/>
    <w:rsid w:val="00944F02"/>
    <w:rsid w:val="009455F9"/>
    <w:rsid w:val="00945CFA"/>
    <w:rsid w:val="00946C21"/>
    <w:rsid w:val="00946E10"/>
    <w:rsid w:val="00947979"/>
    <w:rsid w:val="00947C84"/>
    <w:rsid w:val="00947FCD"/>
    <w:rsid w:val="0095081C"/>
    <w:rsid w:val="00950BFE"/>
    <w:rsid w:val="009513D8"/>
    <w:rsid w:val="00952796"/>
    <w:rsid w:val="00952D39"/>
    <w:rsid w:val="0095316E"/>
    <w:rsid w:val="00953B88"/>
    <w:rsid w:val="00953FA8"/>
    <w:rsid w:val="00954070"/>
    <w:rsid w:val="00954272"/>
    <w:rsid w:val="00954A40"/>
    <w:rsid w:val="00954D95"/>
    <w:rsid w:val="0095552A"/>
    <w:rsid w:val="00955EFB"/>
    <w:rsid w:val="009563ED"/>
    <w:rsid w:val="00956540"/>
    <w:rsid w:val="00956958"/>
    <w:rsid w:val="00956AF3"/>
    <w:rsid w:val="00956F6A"/>
    <w:rsid w:val="009576A1"/>
    <w:rsid w:val="009577C1"/>
    <w:rsid w:val="00957A4D"/>
    <w:rsid w:val="0096269C"/>
    <w:rsid w:val="00962EF4"/>
    <w:rsid w:val="0096370D"/>
    <w:rsid w:val="00963B23"/>
    <w:rsid w:val="00963B4C"/>
    <w:rsid w:val="00963BE7"/>
    <w:rsid w:val="00964DF5"/>
    <w:rsid w:val="00972D6A"/>
    <w:rsid w:val="00973A91"/>
    <w:rsid w:val="00973D8A"/>
    <w:rsid w:val="009743F4"/>
    <w:rsid w:val="009747E2"/>
    <w:rsid w:val="009754C0"/>
    <w:rsid w:val="009761CC"/>
    <w:rsid w:val="00977D52"/>
    <w:rsid w:val="009803FE"/>
    <w:rsid w:val="0098184A"/>
    <w:rsid w:val="00982D3D"/>
    <w:rsid w:val="0098375E"/>
    <w:rsid w:val="009841FB"/>
    <w:rsid w:val="0098553F"/>
    <w:rsid w:val="0098600A"/>
    <w:rsid w:val="0098724A"/>
    <w:rsid w:val="009872A3"/>
    <w:rsid w:val="0098761A"/>
    <w:rsid w:val="009879E1"/>
    <w:rsid w:val="00987EAA"/>
    <w:rsid w:val="00990FEA"/>
    <w:rsid w:val="00991F1D"/>
    <w:rsid w:val="0099205C"/>
    <w:rsid w:val="00992314"/>
    <w:rsid w:val="00993184"/>
    <w:rsid w:val="009961F3"/>
    <w:rsid w:val="009969CB"/>
    <w:rsid w:val="00997921"/>
    <w:rsid w:val="009A0D01"/>
    <w:rsid w:val="009A15B1"/>
    <w:rsid w:val="009A17E6"/>
    <w:rsid w:val="009A18D2"/>
    <w:rsid w:val="009A1BB3"/>
    <w:rsid w:val="009A1C73"/>
    <w:rsid w:val="009A3422"/>
    <w:rsid w:val="009A527F"/>
    <w:rsid w:val="009A6111"/>
    <w:rsid w:val="009A7077"/>
    <w:rsid w:val="009B1359"/>
    <w:rsid w:val="009B14A3"/>
    <w:rsid w:val="009B1ACC"/>
    <w:rsid w:val="009B2BA3"/>
    <w:rsid w:val="009B3C0D"/>
    <w:rsid w:val="009B3C0E"/>
    <w:rsid w:val="009B4F01"/>
    <w:rsid w:val="009B5392"/>
    <w:rsid w:val="009B549C"/>
    <w:rsid w:val="009B5546"/>
    <w:rsid w:val="009B674D"/>
    <w:rsid w:val="009B7235"/>
    <w:rsid w:val="009C0AB3"/>
    <w:rsid w:val="009C1895"/>
    <w:rsid w:val="009C1DF2"/>
    <w:rsid w:val="009C2B41"/>
    <w:rsid w:val="009C2E80"/>
    <w:rsid w:val="009C4119"/>
    <w:rsid w:val="009C42DF"/>
    <w:rsid w:val="009C43AA"/>
    <w:rsid w:val="009C4FA3"/>
    <w:rsid w:val="009C5ABC"/>
    <w:rsid w:val="009C5AD8"/>
    <w:rsid w:val="009C5CF0"/>
    <w:rsid w:val="009C5EEA"/>
    <w:rsid w:val="009C616B"/>
    <w:rsid w:val="009D0264"/>
    <w:rsid w:val="009D0A87"/>
    <w:rsid w:val="009D1524"/>
    <w:rsid w:val="009D1D85"/>
    <w:rsid w:val="009D214B"/>
    <w:rsid w:val="009D2C62"/>
    <w:rsid w:val="009D3FCF"/>
    <w:rsid w:val="009D44CD"/>
    <w:rsid w:val="009D48B2"/>
    <w:rsid w:val="009D4984"/>
    <w:rsid w:val="009D60D2"/>
    <w:rsid w:val="009D6596"/>
    <w:rsid w:val="009D747B"/>
    <w:rsid w:val="009E079D"/>
    <w:rsid w:val="009E1050"/>
    <w:rsid w:val="009E1AA6"/>
    <w:rsid w:val="009E2D5D"/>
    <w:rsid w:val="009E30E3"/>
    <w:rsid w:val="009E44E5"/>
    <w:rsid w:val="009E488E"/>
    <w:rsid w:val="009E67AE"/>
    <w:rsid w:val="009E720C"/>
    <w:rsid w:val="009E7AAE"/>
    <w:rsid w:val="009E7B14"/>
    <w:rsid w:val="009F09B6"/>
    <w:rsid w:val="009F09DB"/>
    <w:rsid w:val="009F28D3"/>
    <w:rsid w:val="009F2DFC"/>
    <w:rsid w:val="009F3C55"/>
    <w:rsid w:val="009F4529"/>
    <w:rsid w:val="009F4C39"/>
    <w:rsid w:val="009F4D81"/>
    <w:rsid w:val="009F54D1"/>
    <w:rsid w:val="009F6ECC"/>
    <w:rsid w:val="009F7238"/>
    <w:rsid w:val="009F7E83"/>
    <w:rsid w:val="00A00538"/>
    <w:rsid w:val="00A00DE6"/>
    <w:rsid w:val="00A015C5"/>
    <w:rsid w:val="00A01C1F"/>
    <w:rsid w:val="00A02A96"/>
    <w:rsid w:val="00A03B1A"/>
    <w:rsid w:val="00A05229"/>
    <w:rsid w:val="00A0533A"/>
    <w:rsid w:val="00A12324"/>
    <w:rsid w:val="00A12421"/>
    <w:rsid w:val="00A1507E"/>
    <w:rsid w:val="00A1585D"/>
    <w:rsid w:val="00A16F8C"/>
    <w:rsid w:val="00A1747E"/>
    <w:rsid w:val="00A174CB"/>
    <w:rsid w:val="00A20371"/>
    <w:rsid w:val="00A21A65"/>
    <w:rsid w:val="00A23C88"/>
    <w:rsid w:val="00A24162"/>
    <w:rsid w:val="00A24495"/>
    <w:rsid w:val="00A30B25"/>
    <w:rsid w:val="00A30DA4"/>
    <w:rsid w:val="00A3154D"/>
    <w:rsid w:val="00A315CE"/>
    <w:rsid w:val="00A318BB"/>
    <w:rsid w:val="00A31BFE"/>
    <w:rsid w:val="00A32A74"/>
    <w:rsid w:val="00A32A75"/>
    <w:rsid w:val="00A34A8F"/>
    <w:rsid w:val="00A3566D"/>
    <w:rsid w:val="00A372E1"/>
    <w:rsid w:val="00A42212"/>
    <w:rsid w:val="00A43F48"/>
    <w:rsid w:val="00A47372"/>
    <w:rsid w:val="00A479FC"/>
    <w:rsid w:val="00A47E1A"/>
    <w:rsid w:val="00A503AF"/>
    <w:rsid w:val="00A50404"/>
    <w:rsid w:val="00A518AD"/>
    <w:rsid w:val="00A52F58"/>
    <w:rsid w:val="00A545A5"/>
    <w:rsid w:val="00A55146"/>
    <w:rsid w:val="00A55496"/>
    <w:rsid w:val="00A55FC4"/>
    <w:rsid w:val="00A57E23"/>
    <w:rsid w:val="00A60413"/>
    <w:rsid w:val="00A60470"/>
    <w:rsid w:val="00A60ED6"/>
    <w:rsid w:val="00A61073"/>
    <w:rsid w:val="00A61475"/>
    <w:rsid w:val="00A62776"/>
    <w:rsid w:val="00A627AF"/>
    <w:rsid w:val="00A62FA6"/>
    <w:rsid w:val="00A63492"/>
    <w:rsid w:val="00A65398"/>
    <w:rsid w:val="00A666C4"/>
    <w:rsid w:val="00A667DC"/>
    <w:rsid w:val="00A66985"/>
    <w:rsid w:val="00A670DD"/>
    <w:rsid w:val="00A6765B"/>
    <w:rsid w:val="00A67C4F"/>
    <w:rsid w:val="00A67C85"/>
    <w:rsid w:val="00A71388"/>
    <w:rsid w:val="00A7179F"/>
    <w:rsid w:val="00A736DB"/>
    <w:rsid w:val="00A74C4C"/>
    <w:rsid w:val="00A760BB"/>
    <w:rsid w:val="00A761D2"/>
    <w:rsid w:val="00A775C8"/>
    <w:rsid w:val="00A81167"/>
    <w:rsid w:val="00A8159E"/>
    <w:rsid w:val="00A81FF1"/>
    <w:rsid w:val="00A82851"/>
    <w:rsid w:val="00A82CD1"/>
    <w:rsid w:val="00A83383"/>
    <w:rsid w:val="00A84196"/>
    <w:rsid w:val="00A85666"/>
    <w:rsid w:val="00A8676A"/>
    <w:rsid w:val="00A8749E"/>
    <w:rsid w:val="00A87F3C"/>
    <w:rsid w:val="00A9061E"/>
    <w:rsid w:val="00A92B63"/>
    <w:rsid w:val="00A92DBD"/>
    <w:rsid w:val="00A93A1D"/>
    <w:rsid w:val="00A93AF5"/>
    <w:rsid w:val="00A940B6"/>
    <w:rsid w:val="00A976CC"/>
    <w:rsid w:val="00A97A03"/>
    <w:rsid w:val="00A97CAF"/>
    <w:rsid w:val="00AA0C97"/>
    <w:rsid w:val="00AA1967"/>
    <w:rsid w:val="00AA2640"/>
    <w:rsid w:val="00AA4017"/>
    <w:rsid w:val="00AA6519"/>
    <w:rsid w:val="00AA7022"/>
    <w:rsid w:val="00AB0F80"/>
    <w:rsid w:val="00AB1309"/>
    <w:rsid w:val="00AB21F1"/>
    <w:rsid w:val="00AB23ED"/>
    <w:rsid w:val="00AB3D18"/>
    <w:rsid w:val="00AB4423"/>
    <w:rsid w:val="00AB4977"/>
    <w:rsid w:val="00AB4BF4"/>
    <w:rsid w:val="00AB5337"/>
    <w:rsid w:val="00AB5C62"/>
    <w:rsid w:val="00AB5C82"/>
    <w:rsid w:val="00AB696C"/>
    <w:rsid w:val="00AB6F50"/>
    <w:rsid w:val="00AB6FBD"/>
    <w:rsid w:val="00AB734F"/>
    <w:rsid w:val="00AB73F9"/>
    <w:rsid w:val="00AB7411"/>
    <w:rsid w:val="00AB7868"/>
    <w:rsid w:val="00AB7926"/>
    <w:rsid w:val="00AC109A"/>
    <w:rsid w:val="00AC1C7C"/>
    <w:rsid w:val="00AC2265"/>
    <w:rsid w:val="00AC236F"/>
    <w:rsid w:val="00AC638C"/>
    <w:rsid w:val="00AC668E"/>
    <w:rsid w:val="00AC7189"/>
    <w:rsid w:val="00AC7F1E"/>
    <w:rsid w:val="00AD0309"/>
    <w:rsid w:val="00AD08FF"/>
    <w:rsid w:val="00AD1C83"/>
    <w:rsid w:val="00AD2F8A"/>
    <w:rsid w:val="00AD4E97"/>
    <w:rsid w:val="00AD50BE"/>
    <w:rsid w:val="00AD5F4F"/>
    <w:rsid w:val="00AD6EB6"/>
    <w:rsid w:val="00AD71C3"/>
    <w:rsid w:val="00AD7955"/>
    <w:rsid w:val="00AD7BB9"/>
    <w:rsid w:val="00AD7C35"/>
    <w:rsid w:val="00AE02E1"/>
    <w:rsid w:val="00AE04C3"/>
    <w:rsid w:val="00AE0BBC"/>
    <w:rsid w:val="00AE14B7"/>
    <w:rsid w:val="00AE14D6"/>
    <w:rsid w:val="00AE1E96"/>
    <w:rsid w:val="00AE272A"/>
    <w:rsid w:val="00AE2BA8"/>
    <w:rsid w:val="00AE2D30"/>
    <w:rsid w:val="00AE3672"/>
    <w:rsid w:val="00AE37D2"/>
    <w:rsid w:val="00AE3CD7"/>
    <w:rsid w:val="00AE3DB5"/>
    <w:rsid w:val="00AE5C2E"/>
    <w:rsid w:val="00AE5D32"/>
    <w:rsid w:val="00AF08CD"/>
    <w:rsid w:val="00AF0D9C"/>
    <w:rsid w:val="00AF0DAC"/>
    <w:rsid w:val="00AF227E"/>
    <w:rsid w:val="00AF2B0A"/>
    <w:rsid w:val="00AF3BEF"/>
    <w:rsid w:val="00AF3D90"/>
    <w:rsid w:val="00AF4848"/>
    <w:rsid w:val="00AF4F86"/>
    <w:rsid w:val="00AF56C0"/>
    <w:rsid w:val="00AF57B7"/>
    <w:rsid w:val="00AF69C8"/>
    <w:rsid w:val="00AF7468"/>
    <w:rsid w:val="00AF78BA"/>
    <w:rsid w:val="00B00F41"/>
    <w:rsid w:val="00B01C1E"/>
    <w:rsid w:val="00B03959"/>
    <w:rsid w:val="00B041B5"/>
    <w:rsid w:val="00B04BCC"/>
    <w:rsid w:val="00B05833"/>
    <w:rsid w:val="00B07A3A"/>
    <w:rsid w:val="00B104AC"/>
    <w:rsid w:val="00B123BA"/>
    <w:rsid w:val="00B12E9F"/>
    <w:rsid w:val="00B13C07"/>
    <w:rsid w:val="00B14BB7"/>
    <w:rsid w:val="00B15511"/>
    <w:rsid w:val="00B156B4"/>
    <w:rsid w:val="00B21804"/>
    <w:rsid w:val="00B21F7D"/>
    <w:rsid w:val="00B242F2"/>
    <w:rsid w:val="00B24446"/>
    <w:rsid w:val="00B248D8"/>
    <w:rsid w:val="00B251F2"/>
    <w:rsid w:val="00B254AD"/>
    <w:rsid w:val="00B25838"/>
    <w:rsid w:val="00B25A23"/>
    <w:rsid w:val="00B26FCB"/>
    <w:rsid w:val="00B27325"/>
    <w:rsid w:val="00B30864"/>
    <w:rsid w:val="00B32F55"/>
    <w:rsid w:val="00B33464"/>
    <w:rsid w:val="00B338B6"/>
    <w:rsid w:val="00B33AAF"/>
    <w:rsid w:val="00B3409A"/>
    <w:rsid w:val="00B344FC"/>
    <w:rsid w:val="00B355C7"/>
    <w:rsid w:val="00B356E1"/>
    <w:rsid w:val="00B35CC9"/>
    <w:rsid w:val="00B35DDC"/>
    <w:rsid w:val="00B36C91"/>
    <w:rsid w:val="00B36F72"/>
    <w:rsid w:val="00B3709E"/>
    <w:rsid w:val="00B37769"/>
    <w:rsid w:val="00B40061"/>
    <w:rsid w:val="00B40484"/>
    <w:rsid w:val="00B417FD"/>
    <w:rsid w:val="00B43E70"/>
    <w:rsid w:val="00B43F92"/>
    <w:rsid w:val="00B448F6"/>
    <w:rsid w:val="00B45495"/>
    <w:rsid w:val="00B45626"/>
    <w:rsid w:val="00B45FE3"/>
    <w:rsid w:val="00B46298"/>
    <w:rsid w:val="00B479A6"/>
    <w:rsid w:val="00B47B09"/>
    <w:rsid w:val="00B50708"/>
    <w:rsid w:val="00B50A11"/>
    <w:rsid w:val="00B51BA1"/>
    <w:rsid w:val="00B51C4F"/>
    <w:rsid w:val="00B523BB"/>
    <w:rsid w:val="00B527B9"/>
    <w:rsid w:val="00B539F0"/>
    <w:rsid w:val="00B53E65"/>
    <w:rsid w:val="00B55252"/>
    <w:rsid w:val="00B556C7"/>
    <w:rsid w:val="00B56285"/>
    <w:rsid w:val="00B56431"/>
    <w:rsid w:val="00B566ED"/>
    <w:rsid w:val="00B579BF"/>
    <w:rsid w:val="00B607F6"/>
    <w:rsid w:val="00B62BB9"/>
    <w:rsid w:val="00B66593"/>
    <w:rsid w:val="00B666EE"/>
    <w:rsid w:val="00B677AA"/>
    <w:rsid w:val="00B70AD5"/>
    <w:rsid w:val="00B71743"/>
    <w:rsid w:val="00B72C81"/>
    <w:rsid w:val="00B73D00"/>
    <w:rsid w:val="00B740AF"/>
    <w:rsid w:val="00B745ED"/>
    <w:rsid w:val="00B755CE"/>
    <w:rsid w:val="00B75D8D"/>
    <w:rsid w:val="00B76BF0"/>
    <w:rsid w:val="00B76CEB"/>
    <w:rsid w:val="00B7781E"/>
    <w:rsid w:val="00B77A0D"/>
    <w:rsid w:val="00B80612"/>
    <w:rsid w:val="00B80E18"/>
    <w:rsid w:val="00B81169"/>
    <w:rsid w:val="00B83219"/>
    <w:rsid w:val="00B84537"/>
    <w:rsid w:val="00B85CED"/>
    <w:rsid w:val="00B86775"/>
    <w:rsid w:val="00B91F47"/>
    <w:rsid w:val="00B92675"/>
    <w:rsid w:val="00B93CB7"/>
    <w:rsid w:val="00B95EA8"/>
    <w:rsid w:val="00B97BB2"/>
    <w:rsid w:val="00BA1068"/>
    <w:rsid w:val="00BA1CD9"/>
    <w:rsid w:val="00BA219B"/>
    <w:rsid w:val="00BA2D5F"/>
    <w:rsid w:val="00BA3276"/>
    <w:rsid w:val="00BA3473"/>
    <w:rsid w:val="00BA41C6"/>
    <w:rsid w:val="00BA4464"/>
    <w:rsid w:val="00BA46A8"/>
    <w:rsid w:val="00BA7C07"/>
    <w:rsid w:val="00BA7CAC"/>
    <w:rsid w:val="00BB0772"/>
    <w:rsid w:val="00BB08EF"/>
    <w:rsid w:val="00BB1522"/>
    <w:rsid w:val="00BB1A66"/>
    <w:rsid w:val="00BB2894"/>
    <w:rsid w:val="00BB373D"/>
    <w:rsid w:val="00BB4610"/>
    <w:rsid w:val="00BB4C16"/>
    <w:rsid w:val="00BB6BB9"/>
    <w:rsid w:val="00BB7291"/>
    <w:rsid w:val="00BB7C4D"/>
    <w:rsid w:val="00BC1B1E"/>
    <w:rsid w:val="00BC34B3"/>
    <w:rsid w:val="00BC6349"/>
    <w:rsid w:val="00BC6739"/>
    <w:rsid w:val="00BC74B6"/>
    <w:rsid w:val="00BC7B5B"/>
    <w:rsid w:val="00BC7CFB"/>
    <w:rsid w:val="00BC7D22"/>
    <w:rsid w:val="00BD03D5"/>
    <w:rsid w:val="00BD2A12"/>
    <w:rsid w:val="00BD3831"/>
    <w:rsid w:val="00BD3D1D"/>
    <w:rsid w:val="00BD4D59"/>
    <w:rsid w:val="00BD5CB6"/>
    <w:rsid w:val="00BD6266"/>
    <w:rsid w:val="00BD6F97"/>
    <w:rsid w:val="00BE09E8"/>
    <w:rsid w:val="00BE1876"/>
    <w:rsid w:val="00BE1A06"/>
    <w:rsid w:val="00BE22D1"/>
    <w:rsid w:val="00BE38CE"/>
    <w:rsid w:val="00BE4A56"/>
    <w:rsid w:val="00BE50C1"/>
    <w:rsid w:val="00BE5106"/>
    <w:rsid w:val="00BE5B98"/>
    <w:rsid w:val="00BE5B9D"/>
    <w:rsid w:val="00BE6737"/>
    <w:rsid w:val="00BE7C53"/>
    <w:rsid w:val="00BF109F"/>
    <w:rsid w:val="00BF1981"/>
    <w:rsid w:val="00BF2A3D"/>
    <w:rsid w:val="00BF339E"/>
    <w:rsid w:val="00BF527F"/>
    <w:rsid w:val="00BF63AA"/>
    <w:rsid w:val="00BF664C"/>
    <w:rsid w:val="00BF6962"/>
    <w:rsid w:val="00BF6BAD"/>
    <w:rsid w:val="00C01E2C"/>
    <w:rsid w:val="00C02287"/>
    <w:rsid w:val="00C02327"/>
    <w:rsid w:val="00C0381D"/>
    <w:rsid w:val="00C0535F"/>
    <w:rsid w:val="00C1041C"/>
    <w:rsid w:val="00C1076F"/>
    <w:rsid w:val="00C11766"/>
    <w:rsid w:val="00C118BF"/>
    <w:rsid w:val="00C11C93"/>
    <w:rsid w:val="00C13AAA"/>
    <w:rsid w:val="00C141A1"/>
    <w:rsid w:val="00C152A7"/>
    <w:rsid w:val="00C1575A"/>
    <w:rsid w:val="00C1677B"/>
    <w:rsid w:val="00C167B8"/>
    <w:rsid w:val="00C170E6"/>
    <w:rsid w:val="00C22749"/>
    <w:rsid w:val="00C234EA"/>
    <w:rsid w:val="00C2488E"/>
    <w:rsid w:val="00C2517E"/>
    <w:rsid w:val="00C25D60"/>
    <w:rsid w:val="00C25DB4"/>
    <w:rsid w:val="00C25DC2"/>
    <w:rsid w:val="00C25E4E"/>
    <w:rsid w:val="00C26DA5"/>
    <w:rsid w:val="00C279A6"/>
    <w:rsid w:val="00C27D1B"/>
    <w:rsid w:val="00C27F61"/>
    <w:rsid w:val="00C303E6"/>
    <w:rsid w:val="00C31A3F"/>
    <w:rsid w:val="00C32F37"/>
    <w:rsid w:val="00C341ED"/>
    <w:rsid w:val="00C41EC7"/>
    <w:rsid w:val="00C426E5"/>
    <w:rsid w:val="00C44F91"/>
    <w:rsid w:val="00C4604C"/>
    <w:rsid w:val="00C4786C"/>
    <w:rsid w:val="00C47F73"/>
    <w:rsid w:val="00C50364"/>
    <w:rsid w:val="00C50406"/>
    <w:rsid w:val="00C51B67"/>
    <w:rsid w:val="00C52547"/>
    <w:rsid w:val="00C5405C"/>
    <w:rsid w:val="00C5552D"/>
    <w:rsid w:val="00C578B4"/>
    <w:rsid w:val="00C57EB1"/>
    <w:rsid w:val="00C60867"/>
    <w:rsid w:val="00C61ECE"/>
    <w:rsid w:val="00C61F29"/>
    <w:rsid w:val="00C62331"/>
    <w:rsid w:val="00C62C22"/>
    <w:rsid w:val="00C63119"/>
    <w:rsid w:val="00C6382F"/>
    <w:rsid w:val="00C65BE1"/>
    <w:rsid w:val="00C66075"/>
    <w:rsid w:val="00C666AC"/>
    <w:rsid w:val="00C67488"/>
    <w:rsid w:val="00C67586"/>
    <w:rsid w:val="00C720CA"/>
    <w:rsid w:val="00C724A9"/>
    <w:rsid w:val="00C7377D"/>
    <w:rsid w:val="00C81113"/>
    <w:rsid w:val="00C82536"/>
    <w:rsid w:val="00C82D02"/>
    <w:rsid w:val="00C82DE1"/>
    <w:rsid w:val="00C8350A"/>
    <w:rsid w:val="00C843A6"/>
    <w:rsid w:val="00C854EA"/>
    <w:rsid w:val="00C8564F"/>
    <w:rsid w:val="00C857AD"/>
    <w:rsid w:val="00C85D66"/>
    <w:rsid w:val="00C85E4A"/>
    <w:rsid w:val="00C8621E"/>
    <w:rsid w:val="00C867A1"/>
    <w:rsid w:val="00C87125"/>
    <w:rsid w:val="00C87408"/>
    <w:rsid w:val="00C87BF2"/>
    <w:rsid w:val="00C92E22"/>
    <w:rsid w:val="00C93BE3"/>
    <w:rsid w:val="00C942B9"/>
    <w:rsid w:val="00C94B98"/>
    <w:rsid w:val="00C9574F"/>
    <w:rsid w:val="00C96C22"/>
    <w:rsid w:val="00CA05CB"/>
    <w:rsid w:val="00CA157D"/>
    <w:rsid w:val="00CA23FC"/>
    <w:rsid w:val="00CA2425"/>
    <w:rsid w:val="00CA4EB2"/>
    <w:rsid w:val="00CA535E"/>
    <w:rsid w:val="00CA5D76"/>
    <w:rsid w:val="00CA61A1"/>
    <w:rsid w:val="00CA68B3"/>
    <w:rsid w:val="00CB03E0"/>
    <w:rsid w:val="00CB05C9"/>
    <w:rsid w:val="00CB06A5"/>
    <w:rsid w:val="00CB0D5E"/>
    <w:rsid w:val="00CB1711"/>
    <w:rsid w:val="00CB1D21"/>
    <w:rsid w:val="00CB2147"/>
    <w:rsid w:val="00CB22C8"/>
    <w:rsid w:val="00CB2850"/>
    <w:rsid w:val="00CB3020"/>
    <w:rsid w:val="00CB4BCA"/>
    <w:rsid w:val="00CB4DBB"/>
    <w:rsid w:val="00CB4EF6"/>
    <w:rsid w:val="00CB5C2A"/>
    <w:rsid w:val="00CB611E"/>
    <w:rsid w:val="00CB6A18"/>
    <w:rsid w:val="00CB6CDD"/>
    <w:rsid w:val="00CB704C"/>
    <w:rsid w:val="00CC013C"/>
    <w:rsid w:val="00CC0B02"/>
    <w:rsid w:val="00CC2C18"/>
    <w:rsid w:val="00CC2D19"/>
    <w:rsid w:val="00CC36AF"/>
    <w:rsid w:val="00CC3919"/>
    <w:rsid w:val="00CC473C"/>
    <w:rsid w:val="00CC5C1D"/>
    <w:rsid w:val="00CC6179"/>
    <w:rsid w:val="00CC7D05"/>
    <w:rsid w:val="00CD0A14"/>
    <w:rsid w:val="00CD1935"/>
    <w:rsid w:val="00CD1D15"/>
    <w:rsid w:val="00CD2AE8"/>
    <w:rsid w:val="00CD353D"/>
    <w:rsid w:val="00CD436A"/>
    <w:rsid w:val="00CD55AB"/>
    <w:rsid w:val="00CD58E4"/>
    <w:rsid w:val="00CD66A9"/>
    <w:rsid w:val="00CE0F99"/>
    <w:rsid w:val="00CE20BF"/>
    <w:rsid w:val="00CE2202"/>
    <w:rsid w:val="00CE3165"/>
    <w:rsid w:val="00CE3679"/>
    <w:rsid w:val="00CE3C09"/>
    <w:rsid w:val="00CE47D8"/>
    <w:rsid w:val="00CE4CA9"/>
    <w:rsid w:val="00CE6303"/>
    <w:rsid w:val="00CE7576"/>
    <w:rsid w:val="00CE7C83"/>
    <w:rsid w:val="00CF26E0"/>
    <w:rsid w:val="00CF2BA2"/>
    <w:rsid w:val="00CF3BBC"/>
    <w:rsid w:val="00CF42D5"/>
    <w:rsid w:val="00CF432A"/>
    <w:rsid w:val="00CF4BF6"/>
    <w:rsid w:val="00CF5D09"/>
    <w:rsid w:val="00CF60DF"/>
    <w:rsid w:val="00CF6CD8"/>
    <w:rsid w:val="00CF7115"/>
    <w:rsid w:val="00CF7211"/>
    <w:rsid w:val="00D00950"/>
    <w:rsid w:val="00D01587"/>
    <w:rsid w:val="00D0249C"/>
    <w:rsid w:val="00D02D9A"/>
    <w:rsid w:val="00D03656"/>
    <w:rsid w:val="00D03E6C"/>
    <w:rsid w:val="00D05925"/>
    <w:rsid w:val="00D05FAE"/>
    <w:rsid w:val="00D0622E"/>
    <w:rsid w:val="00D078F8"/>
    <w:rsid w:val="00D07C44"/>
    <w:rsid w:val="00D1407A"/>
    <w:rsid w:val="00D141FF"/>
    <w:rsid w:val="00D1490A"/>
    <w:rsid w:val="00D151D3"/>
    <w:rsid w:val="00D15B47"/>
    <w:rsid w:val="00D16C49"/>
    <w:rsid w:val="00D1741E"/>
    <w:rsid w:val="00D17912"/>
    <w:rsid w:val="00D17985"/>
    <w:rsid w:val="00D20362"/>
    <w:rsid w:val="00D216FB"/>
    <w:rsid w:val="00D2198D"/>
    <w:rsid w:val="00D21BB4"/>
    <w:rsid w:val="00D22EB4"/>
    <w:rsid w:val="00D2452C"/>
    <w:rsid w:val="00D263A2"/>
    <w:rsid w:val="00D26A45"/>
    <w:rsid w:val="00D271C5"/>
    <w:rsid w:val="00D27583"/>
    <w:rsid w:val="00D27BC9"/>
    <w:rsid w:val="00D30203"/>
    <w:rsid w:val="00D30419"/>
    <w:rsid w:val="00D3072B"/>
    <w:rsid w:val="00D30ADC"/>
    <w:rsid w:val="00D31D19"/>
    <w:rsid w:val="00D3213B"/>
    <w:rsid w:val="00D33351"/>
    <w:rsid w:val="00D35F41"/>
    <w:rsid w:val="00D36FC1"/>
    <w:rsid w:val="00D408E2"/>
    <w:rsid w:val="00D41175"/>
    <w:rsid w:val="00D412FA"/>
    <w:rsid w:val="00D41A80"/>
    <w:rsid w:val="00D41C35"/>
    <w:rsid w:val="00D41E7B"/>
    <w:rsid w:val="00D429C0"/>
    <w:rsid w:val="00D44139"/>
    <w:rsid w:val="00D443BB"/>
    <w:rsid w:val="00D44E8E"/>
    <w:rsid w:val="00D450C5"/>
    <w:rsid w:val="00D45C45"/>
    <w:rsid w:val="00D45DE6"/>
    <w:rsid w:val="00D45E0A"/>
    <w:rsid w:val="00D465F6"/>
    <w:rsid w:val="00D46BFE"/>
    <w:rsid w:val="00D46CAB"/>
    <w:rsid w:val="00D470DB"/>
    <w:rsid w:val="00D472D0"/>
    <w:rsid w:val="00D47D61"/>
    <w:rsid w:val="00D50D56"/>
    <w:rsid w:val="00D517C1"/>
    <w:rsid w:val="00D5253C"/>
    <w:rsid w:val="00D52D77"/>
    <w:rsid w:val="00D53E40"/>
    <w:rsid w:val="00D53EB4"/>
    <w:rsid w:val="00D54A2D"/>
    <w:rsid w:val="00D564D3"/>
    <w:rsid w:val="00D575F7"/>
    <w:rsid w:val="00D60D8F"/>
    <w:rsid w:val="00D6228B"/>
    <w:rsid w:val="00D63063"/>
    <w:rsid w:val="00D64884"/>
    <w:rsid w:val="00D64AF2"/>
    <w:rsid w:val="00D64B25"/>
    <w:rsid w:val="00D65196"/>
    <w:rsid w:val="00D6529B"/>
    <w:rsid w:val="00D71BC8"/>
    <w:rsid w:val="00D720FE"/>
    <w:rsid w:val="00D727A5"/>
    <w:rsid w:val="00D732F1"/>
    <w:rsid w:val="00D746D2"/>
    <w:rsid w:val="00D74C4F"/>
    <w:rsid w:val="00D74D76"/>
    <w:rsid w:val="00D74F8F"/>
    <w:rsid w:val="00D755F9"/>
    <w:rsid w:val="00D764EA"/>
    <w:rsid w:val="00D7694B"/>
    <w:rsid w:val="00D76FAF"/>
    <w:rsid w:val="00D7741E"/>
    <w:rsid w:val="00D8167E"/>
    <w:rsid w:val="00D82116"/>
    <w:rsid w:val="00D8543C"/>
    <w:rsid w:val="00D873C7"/>
    <w:rsid w:val="00D873F3"/>
    <w:rsid w:val="00D87AA9"/>
    <w:rsid w:val="00D91494"/>
    <w:rsid w:val="00D91706"/>
    <w:rsid w:val="00D91EC6"/>
    <w:rsid w:val="00D923DB"/>
    <w:rsid w:val="00D92545"/>
    <w:rsid w:val="00D92E4F"/>
    <w:rsid w:val="00D9305E"/>
    <w:rsid w:val="00D93571"/>
    <w:rsid w:val="00D93A4D"/>
    <w:rsid w:val="00D962E2"/>
    <w:rsid w:val="00D968C7"/>
    <w:rsid w:val="00D97274"/>
    <w:rsid w:val="00D97290"/>
    <w:rsid w:val="00D9735F"/>
    <w:rsid w:val="00D97A08"/>
    <w:rsid w:val="00DA0E5B"/>
    <w:rsid w:val="00DA156B"/>
    <w:rsid w:val="00DA2B31"/>
    <w:rsid w:val="00DA459A"/>
    <w:rsid w:val="00DA5317"/>
    <w:rsid w:val="00DB0236"/>
    <w:rsid w:val="00DB0A81"/>
    <w:rsid w:val="00DB1636"/>
    <w:rsid w:val="00DB24D7"/>
    <w:rsid w:val="00DB2558"/>
    <w:rsid w:val="00DB25C5"/>
    <w:rsid w:val="00DB36E6"/>
    <w:rsid w:val="00DB4527"/>
    <w:rsid w:val="00DB47C4"/>
    <w:rsid w:val="00DB4964"/>
    <w:rsid w:val="00DB49B8"/>
    <w:rsid w:val="00DB4B15"/>
    <w:rsid w:val="00DB5AF1"/>
    <w:rsid w:val="00DB7081"/>
    <w:rsid w:val="00DB7F19"/>
    <w:rsid w:val="00DC00DD"/>
    <w:rsid w:val="00DC2AEB"/>
    <w:rsid w:val="00DC4400"/>
    <w:rsid w:val="00DC5C59"/>
    <w:rsid w:val="00DD0491"/>
    <w:rsid w:val="00DD0E5F"/>
    <w:rsid w:val="00DD13EC"/>
    <w:rsid w:val="00DD175E"/>
    <w:rsid w:val="00DD1A48"/>
    <w:rsid w:val="00DD24E2"/>
    <w:rsid w:val="00DD281F"/>
    <w:rsid w:val="00DD33BB"/>
    <w:rsid w:val="00DD4884"/>
    <w:rsid w:val="00DD48D3"/>
    <w:rsid w:val="00DD4A6A"/>
    <w:rsid w:val="00DD6CE1"/>
    <w:rsid w:val="00DD7003"/>
    <w:rsid w:val="00DD723B"/>
    <w:rsid w:val="00DD79E6"/>
    <w:rsid w:val="00DE0E9F"/>
    <w:rsid w:val="00DE1C31"/>
    <w:rsid w:val="00DE2DC3"/>
    <w:rsid w:val="00DE4384"/>
    <w:rsid w:val="00DE458C"/>
    <w:rsid w:val="00DE4788"/>
    <w:rsid w:val="00DE4C98"/>
    <w:rsid w:val="00DE5C5A"/>
    <w:rsid w:val="00DE5F3F"/>
    <w:rsid w:val="00DE68C5"/>
    <w:rsid w:val="00DE7552"/>
    <w:rsid w:val="00DE7799"/>
    <w:rsid w:val="00DF08B3"/>
    <w:rsid w:val="00DF19E4"/>
    <w:rsid w:val="00DF1EC5"/>
    <w:rsid w:val="00DF2048"/>
    <w:rsid w:val="00DF270B"/>
    <w:rsid w:val="00DF2AA2"/>
    <w:rsid w:val="00DF2CD2"/>
    <w:rsid w:val="00DF5858"/>
    <w:rsid w:val="00DF6EAB"/>
    <w:rsid w:val="00DF7722"/>
    <w:rsid w:val="00E00F81"/>
    <w:rsid w:val="00E039DC"/>
    <w:rsid w:val="00E04A04"/>
    <w:rsid w:val="00E04E2E"/>
    <w:rsid w:val="00E075A9"/>
    <w:rsid w:val="00E077E9"/>
    <w:rsid w:val="00E1263C"/>
    <w:rsid w:val="00E12CE1"/>
    <w:rsid w:val="00E1349C"/>
    <w:rsid w:val="00E13759"/>
    <w:rsid w:val="00E1692E"/>
    <w:rsid w:val="00E16C18"/>
    <w:rsid w:val="00E170C0"/>
    <w:rsid w:val="00E17C32"/>
    <w:rsid w:val="00E210A6"/>
    <w:rsid w:val="00E218A4"/>
    <w:rsid w:val="00E21B19"/>
    <w:rsid w:val="00E23418"/>
    <w:rsid w:val="00E255B9"/>
    <w:rsid w:val="00E2645B"/>
    <w:rsid w:val="00E26B69"/>
    <w:rsid w:val="00E273B9"/>
    <w:rsid w:val="00E30940"/>
    <w:rsid w:val="00E311C1"/>
    <w:rsid w:val="00E319F9"/>
    <w:rsid w:val="00E31CD1"/>
    <w:rsid w:val="00E31FCD"/>
    <w:rsid w:val="00E326D5"/>
    <w:rsid w:val="00E32BFF"/>
    <w:rsid w:val="00E336F6"/>
    <w:rsid w:val="00E34940"/>
    <w:rsid w:val="00E377BF"/>
    <w:rsid w:val="00E40FCF"/>
    <w:rsid w:val="00E41CC2"/>
    <w:rsid w:val="00E41EE2"/>
    <w:rsid w:val="00E42FBF"/>
    <w:rsid w:val="00E45F53"/>
    <w:rsid w:val="00E460A5"/>
    <w:rsid w:val="00E46B5A"/>
    <w:rsid w:val="00E471FE"/>
    <w:rsid w:val="00E4746F"/>
    <w:rsid w:val="00E477A1"/>
    <w:rsid w:val="00E47F8C"/>
    <w:rsid w:val="00E51990"/>
    <w:rsid w:val="00E51FAE"/>
    <w:rsid w:val="00E53508"/>
    <w:rsid w:val="00E537FD"/>
    <w:rsid w:val="00E53AA4"/>
    <w:rsid w:val="00E543B1"/>
    <w:rsid w:val="00E557A7"/>
    <w:rsid w:val="00E561CA"/>
    <w:rsid w:val="00E5645E"/>
    <w:rsid w:val="00E56768"/>
    <w:rsid w:val="00E5686B"/>
    <w:rsid w:val="00E575A0"/>
    <w:rsid w:val="00E57CF4"/>
    <w:rsid w:val="00E604A8"/>
    <w:rsid w:val="00E60500"/>
    <w:rsid w:val="00E60C07"/>
    <w:rsid w:val="00E62285"/>
    <w:rsid w:val="00E63007"/>
    <w:rsid w:val="00E6302E"/>
    <w:rsid w:val="00E6383C"/>
    <w:rsid w:val="00E63DA8"/>
    <w:rsid w:val="00E669BB"/>
    <w:rsid w:val="00E67996"/>
    <w:rsid w:val="00E67A5A"/>
    <w:rsid w:val="00E70D3A"/>
    <w:rsid w:val="00E71029"/>
    <w:rsid w:val="00E713B1"/>
    <w:rsid w:val="00E71812"/>
    <w:rsid w:val="00E7199B"/>
    <w:rsid w:val="00E725A8"/>
    <w:rsid w:val="00E73A84"/>
    <w:rsid w:val="00E73CF8"/>
    <w:rsid w:val="00E74CB9"/>
    <w:rsid w:val="00E760AB"/>
    <w:rsid w:val="00E7667E"/>
    <w:rsid w:val="00E82873"/>
    <w:rsid w:val="00E82FF7"/>
    <w:rsid w:val="00E83344"/>
    <w:rsid w:val="00E83F9F"/>
    <w:rsid w:val="00E8489C"/>
    <w:rsid w:val="00E850C4"/>
    <w:rsid w:val="00E851BC"/>
    <w:rsid w:val="00E853E0"/>
    <w:rsid w:val="00E86E25"/>
    <w:rsid w:val="00E8773B"/>
    <w:rsid w:val="00E87BEF"/>
    <w:rsid w:val="00E87C5B"/>
    <w:rsid w:val="00E87DA8"/>
    <w:rsid w:val="00E908E3"/>
    <w:rsid w:val="00E91530"/>
    <w:rsid w:val="00E9196E"/>
    <w:rsid w:val="00E92AB6"/>
    <w:rsid w:val="00E92D36"/>
    <w:rsid w:val="00E933E4"/>
    <w:rsid w:val="00E948B4"/>
    <w:rsid w:val="00E95D23"/>
    <w:rsid w:val="00E961DC"/>
    <w:rsid w:val="00E97576"/>
    <w:rsid w:val="00EA0ACC"/>
    <w:rsid w:val="00EA2C08"/>
    <w:rsid w:val="00EA3750"/>
    <w:rsid w:val="00EA3A45"/>
    <w:rsid w:val="00EA4F8E"/>
    <w:rsid w:val="00EA55A9"/>
    <w:rsid w:val="00EA63A6"/>
    <w:rsid w:val="00EA63B7"/>
    <w:rsid w:val="00EB06A9"/>
    <w:rsid w:val="00EB1C87"/>
    <w:rsid w:val="00EB2607"/>
    <w:rsid w:val="00EB2F98"/>
    <w:rsid w:val="00EB4D5C"/>
    <w:rsid w:val="00EB5736"/>
    <w:rsid w:val="00EB5D58"/>
    <w:rsid w:val="00EB6C57"/>
    <w:rsid w:val="00EB722B"/>
    <w:rsid w:val="00EB770C"/>
    <w:rsid w:val="00EB7A0D"/>
    <w:rsid w:val="00EB7C9E"/>
    <w:rsid w:val="00EC15D4"/>
    <w:rsid w:val="00EC166D"/>
    <w:rsid w:val="00EC1BE1"/>
    <w:rsid w:val="00EC1F70"/>
    <w:rsid w:val="00EC33F1"/>
    <w:rsid w:val="00EC3467"/>
    <w:rsid w:val="00EC3F7D"/>
    <w:rsid w:val="00EC62BF"/>
    <w:rsid w:val="00EC6BAF"/>
    <w:rsid w:val="00EC6BE6"/>
    <w:rsid w:val="00EC7B1C"/>
    <w:rsid w:val="00ED223F"/>
    <w:rsid w:val="00ED2A5E"/>
    <w:rsid w:val="00ED45FE"/>
    <w:rsid w:val="00ED46D9"/>
    <w:rsid w:val="00ED66D4"/>
    <w:rsid w:val="00ED6B37"/>
    <w:rsid w:val="00ED6C14"/>
    <w:rsid w:val="00ED7FB5"/>
    <w:rsid w:val="00ED7FC4"/>
    <w:rsid w:val="00EE0A97"/>
    <w:rsid w:val="00EE16C7"/>
    <w:rsid w:val="00EE23EC"/>
    <w:rsid w:val="00EE2F2B"/>
    <w:rsid w:val="00EE35E1"/>
    <w:rsid w:val="00EE4209"/>
    <w:rsid w:val="00EE462D"/>
    <w:rsid w:val="00EE4EB5"/>
    <w:rsid w:val="00EE61A8"/>
    <w:rsid w:val="00EE6267"/>
    <w:rsid w:val="00EE7CBE"/>
    <w:rsid w:val="00EF00B0"/>
    <w:rsid w:val="00EF1538"/>
    <w:rsid w:val="00EF1E0E"/>
    <w:rsid w:val="00EF36DA"/>
    <w:rsid w:val="00EF36E3"/>
    <w:rsid w:val="00EF4A8D"/>
    <w:rsid w:val="00EF5B42"/>
    <w:rsid w:val="00EF5E55"/>
    <w:rsid w:val="00EF6183"/>
    <w:rsid w:val="00EF79CE"/>
    <w:rsid w:val="00F0005D"/>
    <w:rsid w:val="00F01E73"/>
    <w:rsid w:val="00F02CE7"/>
    <w:rsid w:val="00F03DD7"/>
    <w:rsid w:val="00F05A2C"/>
    <w:rsid w:val="00F05FA6"/>
    <w:rsid w:val="00F0608D"/>
    <w:rsid w:val="00F06D31"/>
    <w:rsid w:val="00F06DE0"/>
    <w:rsid w:val="00F1088C"/>
    <w:rsid w:val="00F10D25"/>
    <w:rsid w:val="00F10DC2"/>
    <w:rsid w:val="00F11E97"/>
    <w:rsid w:val="00F11F46"/>
    <w:rsid w:val="00F12EAC"/>
    <w:rsid w:val="00F137F7"/>
    <w:rsid w:val="00F14A17"/>
    <w:rsid w:val="00F152A3"/>
    <w:rsid w:val="00F16600"/>
    <w:rsid w:val="00F20BF8"/>
    <w:rsid w:val="00F21A6E"/>
    <w:rsid w:val="00F225ED"/>
    <w:rsid w:val="00F242D4"/>
    <w:rsid w:val="00F24C40"/>
    <w:rsid w:val="00F26351"/>
    <w:rsid w:val="00F30D38"/>
    <w:rsid w:val="00F30D5E"/>
    <w:rsid w:val="00F30E6E"/>
    <w:rsid w:val="00F31F53"/>
    <w:rsid w:val="00F32286"/>
    <w:rsid w:val="00F32432"/>
    <w:rsid w:val="00F32BB7"/>
    <w:rsid w:val="00F33457"/>
    <w:rsid w:val="00F33713"/>
    <w:rsid w:val="00F33E5F"/>
    <w:rsid w:val="00F34C83"/>
    <w:rsid w:val="00F3563D"/>
    <w:rsid w:val="00F3589A"/>
    <w:rsid w:val="00F37019"/>
    <w:rsid w:val="00F37B01"/>
    <w:rsid w:val="00F37CDB"/>
    <w:rsid w:val="00F40606"/>
    <w:rsid w:val="00F4315C"/>
    <w:rsid w:val="00F438A5"/>
    <w:rsid w:val="00F43F37"/>
    <w:rsid w:val="00F4425D"/>
    <w:rsid w:val="00F44E3E"/>
    <w:rsid w:val="00F465F3"/>
    <w:rsid w:val="00F467AA"/>
    <w:rsid w:val="00F47391"/>
    <w:rsid w:val="00F47BC8"/>
    <w:rsid w:val="00F502E4"/>
    <w:rsid w:val="00F51012"/>
    <w:rsid w:val="00F53306"/>
    <w:rsid w:val="00F53530"/>
    <w:rsid w:val="00F54C6A"/>
    <w:rsid w:val="00F556C6"/>
    <w:rsid w:val="00F56463"/>
    <w:rsid w:val="00F5654A"/>
    <w:rsid w:val="00F56B94"/>
    <w:rsid w:val="00F56F6F"/>
    <w:rsid w:val="00F5725B"/>
    <w:rsid w:val="00F5758E"/>
    <w:rsid w:val="00F57E39"/>
    <w:rsid w:val="00F608AF"/>
    <w:rsid w:val="00F609DD"/>
    <w:rsid w:val="00F609F7"/>
    <w:rsid w:val="00F626E1"/>
    <w:rsid w:val="00F6271C"/>
    <w:rsid w:val="00F62C25"/>
    <w:rsid w:val="00F635B1"/>
    <w:rsid w:val="00F636C4"/>
    <w:rsid w:val="00F638DB"/>
    <w:rsid w:val="00F64961"/>
    <w:rsid w:val="00F64E14"/>
    <w:rsid w:val="00F66E79"/>
    <w:rsid w:val="00F67C77"/>
    <w:rsid w:val="00F67D5A"/>
    <w:rsid w:val="00F71242"/>
    <w:rsid w:val="00F72E51"/>
    <w:rsid w:val="00F7419D"/>
    <w:rsid w:val="00F757B9"/>
    <w:rsid w:val="00F758AD"/>
    <w:rsid w:val="00F77EED"/>
    <w:rsid w:val="00F80B97"/>
    <w:rsid w:val="00F82CB9"/>
    <w:rsid w:val="00F82D26"/>
    <w:rsid w:val="00F8438F"/>
    <w:rsid w:val="00F8496C"/>
    <w:rsid w:val="00F84C13"/>
    <w:rsid w:val="00F85902"/>
    <w:rsid w:val="00F85C5A"/>
    <w:rsid w:val="00F85D14"/>
    <w:rsid w:val="00F85E99"/>
    <w:rsid w:val="00F90199"/>
    <w:rsid w:val="00F905AE"/>
    <w:rsid w:val="00F90AFB"/>
    <w:rsid w:val="00F910BF"/>
    <w:rsid w:val="00F9116D"/>
    <w:rsid w:val="00F930C5"/>
    <w:rsid w:val="00F93545"/>
    <w:rsid w:val="00F93CF0"/>
    <w:rsid w:val="00F9582F"/>
    <w:rsid w:val="00F9589A"/>
    <w:rsid w:val="00F97024"/>
    <w:rsid w:val="00F978C1"/>
    <w:rsid w:val="00F97CB2"/>
    <w:rsid w:val="00F97D9E"/>
    <w:rsid w:val="00FA0033"/>
    <w:rsid w:val="00FA02F1"/>
    <w:rsid w:val="00FA1166"/>
    <w:rsid w:val="00FA2266"/>
    <w:rsid w:val="00FA23E2"/>
    <w:rsid w:val="00FA4E6C"/>
    <w:rsid w:val="00FA5BEF"/>
    <w:rsid w:val="00FA63AF"/>
    <w:rsid w:val="00FA7640"/>
    <w:rsid w:val="00FB0944"/>
    <w:rsid w:val="00FB179C"/>
    <w:rsid w:val="00FB2660"/>
    <w:rsid w:val="00FB2777"/>
    <w:rsid w:val="00FB2BD4"/>
    <w:rsid w:val="00FB2F11"/>
    <w:rsid w:val="00FB3E27"/>
    <w:rsid w:val="00FB402C"/>
    <w:rsid w:val="00FB413E"/>
    <w:rsid w:val="00FB4CCD"/>
    <w:rsid w:val="00FB4E04"/>
    <w:rsid w:val="00FB4E3C"/>
    <w:rsid w:val="00FC0523"/>
    <w:rsid w:val="00FC118E"/>
    <w:rsid w:val="00FC195C"/>
    <w:rsid w:val="00FC3ADE"/>
    <w:rsid w:val="00FC44AB"/>
    <w:rsid w:val="00FC5886"/>
    <w:rsid w:val="00FC625C"/>
    <w:rsid w:val="00FC6608"/>
    <w:rsid w:val="00FC6CAF"/>
    <w:rsid w:val="00FC7BF2"/>
    <w:rsid w:val="00FD010F"/>
    <w:rsid w:val="00FD0C40"/>
    <w:rsid w:val="00FD20EB"/>
    <w:rsid w:val="00FD26D1"/>
    <w:rsid w:val="00FD3165"/>
    <w:rsid w:val="00FD3A0E"/>
    <w:rsid w:val="00FD4A9A"/>
    <w:rsid w:val="00FD4B03"/>
    <w:rsid w:val="00FD69A6"/>
    <w:rsid w:val="00FD7E06"/>
    <w:rsid w:val="00FE1331"/>
    <w:rsid w:val="00FE356F"/>
    <w:rsid w:val="00FE3C25"/>
    <w:rsid w:val="00FE4870"/>
    <w:rsid w:val="00FE4A18"/>
    <w:rsid w:val="00FE5564"/>
    <w:rsid w:val="00FE5E5B"/>
    <w:rsid w:val="00FF0A76"/>
    <w:rsid w:val="00FF1E41"/>
    <w:rsid w:val="00FF2A97"/>
    <w:rsid w:val="00FF3402"/>
    <w:rsid w:val="00FF36A4"/>
    <w:rsid w:val="00FF400E"/>
    <w:rsid w:val="00FF48E5"/>
    <w:rsid w:val="00FF5981"/>
    <w:rsid w:val="00FF5C48"/>
    <w:rsid w:val="00FF6178"/>
    <w:rsid w:val="00FF645E"/>
    <w:rsid w:val="00FF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F9678"/>
  <w15:docId w15:val="{5EE92CF7-D179-4461-B257-9020BD89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2A3"/>
    <w:pPr>
      <w:spacing w:after="240"/>
    </w:pPr>
    <w:rPr>
      <w:sz w:val="24"/>
      <w:szCs w:val="22"/>
    </w:rPr>
  </w:style>
  <w:style w:type="paragraph" w:styleId="Heading1">
    <w:name w:val="heading 1"/>
    <w:basedOn w:val="Normal"/>
    <w:next w:val="Normal"/>
    <w:link w:val="Heading1Char"/>
    <w:uiPriority w:val="9"/>
    <w:qFormat/>
    <w:rsid w:val="00F152A3"/>
    <w:pPr>
      <w:keepNext/>
      <w:spacing w:before="100" w:beforeAutospacing="1"/>
      <w:contextualSpacing/>
      <w:outlineLvl w:val="0"/>
    </w:pPr>
    <w:rPr>
      <w:rFonts w:eastAsia="Cambria"/>
      <w:b/>
      <w:bCs/>
      <w:sz w:val="48"/>
      <w:szCs w:val="28"/>
    </w:rPr>
  </w:style>
  <w:style w:type="paragraph" w:styleId="Heading2">
    <w:name w:val="heading 2"/>
    <w:basedOn w:val="Normal"/>
    <w:next w:val="Normal"/>
    <w:link w:val="Heading2Char"/>
    <w:uiPriority w:val="9"/>
    <w:unhideWhenUsed/>
    <w:qFormat/>
    <w:rsid w:val="00F152A3"/>
    <w:pPr>
      <w:keepNext/>
      <w:outlineLvl w:val="1"/>
    </w:pPr>
    <w:rPr>
      <w:b/>
      <w:bCs/>
      <w:sz w:val="36"/>
      <w:szCs w:val="26"/>
    </w:rPr>
  </w:style>
  <w:style w:type="paragraph" w:styleId="Heading3">
    <w:name w:val="heading 3"/>
    <w:basedOn w:val="Normal"/>
    <w:next w:val="Normal"/>
    <w:link w:val="Heading3Char"/>
    <w:uiPriority w:val="9"/>
    <w:semiHidden/>
    <w:unhideWhenUsed/>
    <w:qFormat/>
    <w:rsid w:val="00F152A3"/>
    <w:pPr>
      <w:keepNext/>
      <w:outlineLvl w:val="2"/>
    </w:pPr>
    <w:rPr>
      <w:b/>
      <w:bCs/>
      <w:sz w:val="28"/>
    </w:rPr>
  </w:style>
  <w:style w:type="paragraph" w:styleId="Heading4">
    <w:name w:val="heading 4"/>
    <w:basedOn w:val="Normal"/>
    <w:next w:val="Normal"/>
    <w:link w:val="Heading4Char"/>
    <w:uiPriority w:val="9"/>
    <w:semiHidden/>
    <w:unhideWhenUsed/>
    <w:qFormat/>
    <w:rsid w:val="00F152A3"/>
    <w:pPr>
      <w:keepNext/>
      <w:outlineLvl w:val="3"/>
    </w:pPr>
    <w:rPr>
      <w:b/>
      <w:bCs/>
      <w:i/>
      <w:iCs/>
    </w:rPr>
  </w:style>
  <w:style w:type="paragraph" w:styleId="Heading5">
    <w:name w:val="heading 5"/>
    <w:basedOn w:val="Normal"/>
    <w:next w:val="Normal"/>
    <w:link w:val="Heading5Char"/>
    <w:uiPriority w:val="9"/>
    <w:semiHidden/>
    <w:unhideWhenUsed/>
    <w:qFormat/>
    <w:rsid w:val="00F152A3"/>
    <w:pPr>
      <w:keepNext/>
      <w:outlineLvl w:val="4"/>
    </w:pPr>
    <w:rPr>
      <w:bCs/>
      <w:i/>
    </w:rPr>
  </w:style>
  <w:style w:type="paragraph" w:styleId="Heading6">
    <w:name w:val="heading 6"/>
    <w:basedOn w:val="Normal"/>
    <w:next w:val="Normal"/>
    <w:link w:val="Heading6Char"/>
    <w:uiPriority w:val="9"/>
    <w:semiHidden/>
    <w:unhideWhenUsed/>
    <w:qFormat/>
    <w:rsid w:val="00F152A3"/>
    <w:pPr>
      <w:spacing w:after="0" w:line="271" w:lineRule="auto"/>
      <w:outlineLvl w:val="5"/>
    </w:pPr>
    <w:rPr>
      <w:rFonts w:ascii="Cambria" w:hAnsi="Cambria"/>
      <w:b/>
      <w:bCs/>
      <w:i/>
      <w:iCs/>
      <w:color w:val="7F7F7F"/>
      <w:sz w:val="20"/>
      <w:szCs w:val="20"/>
    </w:rPr>
  </w:style>
  <w:style w:type="paragraph" w:styleId="Heading7">
    <w:name w:val="heading 7"/>
    <w:basedOn w:val="Normal"/>
    <w:next w:val="Normal"/>
    <w:link w:val="Heading7Char"/>
    <w:uiPriority w:val="9"/>
    <w:semiHidden/>
    <w:unhideWhenUsed/>
    <w:qFormat/>
    <w:rsid w:val="00F152A3"/>
    <w:pPr>
      <w:spacing w:after="0"/>
      <w:outlineLvl w:val="6"/>
    </w:pPr>
    <w:rPr>
      <w:rFonts w:ascii="Cambria" w:hAnsi="Cambria"/>
      <w:i/>
      <w:iCs/>
      <w:sz w:val="20"/>
      <w:szCs w:val="20"/>
    </w:rPr>
  </w:style>
  <w:style w:type="paragraph" w:styleId="Heading8">
    <w:name w:val="heading 8"/>
    <w:basedOn w:val="Normal"/>
    <w:next w:val="Normal"/>
    <w:link w:val="Heading8Char"/>
    <w:uiPriority w:val="9"/>
    <w:semiHidden/>
    <w:unhideWhenUsed/>
    <w:qFormat/>
    <w:rsid w:val="00F152A3"/>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F152A3"/>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152A3"/>
    <w:rPr>
      <w:rFonts w:eastAsia="Cambria"/>
      <w:b/>
      <w:bCs/>
      <w:sz w:val="48"/>
      <w:szCs w:val="28"/>
    </w:rPr>
  </w:style>
  <w:style w:type="paragraph" w:styleId="ListParagraph">
    <w:name w:val="List Paragraph"/>
    <w:basedOn w:val="Normal"/>
    <w:uiPriority w:val="34"/>
    <w:qFormat/>
    <w:rsid w:val="00F152A3"/>
    <w:pPr>
      <w:ind w:left="720"/>
    </w:pPr>
  </w:style>
  <w:style w:type="character" w:styleId="Hyperlink">
    <w:name w:val="Hyperlink"/>
    <w:basedOn w:val="DefaultParagraphFont"/>
    <w:uiPriority w:val="99"/>
    <w:unhideWhenUsed/>
    <w:rsid w:val="00133C28"/>
    <w:rPr>
      <w:color w:val="0563C1" w:themeColor="hyperlink"/>
      <w:u w:val="single"/>
    </w:rPr>
  </w:style>
  <w:style w:type="paragraph" w:styleId="BalloonText">
    <w:name w:val="Balloon Text"/>
    <w:basedOn w:val="Normal"/>
    <w:link w:val="BalloonTextChar"/>
    <w:uiPriority w:val="99"/>
    <w:semiHidden/>
    <w:unhideWhenUsed/>
    <w:rsid w:val="002D252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520"/>
    <w:rPr>
      <w:rFonts w:ascii="Tahoma" w:hAnsi="Tahoma" w:cs="Tahoma"/>
      <w:sz w:val="16"/>
      <w:szCs w:val="16"/>
    </w:rPr>
  </w:style>
  <w:style w:type="paragraph" w:styleId="Header">
    <w:name w:val="header"/>
    <w:basedOn w:val="Normal"/>
    <w:link w:val="HeaderChar"/>
    <w:uiPriority w:val="99"/>
    <w:unhideWhenUsed/>
    <w:rsid w:val="00342550"/>
    <w:pPr>
      <w:tabs>
        <w:tab w:val="center" w:pos="4680"/>
        <w:tab w:val="right" w:pos="9360"/>
      </w:tabs>
      <w:spacing w:after="0"/>
    </w:pPr>
  </w:style>
  <w:style w:type="character" w:customStyle="1" w:styleId="HeaderChar">
    <w:name w:val="Header Char"/>
    <w:basedOn w:val="DefaultParagraphFont"/>
    <w:link w:val="Header"/>
    <w:uiPriority w:val="99"/>
    <w:rsid w:val="00342550"/>
  </w:style>
  <w:style w:type="paragraph" w:styleId="Footer">
    <w:name w:val="footer"/>
    <w:basedOn w:val="Normal"/>
    <w:link w:val="FooterChar"/>
    <w:uiPriority w:val="99"/>
    <w:unhideWhenUsed/>
    <w:rsid w:val="00342550"/>
    <w:pPr>
      <w:tabs>
        <w:tab w:val="center" w:pos="4680"/>
        <w:tab w:val="right" w:pos="9360"/>
      </w:tabs>
      <w:spacing w:after="0"/>
    </w:pPr>
  </w:style>
  <w:style w:type="character" w:customStyle="1" w:styleId="FooterChar">
    <w:name w:val="Footer Char"/>
    <w:basedOn w:val="DefaultParagraphFont"/>
    <w:link w:val="Footer"/>
    <w:uiPriority w:val="99"/>
    <w:rsid w:val="00342550"/>
  </w:style>
  <w:style w:type="character" w:customStyle="1" w:styleId="Heading2Char">
    <w:name w:val="Heading 2 Char"/>
    <w:link w:val="Heading2"/>
    <w:uiPriority w:val="9"/>
    <w:rsid w:val="00F152A3"/>
    <w:rPr>
      <w:b/>
      <w:bCs/>
      <w:sz w:val="36"/>
      <w:szCs w:val="26"/>
    </w:rPr>
  </w:style>
  <w:style w:type="character" w:customStyle="1" w:styleId="Heading3Char">
    <w:name w:val="Heading 3 Char"/>
    <w:link w:val="Heading3"/>
    <w:uiPriority w:val="9"/>
    <w:semiHidden/>
    <w:rsid w:val="00F152A3"/>
    <w:rPr>
      <w:b/>
      <w:bCs/>
      <w:sz w:val="28"/>
      <w:szCs w:val="22"/>
    </w:rPr>
  </w:style>
  <w:style w:type="character" w:customStyle="1" w:styleId="Heading4Char">
    <w:name w:val="Heading 4 Char"/>
    <w:link w:val="Heading4"/>
    <w:uiPriority w:val="9"/>
    <w:semiHidden/>
    <w:rsid w:val="00F152A3"/>
    <w:rPr>
      <w:b/>
      <w:bCs/>
      <w:i/>
      <w:iCs/>
      <w:sz w:val="24"/>
      <w:szCs w:val="22"/>
    </w:rPr>
  </w:style>
  <w:style w:type="character" w:customStyle="1" w:styleId="Heading5Char">
    <w:name w:val="Heading 5 Char"/>
    <w:link w:val="Heading5"/>
    <w:uiPriority w:val="9"/>
    <w:semiHidden/>
    <w:rsid w:val="00F152A3"/>
    <w:rPr>
      <w:bCs/>
      <w:i/>
      <w:sz w:val="24"/>
      <w:szCs w:val="22"/>
    </w:rPr>
  </w:style>
  <w:style w:type="character" w:customStyle="1" w:styleId="Heading6Char">
    <w:name w:val="Heading 6 Char"/>
    <w:link w:val="Heading6"/>
    <w:uiPriority w:val="9"/>
    <w:semiHidden/>
    <w:rsid w:val="00F152A3"/>
    <w:rPr>
      <w:rFonts w:ascii="Cambria" w:hAnsi="Cambria"/>
      <w:b/>
      <w:bCs/>
      <w:i/>
      <w:iCs/>
      <w:color w:val="7F7F7F"/>
    </w:rPr>
  </w:style>
  <w:style w:type="character" w:customStyle="1" w:styleId="Heading7Char">
    <w:name w:val="Heading 7 Char"/>
    <w:link w:val="Heading7"/>
    <w:uiPriority w:val="9"/>
    <w:semiHidden/>
    <w:rsid w:val="00F152A3"/>
    <w:rPr>
      <w:rFonts w:ascii="Cambria" w:hAnsi="Cambria"/>
      <w:i/>
      <w:iCs/>
    </w:rPr>
  </w:style>
  <w:style w:type="character" w:customStyle="1" w:styleId="Heading8Char">
    <w:name w:val="Heading 8 Char"/>
    <w:link w:val="Heading8"/>
    <w:uiPriority w:val="9"/>
    <w:semiHidden/>
    <w:rsid w:val="00F152A3"/>
    <w:rPr>
      <w:rFonts w:ascii="Cambria" w:hAnsi="Cambria"/>
    </w:rPr>
  </w:style>
  <w:style w:type="character" w:customStyle="1" w:styleId="Heading9Char">
    <w:name w:val="Heading 9 Char"/>
    <w:link w:val="Heading9"/>
    <w:uiPriority w:val="9"/>
    <w:semiHidden/>
    <w:rsid w:val="00F152A3"/>
    <w:rPr>
      <w:rFonts w:ascii="Cambria" w:hAnsi="Cambria"/>
      <w:i/>
      <w:iCs/>
      <w:spacing w:val="5"/>
    </w:rPr>
  </w:style>
  <w:style w:type="paragraph" w:styleId="Subtitle">
    <w:name w:val="Subtitle"/>
    <w:basedOn w:val="Normal"/>
    <w:next w:val="Normal"/>
    <w:link w:val="SubtitleChar"/>
    <w:uiPriority w:val="11"/>
    <w:qFormat/>
    <w:rsid w:val="00F152A3"/>
    <w:rPr>
      <w:i/>
      <w:iCs/>
      <w:smallCaps/>
      <w:spacing w:val="13"/>
      <w:szCs w:val="24"/>
    </w:rPr>
  </w:style>
  <w:style w:type="character" w:customStyle="1" w:styleId="SubtitleChar">
    <w:name w:val="Subtitle Char"/>
    <w:link w:val="Subtitle"/>
    <w:uiPriority w:val="11"/>
    <w:rsid w:val="00F152A3"/>
    <w:rPr>
      <w:i/>
      <w:iCs/>
      <w:smallCaps/>
      <w:spacing w:val="13"/>
      <w:sz w:val="24"/>
      <w:szCs w:val="24"/>
    </w:rPr>
  </w:style>
  <w:style w:type="character" w:styleId="Strong">
    <w:name w:val="Strong"/>
    <w:uiPriority w:val="22"/>
    <w:qFormat/>
    <w:rsid w:val="00F152A3"/>
    <w:rPr>
      <w:b/>
      <w:bCs/>
    </w:rPr>
  </w:style>
  <w:style w:type="character" w:styleId="Emphasis">
    <w:name w:val="Emphasis"/>
    <w:uiPriority w:val="20"/>
    <w:qFormat/>
    <w:rsid w:val="00F152A3"/>
    <w:rPr>
      <w:b/>
      <w:bCs/>
      <w:i/>
      <w:iCs/>
      <w:spacing w:val="10"/>
      <w:bdr w:val="none" w:sz="0" w:space="0" w:color="auto"/>
      <w:shd w:val="clear" w:color="auto" w:fill="auto"/>
    </w:rPr>
  </w:style>
  <w:style w:type="paragraph" w:styleId="NoSpacing">
    <w:name w:val="No Spacing"/>
    <w:basedOn w:val="Normal"/>
    <w:uiPriority w:val="1"/>
    <w:qFormat/>
    <w:rsid w:val="00F152A3"/>
    <w:pPr>
      <w:spacing w:after="0"/>
    </w:pPr>
  </w:style>
  <w:style w:type="paragraph" w:styleId="Quote">
    <w:name w:val="Quote"/>
    <w:basedOn w:val="Normal"/>
    <w:next w:val="Normal"/>
    <w:link w:val="QuoteChar"/>
    <w:uiPriority w:val="29"/>
    <w:qFormat/>
    <w:rsid w:val="00F152A3"/>
    <w:pPr>
      <w:spacing w:before="200" w:after="0"/>
      <w:ind w:left="360" w:right="360"/>
    </w:pPr>
    <w:rPr>
      <w:i/>
      <w:iCs/>
      <w:sz w:val="20"/>
      <w:szCs w:val="20"/>
    </w:rPr>
  </w:style>
  <w:style w:type="character" w:customStyle="1" w:styleId="QuoteChar">
    <w:name w:val="Quote Char"/>
    <w:link w:val="Quote"/>
    <w:uiPriority w:val="29"/>
    <w:rsid w:val="00F152A3"/>
    <w:rPr>
      <w:i/>
      <w:iCs/>
    </w:rPr>
  </w:style>
  <w:style w:type="paragraph" w:styleId="IntenseQuote">
    <w:name w:val="Intense Quote"/>
    <w:basedOn w:val="Normal"/>
    <w:next w:val="Normal"/>
    <w:link w:val="IntenseQuoteChar"/>
    <w:uiPriority w:val="30"/>
    <w:qFormat/>
    <w:rsid w:val="00F152A3"/>
    <w:pPr>
      <w:pBdr>
        <w:bottom w:val="single" w:sz="4" w:space="1" w:color="auto"/>
      </w:pBdr>
      <w:spacing w:before="200" w:after="280"/>
      <w:ind w:left="1008" w:right="1152"/>
      <w:jc w:val="both"/>
    </w:pPr>
    <w:rPr>
      <w:b/>
      <w:bCs/>
      <w:i/>
      <w:iCs/>
      <w:sz w:val="20"/>
      <w:szCs w:val="20"/>
    </w:rPr>
  </w:style>
  <w:style w:type="character" w:customStyle="1" w:styleId="IntenseQuoteChar">
    <w:name w:val="Intense Quote Char"/>
    <w:link w:val="IntenseQuote"/>
    <w:uiPriority w:val="30"/>
    <w:rsid w:val="00F152A3"/>
    <w:rPr>
      <w:b/>
      <w:bCs/>
      <w:i/>
      <w:iCs/>
    </w:rPr>
  </w:style>
  <w:style w:type="character" w:styleId="SubtleEmphasis">
    <w:name w:val="Subtle Emphasis"/>
    <w:uiPriority w:val="19"/>
    <w:qFormat/>
    <w:rsid w:val="00F152A3"/>
    <w:rPr>
      <w:i/>
      <w:iCs/>
    </w:rPr>
  </w:style>
  <w:style w:type="character" w:styleId="IntenseEmphasis">
    <w:name w:val="Intense Emphasis"/>
    <w:uiPriority w:val="21"/>
    <w:qFormat/>
    <w:rsid w:val="00F152A3"/>
    <w:rPr>
      <w:b/>
      <w:bCs/>
    </w:rPr>
  </w:style>
  <w:style w:type="character" w:styleId="SubtleReference">
    <w:name w:val="Subtle Reference"/>
    <w:uiPriority w:val="31"/>
    <w:qFormat/>
    <w:rsid w:val="00F152A3"/>
    <w:rPr>
      <w:smallCaps/>
    </w:rPr>
  </w:style>
  <w:style w:type="character" w:styleId="IntenseReference">
    <w:name w:val="Intense Reference"/>
    <w:uiPriority w:val="32"/>
    <w:qFormat/>
    <w:rsid w:val="00F152A3"/>
    <w:rPr>
      <w:smallCaps/>
      <w:spacing w:val="5"/>
      <w:u w:val="single"/>
    </w:rPr>
  </w:style>
  <w:style w:type="character" w:styleId="BookTitle">
    <w:name w:val="Book Title"/>
    <w:uiPriority w:val="33"/>
    <w:qFormat/>
    <w:rsid w:val="00F152A3"/>
    <w:rPr>
      <w:i/>
      <w:iCs/>
      <w:smallCaps/>
      <w:spacing w:val="5"/>
    </w:rPr>
  </w:style>
  <w:style w:type="paragraph" w:styleId="TOCHeading">
    <w:name w:val="TOC Heading"/>
    <w:basedOn w:val="Heading1"/>
    <w:next w:val="Normal"/>
    <w:uiPriority w:val="39"/>
    <w:semiHidden/>
    <w:unhideWhenUsed/>
    <w:qFormat/>
    <w:rsid w:val="00F152A3"/>
    <w:pPr>
      <w:outlineLvl w:val="9"/>
    </w:pPr>
    <w:rPr>
      <w:rFonts w:eastAsia="Times New Roman"/>
      <w:lang w:bidi="en-US"/>
    </w:rPr>
  </w:style>
  <w:style w:type="character" w:styleId="CommentReference">
    <w:name w:val="annotation reference"/>
    <w:basedOn w:val="DefaultParagraphFont"/>
    <w:uiPriority w:val="99"/>
    <w:semiHidden/>
    <w:unhideWhenUsed/>
    <w:rsid w:val="003A3336"/>
    <w:rPr>
      <w:sz w:val="16"/>
      <w:szCs w:val="16"/>
    </w:rPr>
  </w:style>
  <w:style w:type="paragraph" w:styleId="CommentText">
    <w:name w:val="annotation text"/>
    <w:basedOn w:val="Normal"/>
    <w:link w:val="CommentTextChar"/>
    <w:uiPriority w:val="99"/>
    <w:semiHidden/>
    <w:unhideWhenUsed/>
    <w:rsid w:val="003A3336"/>
    <w:rPr>
      <w:sz w:val="20"/>
      <w:szCs w:val="20"/>
    </w:rPr>
  </w:style>
  <w:style w:type="character" w:customStyle="1" w:styleId="CommentTextChar">
    <w:name w:val="Comment Text Char"/>
    <w:basedOn w:val="DefaultParagraphFont"/>
    <w:link w:val="CommentText"/>
    <w:uiPriority w:val="99"/>
    <w:semiHidden/>
    <w:rsid w:val="003A3336"/>
  </w:style>
  <w:style w:type="paragraph" w:styleId="CommentSubject">
    <w:name w:val="annotation subject"/>
    <w:basedOn w:val="CommentText"/>
    <w:next w:val="CommentText"/>
    <w:link w:val="CommentSubjectChar"/>
    <w:uiPriority w:val="99"/>
    <w:semiHidden/>
    <w:unhideWhenUsed/>
    <w:rsid w:val="003A3336"/>
    <w:rPr>
      <w:b/>
      <w:bCs/>
    </w:rPr>
  </w:style>
  <w:style w:type="character" w:customStyle="1" w:styleId="CommentSubjectChar">
    <w:name w:val="Comment Subject Char"/>
    <w:basedOn w:val="CommentTextChar"/>
    <w:link w:val="CommentSubject"/>
    <w:uiPriority w:val="99"/>
    <w:semiHidden/>
    <w:rsid w:val="003A3336"/>
    <w:rPr>
      <w:b/>
      <w:bCs/>
    </w:rPr>
  </w:style>
  <w:style w:type="character" w:customStyle="1" w:styleId="UnresolvedMention1">
    <w:name w:val="Unresolved Mention1"/>
    <w:basedOn w:val="DefaultParagraphFont"/>
    <w:uiPriority w:val="99"/>
    <w:semiHidden/>
    <w:unhideWhenUsed/>
    <w:rsid w:val="00922741"/>
    <w:rPr>
      <w:color w:val="808080"/>
      <w:shd w:val="clear" w:color="auto" w:fill="E6E6E6"/>
    </w:rPr>
  </w:style>
  <w:style w:type="paragraph" w:styleId="PlainText">
    <w:name w:val="Plain Text"/>
    <w:basedOn w:val="Normal"/>
    <w:link w:val="PlainTextChar"/>
    <w:uiPriority w:val="99"/>
    <w:semiHidden/>
    <w:unhideWhenUsed/>
    <w:rsid w:val="002B0368"/>
    <w:pPr>
      <w:spacing w:after="0"/>
    </w:pPr>
    <w:rPr>
      <w:rFonts w:eastAsiaTheme="minorHAnsi" w:cs="Calibri"/>
      <w:sz w:val="22"/>
    </w:rPr>
  </w:style>
  <w:style w:type="character" w:customStyle="1" w:styleId="PlainTextChar">
    <w:name w:val="Plain Text Char"/>
    <w:basedOn w:val="DefaultParagraphFont"/>
    <w:link w:val="PlainText"/>
    <w:uiPriority w:val="99"/>
    <w:semiHidden/>
    <w:rsid w:val="002B0368"/>
    <w:rPr>
      <w:rFonts w:eastAsiaTheme="minorHAnsi" w:cs="Calibri"/>
      <w:sz w:val="22"/>
      <w:szCs w:val="22"/>
    </w:rPr>
  </w:style>
  <w:style w:type="paragraph" w:styleId="Revision">
    <w:name w:val="Revision"/>
    <w:hidden/>
    <w:uiPriority w:val="99"/>
    <w:semiHidden/>
    <w:rsid w:val="00BE38CE"/>
    <w:rPr>
      <w:sz w:val="24"/>
      <w:szCs w:val="22"/>
    </w:rPr>
  </w:style>
  <w:style w:type="paragraph" w:styleId="NormalWeb">
    <w:name w:val="Normal (Web)"/>
    <w:basedOn w:val="Normal"/>
    <w:uiPriority w:val="99"/>
    <w:semiHidden/>
    <w:unhideWhenUsed/>
    <w:rsid w:val="00572E81"/>
    <w:pPr>
      <w:spacing w:before="100" w:beforeAutospacing="1" w:after="100" w:afterAutospacing="1"/>
    </w:pPr>
    <w:rPr>
      <w:rFonts w:ascii="Times New Roman" w:hAnsi="Times New Roman"/>
      <w:szCs w:val="24"/>
    </w:rPr>
  </w:style>
  <w:style w:type="character" w:customStyle="1" w:styleId="UnresolvedMention2">
    <w:name w:val="Unresolved Mention2"/>
    <w:basedOn w:val="DefaultParagraphFont"/>
    <w:uiPriority w:val="99"/>
    <w:semiHidden/>
    <w:unhideWhenUsed/>
    <w:rsid w:val="009E720C"/>
    <w:rPr>
      <w:color w:val="605E5C"/>
      <w:shd w:val="clear" w:color="auto" w:fill="E1DFDD"/>
    </w:rPr>
  </w:style>
  <w:style w:type="character" w:customStyle="1" w:styleId="UnresolvedMention3">
    <w:name w:val="Unresolved Mention3"/>
    <w:basedOn w:val="DefaultParagraphFont"/>
    <w:uiPriority w:val="99"/>
    <w:semiHidden/>
    <w:unhideWhenUsed/>
    <w:rsid w:val="00F03DD7"/>
    <w:rPr>
      <w:color w:val="605E5C"/>
      <w:shd w:val="clear" w:color="auto" w:fill="E1DFDD"/>
    </w:rPr>
  </w:style>
  <w:style w:type="paragraph" w:styleId="ListBullet">
    <w:name w:val="List Bullet"/>
    <w:basedOn w:val="Normal"/>
    <w:semiHidden/>
    <w:unhideWhenUsed/>
    <w:rsid w:val="00A52F58"/>
    <w:pPr>
      <w:numPr>
        <w:numId w:val="24"/>
      </w:numPr>
      <w:ind w:left="720"/>
      <w:contextualSpacing/>
    </w:pPr>
    <w:rPr>
      <w:lang w:bidi="en-US"/>
    </w:rPr>
  </w:style>
  <w:style w:type="character" w:customStyle="1" w:styleId="UnresolvedMention4">
    <w:name w:val="Unresolved Mention4"/>
    <w:basedOn w:val="DefaultParagraphFont"/>
    <w:uiPriority w:val="99"/>
    <w:semiHidden/>
    <w:unhideWhenUsed/>
    <w:rsid w:val="00F5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0889">
      <w:bodyDiv w:val="1"/>
      <w:marLeft w:val="0"/>
      <w:marRight w:val="0"/>
      <w:marTop w:val="0"/>
      <w:marBottom w:val="0"/>
      <w:divBdr>
        <w:top w:val="none" w:sz="0" w:space="0" w:color="auto"/>
        <w:left w:val="none" w:sz="0" w:space="0" w:color="auto"/>
        <w:bottom w:val="none" w:sz="0" w:space="0" w:color="auto"/>
        <w:right w:val="none" w:sz="0" w:space="0" w:color="auto"/>
      </w:divBdr>
    </w:div>
    <w:div w:id="267467113">
      <w:bodyDiv w:val="1"/>
      <w:marLeft w:val="0"/>
      <w:marRight w:val="0"/>
      <w:marTop w:val="0"/>
      <w:marBottom w:val="0"/>
      <w:divBdr>
        <w:top w:val="none" w:sz="0" w:space="0" w:color="auto"/>
        <w:left w:val="none" w:sz="0" w:space="0" w:color="auto"/>
        <w:bottom w:val="none" w:sz="0" w:space="0" w:color="auto"/>
        <w:right w:val="none" w:sz="0" w:space="0" w:color="auto"/>
      </w:divBdr>
    </w:div>
    <w:div w:id="303658763">
      <w:bodyDiv w:val="1"/>
      <w:marLeft w:val="0"/>
      <w:marRight w:val="0"/>
      <w:marTop w:val="0"/>
      <w:marBottom w:val="0"/>
      <w:divBdr>
        <w:top w:val="none" w:sz="0" w:space="0" w:color="auto"/>
        <w:left w:val="none" w:sz="0" w:space="0" w:color="auto"/>
        <w:bottom w:val="none" w:sz="0" w:space="0" w:color="auto"/>
        <w:right w:val="none" w:sz="0" w:space="0" w:color="auto"/>
      </w:divBdr>
    </w:div>
    <w:div w:id="387993086">
      <w:bodyDiv w:val="1"/>
      <w:marLeft w:val="0"/>
      <w:marRight w:val="0"/>
      <w:marTop w:val="0"/>
      <w:marBottom w:val="0"/>
      <w:divBdr>
        <w:top w:val="none" w:sz="0" w:space="0" w:color="auto"/>
        <w:left w:val="none" w:sz="0" w:space="0" w:color="auto"/>
        <w:bottom w:val="none" w:sz="0" w:space="0" w:color="auto"/>
        <w:right w:val="none" w:sz="0" w:space="0" w:color="auto"/>
      </w:divBdr>
      <w:divsChild>
        <w:div w:id="121041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9158">
      <w:bodyDiv w:val="1"/>
      <w:marLeft w:val="0"/>
      <w:marRight w:val="0"/>
      <w:marTop w:val="0"/>
      <w:marBottom w:val="0"/>
      <w:divBdr>
        <w:top w:val="none" w:sz="0" w:space="0" w:color="auto"/>
        <w:left w:val="none" w:sz="0" w:space="0" w:color="auto"/>
        <w:bottom w:val="none" w:sz="0" w:space="0" w:color="auto"/>
        <w:right w:val="none" w:sz="0" w:space="0" w:color="auto"/>
      </w:divBdr>
    </w:div>
    <w:div w:id="616133728">
      <w:bodyDiv w:val="1"/>
      <w:marLeft w:val="0"/>
      <w:marRight w:val="0"/>
      <w:marTop w:val="0"/>
      <w:marBottom w:val="0"/>
      <w:divBdr>
        <w:top w:val="none" w:sz="0" w:space="0" w:color="auto"/>
        <w:left w:val="none" w:sz="0" w:space="0" w:color="auto"/>
        <w:bottom w:val="none" w:sz="0" w:space="0" w:color="auto"/>
        <w:right w:val="none" w:sz="0" w:space="0" w:color="auto"/>
      </w:divBdr>
    </w:div>
    <w:div w:id="794182440">
      <w:bodyDiv w:val="1"/>
      <w:marLeft w:val="0"/>
      <w:marRight w:val="0"/>
      <w:marTop w:val="0"/>
      <w:marBottom w:val="0"/>
      <w:divBdr>
        <w:top w:val="none" w:sz="0" w:space="0" w:color="auto"/>
        <w:left w:val="none" w:sz="0" w:space="0" w:color="auto"/>
        <w:bottom w:val="none" w:sz="0" w:space="0" w:color="auto"/>
        <w:right w:val="none" w:sz="0" w:space="0" w:color="auto"/>
      </w:divBdr>
    </w:div>
    <w:div w:id="824737138">
      <w:bodyDiv w:val="1"/>
      <w:marLeft w:val="0"/>
      <w:marRight w:val="0"/>
      <w:marTop w:val="0"/>
      <w:marBottom w:val="0"/>
      <w:divBdr>
        <w:top w:val="none" w:sz="0" w:space="0" w:color="auto"/>
        <w:left w:val="none" w:sz="0" w:space="0" w:color="auto"/>
        <w:bottom w:val="none" w:sz="0" w:space="0" w:color="auto"/>
        <w:right w:val="none" w:sz="0" w:space="0" w:color="auto"/>
      </w:divBdr>
    </w:div>
    <w:div w:id="1036201920">
      <w:bodyDiv w:val="1"/>
      <w:marLeft w:val="0"/>
      <w:marRight w:val="0"/>
      <w:marTop w:val="0"/>
      <w:marBottom w:val="0"/>
      <w:divBdr>
        <w:top w:val="none" w:sz="0" w:space="0" w:color="auto"/>
        <w:left w:val="none" w:sz="0" w:space="0" w:color="auto"/>
        <w:bottom w:val="none" w:sz="0" w:space="0" w:color="auto"/>
        <w:right w:val="none" w:sz="0" w:space="0" w:color="auto"/>
      </w:divBdr>
    </w:div>
    <w:div w:id="1175804852">
      <w:bodyDiv w:val="1"/>
      <w:marLeft w:val="0"/>
      <w:marRight w:val="0"/>
      <w:marTop w:val="0"/>
      <w:marBottom w:val="0"/>
      <w:divBdr>
        <w:top w:val="none" w:sz="0" w:space="0" w:color="auto"/>
        <w:left w:val="none" w:sz="0" w:space="0" w:color="auto"/>
        <w:bottom w:val="none" w:sz="0" w:space="0" w:color="auto"/>
        <w:right w:val="none" w:sz="0" w:space="0" w:color="auto"/>
      </w:divBdr>
    </w:div>
    <w:div w:id="1378823051">
      <w:bodyDiv w:val="1"/>
      <w:marLeft w:val="0"/>
      <w:marRight w:val="0"/>
      <w:marTop w:val="0"/>
      <w:marBottom w:val="0"/>
      <w:divBdr>
        <w:top w:val="none" w:sz="0" w:space="0" w:color="auto"/>
        <w:left w:val="none" w:sz="0" w:space="0" w:color="auto"/>
        <w:bottom w:val="none" w:sz="0" w:space="0" w:color="auto"/>
        <w:right w:val="none" w:sz="0" w:space="0" w:color="auto"/>
      </w:divBdr>
      <w:divsChild>
        <w:div w:id="1333685621">
          <w:marLeft w:val="547"/>
          <w:marRight w:val="0"/>
          <w:marTop w:val="0"/>
          <w:marBottom w:val="0"/>
          <w:divBdr>
            <w:top w:val="none" w:sz="0" w:space="0" w:color="auto"/>
            <w:left w:val="none" w:sz="0" w:space="0" w:color="auto"/>
            <w:bottom w:val="none" w:sz="0" w:space="0" w:color="auto"/>
            <w:right w:val="none" w:sz="0" w:space="0" w:color="auto"/>
          </w:divBdr>
        </w:div>
        <w:div w:id="597443827">
          <w:marLeft w:val="547"/>
          <w:marRight w:val="0"/>
          <w:marTop w:val="0"/>
          <w:marBottom w:val="0"/>
          <w:divBdr>
            <w:top w:val="none" w:sz="0" w:space="0" w:color="auto"/>
            <w:left w:val="none" w:sz="0" w:space="0" w:color="auto"/>
            <w:bottom w:val="none" w:sz="0" w:space="0" w:color="auto"/>
            <w:right w:val="none" w:sz="0" w:space="0" w:color="auto"/>
          </w:divBdr>
        </w:div>
        <w:div w:id="1591696292">
          <w:marLeft w:val="547"/>
          <w:marRight w:val="0"/>
          <w:marTop w:val="0"/>
          <w:marBottom w:val="0"/>
          <w:divBdr>
            <w:top w:val="none" w:sz="0" w:space="0" w:color="auto"/>
            <w:left w:val="none" w:sz="0" w:space="0" w:color="auto"/>
            <w:bottom w:val="none" w:sz="0" w:space="0" w:color="auto"/>
            <w:right w:val="none" w:sz="0" w:space="0" w:color="auto"/>
          </w:divBdr>
        </w:div>
        <w:div w:id="5445317">
          <w:marLeft w:val="547"/>
          <w:marRight w:val="0"/>
          <w:marTop w:val="0"/>
          <w:marBottom w:val="0"/>
          <w:divBdr>
            <w:top w:val="none" w:sz="0" w:space="0" w:color="auto"/>
            <w:left w:val="none" w:sz="0" w:space="0" w:color="auto"/>
            <w:bottom w:val="none" w:sz="0" w:space="0" w:color="auto"/>
            <w:right w:val="none" w:sz="0" w:space="0" w:color="auto"/>
          </w:divBdr>
        </w:div>
        <w:div w:id="859582545">
          <w:marLeft w:val="547"/>
          <w:marRight w:val="0"/>
          <w:marTop w:val="0"/>
          <w:marBottom w:val="0"/>
          <w:divBdr>
            <w:top w:val="none" w:sz="0" w:space="0" w:color="auto"/>
            <w:left w:val="none" w:sz="0" w:space="0" w:color="auto"/>
            <w:bottom w:val="none" w:sz="0" w:space="0" w:color="auto"/>
            <w:right w:val="none" w:sz="0" w:space="0" w:color="auto"/>
          </w:divBdr>
        </w:div>
        <w:div w:id="1130704042">
          <w:marLeft w:val="547"/>
          <w:marRight w:val="0"/>
          <w:marTop w:val="0"/>
          <w:marBottom w:val="0"/>
          <w:divBdr>
            <w:top w:val="none" w:sz="0" w:space="0" w:color="auto"/>
            <w:left w:val="none" w:sz="0" w:space="0" w:color="auto"/>
            <w:bottom w:val="none" w:sz="0" w:space="0" w:color="auto"/>
            <w:right w:val="none" w:sz="0" w:space="0" w:color="auto"/>
          </w:divBdr>
        </w:div>
        <w:div w:id="413936688">
          <w:marLeft w:val="547"/>
          <w:marRight w:val="0"/>
          <w:marTop w:val="0"/>
          <w:marBottom w:val="0"/>
          <w:divBdr>
            <w:top w:val="none" w:sz="0" w:space="0" w:color="auto"/>
            <w:left w:val="none" w:sz="0" w:space="0" w:color="auto"/>
            <w:bottom w:val="none" w:sz="0" w:space="0" w:color="auto"/>
            <w:right w:val="none" w:sz="0" w:space="0" w:color="auto"/>
          </w:divBdr>
        </w:div>
      </w:divsChild>
    </w:div>
    <w:div w:id="1446118563">
      <w:bodyDiv w:val="1"/>
      <w:marLeft w:val="0"/>
      <w:marRight w:val="0"/>
      <w:marTop w:val="0"/>
      <w:marBottom w:val="0"/>
      <w:divBdr>
        <w:top w:val="none" w:sz="0" w:space="0" w:color="auto"/>
        <w:left w:val="none" w:sz="0" w:space="0" w:color="auto"/>
        <w:bottom w:val="none" w:sz="0" w:space="0" w:color="auto"/>
        <w:right w:val="none" w:sz="0" w:space="0" w:color="auto"/>
      </w:divBdr>
    </w:div>
    <w:div w:id="1492525335">
      <w:bodyDiv w:val="1"/>
      <w:marLeft w:val="0"/>
      <w:marRight w:val="0"/>
      <w:marTop w:val="0"/>
      <w:marBottom w:val="0"/>
      <w:divBdr>
        <w:top w:val="none" w:sz="0" w:space="0" w:color="auto"/>
        <w:left w:val="none" w:sz="0" w:space="0" w:color="auto"/>
        <w:bottom w:val="none" w:sz="0" w:space="0" w:color="auto"/>
        <w:right w:val="none" w:sz="0" w:space="0" w:color="auto"/>
      </w:divBdr>
    </w:div>
    <w:div w:id="1531842523">
      <w:bodyDiv w:val="1"/>
      <w:marLeft w:val="0"/>
      <w:marRight w:val="0"/>
      <w:marTop w:val="0"/>
      <w:marBottom w:val="0"/>
      <w:divBdr>
        <w:top w:val="none" w:sz="0" w:space="0" w:color="auto"/>
        <w:left w:val="none" w:sz="0" w:space="0" w:color="auto"/>
        <w:bottom w:val="none" w:sz="0" w:space="0" w:color="auto"/>
        <w:right w:val="none" w:sz="0" w:space="0" w:color="auto"/>
      </w:divBdr>
    </w:div>
    <w:div w:id="1888756148">
      <w:bodyDiv w:val="1"/>
      <w:marLeft w:val="0"/>
      <w:marRight w:val="0"/>
      <w:marTop w:val="0"/>
      <w:marBottom w:val="0"/>
      <w:divBdr>
        <w:top w:val="none" w:sz="0" w:space="0" w:color="auto"/>
        <w:left w:val="none" w:sz="0" w:space="0" w:color="auto"/>
        <w:bottom w:val="none" w:sz="0" w:space="0" w:color="auto"/>
        <w:right w:val="none" w:sz="0" w:space="0" w:color="auto"/>
      </w:divBdr>
    </w:div>
    <w:div w:id="1920095105">
      <w:bodyDiv w:val="1"/>
      <w:marLeft w:val="0"/>
      <w:marRight w:val="0"/>
      <w:marTop w:val="0"/>
      <w:marBottom w:val="0"/>
      <w:divBdr>
        <w:top w:val="none" w:sz="0" w:space="0" w:color="auto"/>
        <w:left w:val="none" w:sz="0" w:space="0" w:color="auto"/>
        <w:bottom w:val="none" w:sz="0" w:space="0" w:color="auto"/>
        <w:right w:val="none" w:sz="0" w:space="0" w:color="auto"/>
      </w:divBdr>
      <w:divsChild>
        <w:div w:id="1747805926">
          <w:marLeft w:val="547"/>
          <w:marRight w:val="0"/>
          <w:marTop w:val="200"/>
          <w:marBottom w:val="200"/>
          <w:divBdr>
            <w:top w:val="none" w:sz="0" w:space="0" w:color="auto"/>
            <w:left w:val="none" w:sz="0" w:space="0" w:color="auto"/>
            <w:bottom w:val="none" w:sz="0" w:space="0" w:color="auto"/>
            <w:right w:val="none" w:sz="0" w:space="0" w:color="auto"/>
          </w:divBdr>
        </w:div>
        <w:div w:id="413866185">
          <w:marLeft w:val="547"/>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F95F-BE51-488E-98E0-76CB06058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0C36D2-7BFD-488D-9598-583479FB60EC}">
  <ds:schemaRefs>
    <ds:schemaRef ds:uri="http://schemas.microsoft.com/sharepoint/v3/contenttype/forms"/>
  </ds:schemaRefs>
</ds:datastoreItem>
</file>

<file path=customXml/itemProps3.xml><?xml version="1.0" encoding="utf-8"?>
<ds:datastoreItem xmlns:ds="http://schemas.openxmlformats.org/officeDocument/2006/customXml" ds:itemID="{2E4D3A02-67F6-421B-AEAC-54DF739C90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9D8ACF-1ED6-4BD8-8463-FA827BE0E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CRP Advisory Committee Key Messages for May 17, 2019 Meeting</vt:lpstr>
    </vt:vector>
  </TitlesOfParts>
  <Company>DEED VRS</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 Advisory Committee Key Messages for May 17, 2019 Meeting</dc:title>
  <dc:subject>Community Partners</dc:subject>
  <dc:creator>Holly Johnson</dc:creator>
  <cp:lastModifiedBy>Holly Johnson</cp:lastModifiedBy>
  <cp:revision>13</cp:revision>
  <cp:lastPrinted>2020-01-30T20:15:00Z</cp:lastPrinted>
  <dcterms:created xsi:type="dcterms:W3CDTF">2020-02-04T18:22:00Z</dcterms:created>
  <dcterms:modified xsi:type="dcterms:W3CDTF">2020-02-04T18:27:00Z</dcterms:modified>
</cp:coreProperties>
</file>