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6196213" w:displacedByCustomXml="next"/>
    <w:sdt>
      <w:sdtPr>
        <w:rPr>
          <w:rFonts w:asciiTheme="minorHAnsi" w:eastAsia="Times New Roman" w:hAnsiTheme="minorHAnsi" w:cs="Times New Roman"/>
          <w:b/>
          <w:bCs/>
          <w:color w:val="003865"/>
          <w:spacing w:val="0"/>
          <w:sz w:val="22"/>
          <w:szCs w:val="22"/>
        </w:rPr>
        <w:id w:val="10729564"/>
        <w:docPartObj>
          <w:docPartGallery w:val="Cover Pages"/>
          <w:docPartUnique/>
        </w:docPartObj>
      </w:sdtPr>
      <w:sdtEndPr>
        <w:rPr>
          <w:rFonts w:eastAsiaTheme="majorEastAsia" w:cstheme="majorBidi"/>
          <w:sz w:val="32"/>
          <w:szCs w:val="32"/>
        </w:rPr>
      </w:sdtEndPr>
      <w:sdtContent>
        <w:p w14:paraId="2AF4BE90" w14:textId="469EB2F0" w:rsidR="00C61688" w:rsidRPr="00CE513C" w:rsidRDefault="00A256B4" w:rsidP="00EF7D8D">
          <w:pPr>
            <w:pStyle w:val="Title"/>
            <w:rPr>
              <w:color w:val="003865"/>
            </w:rPr>
          </w:pPr>
          <w:r w:rsidRPr="00CE513C">
            <w:rPr>
              <w:color w:val="003865"/>
            </w:rPr>
            <w:t>SFY 20</w:t>
          </w:r>
          <w:r w:rsidR="00E22434">
            <w:rPr>
              <w:color w:val="003865"/>
            </w:rPr>
            <w:t>2</w:t>
          </w:r>
          <w:r w:rsidR="00956716">
            <w:rPr>
              <w:color w:val="003865"/>
            </w:rPr>
            <w:t>3</w:t>
          </w:r>
          <w:r w:rsidRPr="00CE513C">
            <w:rPr>
              <w:color w:val="003865"/>
            </w:rPr>
            <w:t xml:space="preserve"> Youth Support Services Opportunity Grant</w:t>
          </w:r>
        </w:p>
        <w:bookmarkEnd w:id="0"/>
        <w:p w14:paraId="0A3F62B2" w14:textId="550BD795" w:rsidR="00C61688" w:rsidRPr="00CE513C" w:rsidRDefault="00956716" w:rsidP="00EF7D8D">
          <w:pPr>
            <w:pStyle w:val="Title2"/>
            <w:rPr>
              <w:rFonts w:asciiTheme="minorHAnsi" w:hAnsiTheme="minorHAnsi"/>
              <w:sz w:val="36"/>
              <w:szCs w:val="36"/>
            </w:rPr>
          </w:pPr>
          <w:r>
            <w:rPr>
              <w:rFonts w:asciiTheme="minorHAnsi" w:hAnsiTheme="minorHAnsi"/>
              <w:sz w:val="36"/>
              <w:szCs w:val="36"/>
            </w:rPr>
            <w:t>Annual</w:t>
          </w:r>
          <w:r w:rsidR="00615A58">
            <w:rPr>
              <w:rFonts w:asciiTheme="minorHAnsi" w:hAnsiTheme="minorHAnsi"/>
              <w:sz w:val="36"/>
              <w:szCs w:val="36"/>
            </w:rPr>
            <w:t xml:space="preserve"> </w:t>
          </w:r>
          <w:r w:rsidR="00A256B4" w:rsidRPr="00CE513C">
            <w:rPr>
              <w:rFonts w:asciiTheme="minorHAnsi" w:hAnsiTheme="minorHAnsi"/>
              <w:sz w:val="36"/>
              <w:szCs w:val="36"/>
            </w:rPr>
            <w:t>Report</w:t>
          </w:r>
        </w:p>
        <w:p w14:paraId="3CBA0BF9" w14:textId="3CEB0C2B" w:rsidR="00D724A0" w:rsidRPr="00CE513C" w:rsidRDefault="00956716" w:rsidP="00D724A0">
          <w:pPr>
            <w:pStyle w:val="Title2"/>
            <w:rPr>
              <w:rFonts w:asciiTheme="minorHAnsi" w:hAnsiTheme="minorHAnsi"/>
              <w:sz w:val="36"/>
              <w:szCs w:val="36"/>
            </w:rPr>
          </w:pPr>
          <w:r>
            <w:rPr>
              <w:rFonts w:asciiTheme="minorHAnsi" w:hAnsiTheme="minorHAnsi"/>
              <w:sz w:val="36"/>
              <w:szCs w:val="36"/>
            </w:rPr>
            <w:t>1</w:t>
          </w:r>
          <w:r w:rsidR="00B82DC1">
            <w:rPr>
              <w:rFonts w:asciiTheme="minorHAnsi" w:hAnsiTheme="minorHAnsi"/>
              <w:sz w:val="36"/>
              <w:szCs w:val="36"/>
            </w:rPr>
            <w:t>/2</w:t>
          </w:r>
          <w:r w:rsidR="00EF7D8D" w:rsidRPr="00CE513C">
            <w:rPr>
              <w:rFonts w:asciiTheme="minorHAnsi" w:hAnsiTheme="minorHAnsi"/>
              <w:sz w:val="36"/>
              <w:szCs w:val="36"/>
            </w:rPr>
            <w:t>/20</w:t>
          </w:r>
          <w:r w:rsidR="007250F7" w:rsidRPr="00CE513C">
            <w:rPr>
              <w:rFonts w:asciiTheme="minorHAnsi" w:hAnsiTheme="minorHAnsi"/>
              <w:sz w:val="36"/>
              <w:szCs w:val="36"/>
            </w:rPr>
            <w:t>2</w:t>
          </w:r>
          <w:r>
            <w:rPr>
              <w:rFonts w:asciiTheme="minorHAnsi" w:hAnsiTheme="minorHAnsi"/>
              <w:sz w:val="36"/>
              <w:szCs w:val="36"/>
            </w:rPr>
            <w:t>4</w:t>
          </w:r>
        </w:p>
        <w:p w14:paraId="486A29F8" w14:textId="77777777" w:rsidR="00D724A0" w:rsidRPr="00CE513C" w:rsidRDefault="00D724A0" w:rsidP="00C61688">
          <w:pPr>
            <w:pStyle w:val="BodyText"/>
          </w:pPr>
        </w:p>
        <w:p w14:paraId="2BD8F91E" w14:textId="77777777" w:rsidR="00D724A0" w:rsidRPr="00CE513C" w:rsidRDefault="00D724A0" w:rsidP="00C61688">
          <w:pPr>
            <w:pStyle w:val="BodyText"/>
          </w:pPr>
        </w:p>
        <w:p w14:paraId="3DD9CE90" w14:textId="77777777" w:rsidR="00D724A0" w:rsidRPr="00CE513C" w:rsidRDefault="00D724A0" w:rsidP="00C61688">
          <w:pPr>
            <w:pStyle w:val="BodyText"/>
          </w:pPr>
        </w:p>
        <w:p w14:paraId="67D63BE8" w14:textId="77777777" w:rsidR="00D724A0" w:rsidRPr="00CE513C" w:rsidRDefault="00D724A0" w:rsidP="00C61688">
          <w:pPr>
            <w:pStyle w:val="BodyText"/>
          </w:pPr>
        </w:p>
        <w:p w14:paraId="20C52C11" w14:textId="77777777" w:rsidR="00D724A0" w:rsidRPr="00CE513C" w:rsidRDefault="00D724A0" w:rsidP="00C61688">
          <w:pPr>
            <w:pStyle w:val="BodyText"/>
          </w:pPr>
        </w:p>
        <w:p w14:paraId="47385A86" w14:textId="77777777" w:rsidR="00D724A0" w:rsidRPr="00CE513C" w:rsidRDefault="00D724A0" w:rsidP="00C61688">
          <w:pPr>
            <w:pStyle w:val="BodyText"/>
          </w:pPr>
        </w:p>
        <w:p w14:paraId="57F5920E" w14:textId="77777777" w:rsidR="00D724A0" w:rsidRPr="00CE513C" w:rsidRDefault="00D724A0" w:rsidP="00C61688">
          <w:pPr>
            <w:pStyle w:val="BodyText"/>
          </w:pPr>
        </w:p>
        <w:p w14:paraId="02F118F4" w14:textId="77777777" w:rsidR="00D724A0" w:rsidRPr="00CE513C" w:rsidRDefault="00D724A0" w:rsidP="00C61688">
          <w:pPr>
            <w:pStyle w:val="BodyText"/>
          </w:pPr>
        </w:p>
        <w:p w14:paraId="7656F166" w14:textId="77777777" w:rsidR="00D724A0" w:rsidRPr="00CE513C" w:rsidRDefault="00D724A0" w:rsidP="00C61688">
          <w:pPr>
            <w:pStyle w:val="BodyText"/>
          </w:pPr>
        </w:p>
        <w:p w14:paraId="0077CF12" w14:textId="77777777" w:rsidR="00A256B4" w:rsidRPr="00CE513C" w:rsidRDefault="00A256B4" w:rsidP="00A256B4">
          <w:r w:rsidRPr="00CE513C">
            <w:t>Minnesota Department of Employment and Economic Development</w:t>
          </w:r>
          <w:r w:rsidRPr="00CE513C">
            <w:br/>
            <w:t>Employment and Training Programs Division</w:t>
          </w:r>
        </w:p>
        <w:p w14:paraId="0F4F9712" w14:textId="77777777" w:rsidR="00A256B4" w:rsidRPr="00CE513C" w:rsidRDefault="00A256B4" w:rsidP="00A256B4">
          <w:r w:rsidRPr="00CE513C">
            <w:t xml:space="preserve">332 Minnesota Street, Suite E200 </w:t>
          </w:r>
          <w:r w:rsidRPr="00CE513C">
            <w:br/>
            <w:t>St. Paul, MN 55101</w:t>
          </w:r>
        </w:p>
        <w:p w14:paraId="7B63437C" w14:textId="77777777" w:rsidR="00A256B4" w:rsidRPr="003538B6" w:rsidRDefault="00A256B4" w:rsidP="00A256B4">
          <w:pPr>
            <w:rPr>
              <w:rStyle w:val="Hyperlink"/>
              <w:color w:val="auto"/>
            </w:rPr>
          </w:pPr>
          <w:r w:rsidRPr="00CE513C">
            <w:t xml:space="preserve">Kay Tracy, Director </w:t>
          </w:r>
          <w:r w:rsidRPr="00CE513C">
            <w:br/>
            <w:t>Office of Youth Development</w:t>
          </w:r>
          <w:r w:rsidRPr="00CE513C">
            <w:br/>
          </w:r>
          <w:r w:rsidRPr="003538B6">
            <w:t xml:space="preserve">(Phone) 651-259-7555 </w:t>
          </w:r>
          <w:r w:rsidRPr="003538B6">
            <w:br/>
          </w:r>
          <w:hyperlink r:id="rId8" w:history="1">
            <w:r w:rsidRPr="003538B6">
              <w:rPr>
                <w:rStyle w:val="Hyperlink"/>
                <w:color w:val="auto"/>
              </w:rPr>
              <w:t>Kay.Tracy@state.mn.us</w:t>
            </w:r>
          </w:hyperlink>
        </w:p>
        <w:p w14:paraId="2A20EF5C" w14:textId="77777777" w:rsidR="00A256B4" w:rsidRPr="003538B6" w:rsidRDefault="00A256B4" w:rsidP="00A256B4">
          <w:pPr>
            <w:rPr>
              <w:rStyle w:val="Hyperlink"/>
              <w:color w:val="auto"/>
            </w:rPr>
          </w:pPr>
          <w:r w:rsidRPr="003538B6">
            <w:rPr>
              <w:rStyle w:val="Hyperlink"/>
              <w:color w:val="auto"/>
            </w:rPr>
            <w:fldChar w:fldCharType="begin"/>
          </w:r>
          <w:r w:rsidRPr="003538B6">
            <w:rPr>
              <w:rStyle w:val="Hyperlink"/>
              <w:color w:val="auto"/>
            </w:rPr>
            <w:instrText>HYPERLINK "https://mn.gov/deed/" \o "DEED website"</w:instrText>
          </w:r>
          <w:r w:rsidRPr="003538B6">
            <w:rPr>
              <w:rStyle w:val="Hyperlink"/>
              <w:color w:val="auto"/>
            </w:rPr>
          </w:r>
          <w:r w:rsidRPr="003538B6">
            <w:rPr>
              <w:rStyle w:val="Hyperlink"/>
              <w:color w:val="auto"/>
            </w:rPr>
            <w:fldChar w:fldCharType="separate"/>
          </w:r>
          <w:r w:rsidRPr="003538B6">
            <w:rPr>
              <w:rStyle w:val="Hyperlink"/>
              <w:color w:val="auto"/>
            </w:rPr>
            <w:t>mn.gov/deed</w:t>
          </w:r>
        </w:p>
        <w:p w14:paraId="4C8B6FAB" w14:textId="77777777" w:rsidR="00A256B4" w:rsidRPr="00CE513C" w:rsidRDefault="00A256B4" w:rsidP="00A256B4">
          <w:pPr>
            <w:rPr>
              <w:rStyle w:val="Hyperlink"/>
            </w:rPr>
          </w:pPr>
          <w:r w:rsidRPr="003538B6">
            <w:rPr>
              <w:rStyle w:val="Hyperlink"/>
              <w:color w:val="auto"/>
            </w:rPr>
            <w:fldChar w:fldCharType="end"/>
          </w:r>
        </w:p>
        <w:p w14:paraId="086C781B" w14:textId="77777777" w:rsidR="00A256B4" w:rsidRPr="00CE513C" w:rsidRDefault="00A256B4" w:rsidP="00A256B4">
          <w:pPr>
            <w:rPr>
              <w:rStyle w:val="Hyperlink"/>
            </w:rPr>
          </w:pPr>
        </w:p>
        <w:p w14:paraId="44485111" w14:textId="77777777" w:rsidR="00A256B4" w:rsidRPr="00CE513C" w:rsidRDefault="00A256B4" w:rsidP="00A256B4">
          <w:pPr>
            <w:rPr>
              <w:rStyle w:val="Emphasis"/>
            </w:rPr>
          </w:pPr>
          <w:r w:rsidRPr="00CE513C">
            <w:rPr>
              <w:rStyle w:val="Emphasis"/>
            </w:rPr>
            <w:t xml:space="preserve">Upon request, this material will be made available in an alternative format such as large print, Braille or audio recording. </w:t>
          </w:r>
        </w:p>
        <w:p w14:paraId="255AC7ED" w14:textId="77777777" w:rsidR="00A256B4" w:rsidRPr="00CE513C" w:rsidRDefault="00A256B4" w:rsidP="00A256B4">
          <w:pPr>
            <w:rPr>
              <w:rFonts w:asciiTheme="minorHAnsi" w:hAnsiTheme="minorHAnsi" w:cs="Arial"/>
            </w:rPr>
          </w:pPr>
        </w:p>
        <w:p w14:paraId="26B4A544" w14:textId="77777777" w:rsidR="00A256B4" w:rsidRPr="00CE513C" w:rsidRDefault="00A256B4" w:rsidP="00A256B4">
          <w:pPr>
            <w:rPr>
              <w:rFonts w:asciiTheme="minorHAnsi" w:hAnsiTheme="minorHAnsi" w:cs="Arial"/>
            </w:rPr>
          </w:pPr>
        </w:p>
        <w:p w14:paraId="7B34F731" w14:textId="77777777" w:rsidR="00504805" w:rsidRPr="00CE513C" w:rsidRDefault="00504805" w:rsidP="00C61688">
          <w:pPr>
            <w:pStyle w:val="BodyText"/>
          </w:pPr>
        </w:p>
        <w:p w14:paraId="39FC1CAB" w14:textId="77777777" w:rsidR="00D724A0" w:rsidRPr="00CE513C" w:rsidRDefault="00D724A0" w:rsidP="00504805">
          <w:pPr>
            <w:sectPr w:rsidR="00D724A0" w:rsidRPr="00CE513C" w:rsidSect="00A8113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760" w:right="1080" w:bottom="1080" w:left="1080" w:header="576" w:footer="504" w:gutter="0"/>
              <w:cols w:space="720"/>
              <w:titlePg/>
              <w:docGrid w:linePitch="326"/>
            </w:sectPr>
          </w:pPr>
        </w:p>
        <w:p w14:paraId="17E4AE5B" w14:textId="77777777" w:rsidR="00A256B4" w:rsidRPr="00CE513C" w:rsidRDefault="00A256B4">
          <w:pPr>
            <w:rPr>
              <w:rFonts w:asciiTheme="minorHAnsi" w:hAnsiTheme="minorHAnsi"/>
              <w:b/>
              <w:color w:val="960000"/>
            </w:rPr>
          </w:pPr>
          <w:r w:rsidRPr="00CE513C">
            <w:rPr>
              <w:b/>
              <w:color w:val="960000"/>
            </w:rPr>
            <w:br w:type="page"/>
          </w:r>
        </w:p>
        <w:sdt>
          <w:sdtPr>
            <w:rPr>
              <w:rFonts w:ascii="Calibri" w:eastAsia="Times New Roman" w:hAnsi="Calibri" w:cs="Times New Roman"/>
              <w:b w:val="0"/>
              <w:bCs w:val="0"/>
              <w:color w:val="auto"/>
              <w:sz w:val="22"/>
              <w:szCs w:val="22"/>
            </w:rPr>
            <w:id w:val="-1373773700"/>
            <w:docPartObj>
              <w:docPartGallery w:val="Table of Contents"/>
              <w:docPartUnique/>
            </w:docPartObj>
          </w:sdtPr>
          <w:sdtEndPr>
            <w:rPr>
              <w:noProof/>
            </w:rPr>
          </w:sdtEndPr>
          <w:sdtContent>
            <w:p w14:paraId="7C36BCA1" w14:textId="4D948DC0" w:rsidR="008925DA" w:rsidRPr="00CE513C" w:rsidRDefault="008925DA">
              <w:pPr>
                <w:pStyle w:val="TOCHeading"/>
              </w:pPr>
              <w:r w:rsidRPr="00CE513C">
                <w:t>Table of Contents</w:t>
              </w:r>
            </w:p>
            <w:p w14:paraId="59676DC7" w14:textId="22AA4289" w:rsidR="00CA133D" w:rsidRDefault="008925DA">
              <w:pPr>
                <w:pStyle w:val="TOC2"/>
                <w:tabs>
                  <w:tab w:val="right" w:leader="dot" w:pos="10070"/>
                </w:tabs>
                <w:rPr>
                  <w:rFonts w:asciiTheme="minorHAnsi" w:eastAsiaTheme="minorEastAsia" w:hAnsiTheme="minorHAnsi" w:cstheme="minorBidi"/>
                  <w:noProof/>
                  <w:lang w:bidi="ar-SA"/>
                </w:rPr>
              </w:pPr>
              <w:r w:rsidRPr="00CE513C">
                <w:fldChar w:fldCharType="begin"/>
              </w:r>
              <w:r w:rsidRPr="00CE513C">
                <w:instrText xml:space="preserve"> TOC \o "1-3" \h \z \u </w:instrText>
              </w:r>
              <w:r w:rsidRPr="00CE513C">
                <w:fldChar w:fldCharType="separate"/>
              </w:r>
              <w:hyperlink w:anchor="_Toc155102587" w:history="1">
                <w:r w:rsidR="00CA133D" w:rsidRPr="00E62647">
                  <w:rPr>
                    <w:rStyle w:val="Hyperlink"/>
                    <w:rFonts w:eastAsiaTheme="majorEastAsia"/>
                    <w:noProof/>
                  </w:rPr>
                  <w:t>Background</w:t>
                </w:r>
                <w:r w:rsidR="00CA133D">
                  <w:rPr>
                    <w:noProof/>
                    <w:webHidden/>
                  </w:rPr>
                  <w:tab/>
                </w:r>
                <w:r w:rsidR="00CA133D">
                  <w:rPr>
                    <w:noProof/>
                    <w:webHidden/>
                  </w:rPr>
                  <w:fldChar w:fldCharType="begin"/>
                </w:r>
                <w:r w:rsidR="00CA133D">
                  <w:rPr>
                    <w:noProof/>
                    <w:webHidden/>
                  </w:rPr>
                  <w:instrText xml:space="preserve"> PAGEREF _Toc155102587 \h </w:instrText>
                </w:r>
                <w:r w:rsidR="00CA133D">
                  <w:rPr>
                    <w:noProof/>
                    <w:webHidden/>
                  </w:rPr>
                </w:r>
                <w:r w:rsidR="00CA133D">
                  <w:rPr>
                    <w:noProof/>
                    <w:webHidden/>
                  </w:rPr>
                  <w:fldChar w:fldCharType="separate"/>
                </w:r>
                <w:r w:rsidR="00CA133D">
                  <w:rPr>
                    <w:noProof/>
                    <w:webHidden/>
                  </w:rPr>
                  <w:t>4</w:t>
                </w:r>
                <w:r w:rsidR="00CA133D">
                  <w:rPr>
                    <w:noProof/>
                    <w:webHidden/>
                  </w:rPr>
                  <w:fldChar w:fldCharType="end"/>
                </w:r>
              </w:hyperlink>
            </w:p>
            <w:p w14:paraId="6FEB5025" w14:textId="6DF8D9C0" w:rsidR="00CA133D" w:rsidRDefault="00CA133D">
              <w:pPr>
                <w:pStyle w:val="TOC3"/>
                <w:tabs>
                  <w:tab w:val="right" w:leader="dot" w:pos="10070"/>
                </w:tabs>
                <w:rPr>
                  <w:rFonts w:asciiTheme="minorHAnsi" w:eastAsiaTheme="minorEastAsia" w:hAnsiTheme="minorHAnsi" w:cstheme="minorBidi"/>
                  <w:noProof/>
                  <w:lang w:bidi="ar-SA"/>
                </w:rPr>
              </w:pPr>
              <w:hyperlink w:anchor="_Toc155102588" w:history="1">
                <w:r w:rsidRPr="00E62647">
                  <w:rPr>
                    <w:rStyle w:val="Hyperlink"/>
                    <w:rFonts w:eastAsiaTheme="majorEastAsia"/>
                    <w:iCs/>
                    <w:noProof/>
                  </w:rPr>
                  <w:t>Grant Requirements</w:t>
                </w:r>
                <w:r>
                  <w:rPr>
                    <w:noProof/>
                    <w:webHidden/>
                  </w:rPr>
                  <w:tab/>
                </w:r>
                <w:r>
                  <w:rPr>
                    <w:noProof/>
                    <w:webHidden/>
                  </w:rPr>
                  <w:fldChar w:fldCharType="begin"/>
                </w:r>
                <w:r>
                  <w:rPr>
                    <w:noProof/>
                    <w:webHidden/>
                  </w:rPr>
                  <w:instrText xml:space="preserve"> PAGEREF _Toc155102588 \h </w:instrText>
                </w:r>
                <w:r>
                  <w:rPr>
                    <w:noProof/>
                    <w:webHidden/>
                  </w:rPr>
                </w:r>
                <w:r>
                  <w:rPr>
                    <w:noProof/>
                    <w:webHidden/>
                  </w:rPr>
                  <w:fldChar w:fldCharType="separate"/>
                </w:r>
                <w:r>
                  <w:rPr>
                    <w:noProof/>
                    <w:webHidden/>
                  </w:rPr>
                  <w:t>4</w:t>
                </w:r>
                <w:r>
                  <w:rPr>
                    <w:noProof/>
                    <w:webHidden/>
                  </w:rPr>
                  <w:fldChar w:fldCharType="end"/>
                </w:r>
              </w:hyperlink>
            </w:p>
            <w:p w14:paraId="316E8804" w14:textId="358AB51E" w:rsidR="00CA133D" w:rsidRDefault="00CA133D">
              <w:pPr>
                <w:pStyle w:val="TOC3"/>
                <w:tabs>
                  <w:tab w:val="right" w:leader="dot" w:pos="10070"/>
                </w:tabs>
                <w:rPr>
                  <w:rFonts w:asciiTheme="minorHAnsi" w:eastAsiaTheme="minorEastAsia" w:hAnsiTheme="minorHAnsi" w:cstheme="minorBidi"/>
                  <w:noProof/>
                  <w:lang w:bidi="ar-SA"/>
                </w:rPr>
              </w:pPr>
              <w:hyperlink w:anchor="_Toc155102589" w:history="1">
                <w:r w:rsidRPr="00E62647">
                  <w:rPr>
                    <w:rStyle w:val="Hyperlink"/>
                    <w:rFonts w:eastAsiaTheme="majorEastAsia"/>
                    <w:iCs/>
                    <w:noProof/>
                  </w:rPr>
                  <w:t>Overview of the Request for Proposals Process</w:t>
                </w:r>
                <w:r>
                  <w:rPr>
                    <w:noProof/>
                    <w:webHidden/>
                  </w:rPr>
                  <w:tab/>
                </w:r>
                <w:r>
                  <w:rPr>
                    <w:noProof/>
                    <w:webHidden/>
                  </w:rPr>
                  <w:fldChar w:fldCharType="begin"/>
                </w:r>
                <w:r>
                  <w:rPr>
                    <w:noProof/>
                    <w:webHidden/>
                  </w:rPr>
                  <w:instrText xml:space="preserve"> PAGEREF _Toc155102589 \h </w:instrText>
                </w:r>
                <w:r>
                  <w:rPr>
                    <w:noProof/>
                    <w:webHidden/>
                  </w:rPr>
                </w:r>
                <w:r>
                  <w:rPr>
                    <w:noProof/>
                    <w:webHidden/>
                  </w:rPr>
                  <w:fldChar w:fldCharType="separate"/>
                </w:r>
                <w:r>
                  <w:rPr>
                    <w:noProof/>
                    <w:webHidden/>
                  </w:rPr>
                  <w:t>4</w:t>
                </w:r>
                <w:r>
                  <w:rPr>
                    <w:noProof/>
                    <w:webHidden/>
                  </w:rPr>
                  <w:fldChar w:fldCharType="end"/>
                </w:r>
              </w:hyperlink>
            </w:p>
            <w:p w14:paraId="7864BC92" w14:textId="1CCC845E" w:rsidR="00CA133D" w:rsidRDefault="00CA133D">
              <w:pPr>
                <w:pStyle w:val="TOC2"/>
                <w:tabs>
                  <w:tab w:val="right" w:leader="dot" w:pos="10070"/>
                </w:tabs>
                <w:rPr>
                  <w:rFonts w:asciiTheme="minorHAnsi" w:eastAsiaTheme="minorEastAsia" w:hAnsiTheme="minorHAnsi" w:cstheme="minorBidi"/>
                  <w:noProof/>
                  <w:lang w:bidi="ar-SA"/>
                </w:rPr>
              </w:pPr>
              <w:hyperlink w:anchor="_Toc155102590" w:history="1">
                <w:r w:rsidRPr="00E62647">
                  <w:rPr>
                    <w:rStyle w:val="Hyperlink"/>
                    <w:rFonts w:eastAsiaTheme="majorEastAsia"/>
                    <w:noProof/>
                  </w:rPr>
                  <w:t>Grantees</w:t>
                </w:r>
                <w:r>
                  <w:rPr>
                    <w:noProof/>
                    <w:webHidden/>
                  </w:rPr>
                  <w:tab/>
                </w:r>
                <w:r>
                  <w:rPr>
                    <w:noProof/>
                    <w:webHidden/>
                  </w:rPr>
                  <w:fldChar w:fldCharType="begin"/>
                </w:r>
                <w:r>
                  <w:rPr>
                    <w:noProof/>
                    <w:webHidden/>
                  </w:rPr>
                  <w:instrText xml:space="preserve"> PAGEREF _Toc155102590 \h </w:instrText>
                </w:r>
                <w:r>
                  <w:rPr>
                    <w:noProof/>
                    <w:webHidden/>
                  </w:rPr>
                </w:r>
                <w:r>
                  <w:rPr>
                    <w:noProof/>
                    <w:webHidden/>
                  </w:rPr>
                  <w:fldChar w:fldCharType="separate"/>
                </w:r>
                <w:r>
                  <w:rPr>
                    <w:noProof/>
                    <w:webHidden/>
                  </w:rPr>
                  <w:t>5</w:t>
                </w:r>
                <w:r>
                  <w:rPr>
                    <w:noProof/>
                    <w:webHidden/>
                  </w:rPr>
                  <w:fldChar w:fldCharType="end"/>
                </w:r>
              </w:hyperlink>
            </w:p>
            <w:p w14:paraId="4BA312F1" w14:textId="256DB029" w:rsidR="00CA133D" w:rsidRDefault="00CA133D">
              <w:pPr>
                <w:pStyle w:val="TOC3"/>
                <w:tabs>
                  <w:tab w:val="right" w:leader="dot" w:pos="10070"/>
                </w:tabs>
                <w:rPr>
                  <w:rFonts w:asciiTheme="minorHAnsi" w:eastAsiaTheme="minorEastAsia" w:hAnsiTheme="minorHAnsi" w:cstheme="minorBidi"/>
                  <w:noProof/>
                  <w:lang w:bidi="ar-SA"/>
                </w:rPr>
              </w:pPr>
              <w:hyperlink w:anchor="_Toc155102591" w:history="1">
                <w:r w:rsidRPr="00E62647">
                  <w:rPr>
                    <w:rStyle w:val="Hyperlink"/>
                    <w:rFonts w:eastAsiaTheme="majorEastAsia"/>
                    <w:iCs/>
                    <w:noProof/>
                  </w:rPr>
                  <w:t>Project Descriptions</w:t>
                </w:r>
                <w:r>
                  <w:rPr>
                    <w:noProof/>
                    <w:webHidden/>
                  </w:rPr>
                  <w:tab/>
                </w:r>
                <w:r>
                  <w:rPr>
                    <w:noProof/>
                    <w:webHidden/>
                  </w:rPr>
                  <w:fldChar w:fldCharType="begin"/>
                </w:r>
                <w:r>
                  <w:rPr>
                    <w:noProof/>
                    <w:webHidden/>
                  </w:rPr>
                  <w:instrText xml:space="preserve"> PAGEREF _Toc155102591 \h </w:instrText>
                </w:r>
                <w:r>
                  <w:rPr>
                    <w:noProof/>
                    <w:webHidden/>
                  </w:rPr>
                </w:r>
                <w:r>
                  <w:rPr>
                    <w:noProof/>
                    <w:webHidden/>
                  </w:rPr>
                  <w:fldChar w:fldCharType="separate"/>
                </w:r>
                <w:r>
                  <w:rPr>
                    <w:noProof/>
                    <w:webHidden/>
                  </w:rPr>
                  <w:t>6</w:t>
                </w:r>
                <w:r>
                  <w:rPr>
                    <w:noProof/>
                    <w:webHidden/>
                  </w:rPr>
                  <w:fldChar w:fldCharType="end"/>
                </w:r>
              </w:hyperlink>
            </w:p>
            <w:p w14:paraId="4A1A8297" w14:textId="54D6E7AA" w:rsidR="00CA133D" w:rsidRDefault="00CA133D">
              <w:pPr>
                <w:pStyle w:val="TOC2"/>
                <w:tabs>
                  <w:tab w:val="right" w:leader="dot" w:pos="10070"/>
                </w:tabs>
                <w:rPr>
                  <w:rFonts w:asciiTheme="minorHAnsi" w:eastAsiaTheme="minorEastAsia" w:hAnsiTheme="minorHAnsi" w:cstheme="minorBidi"/>
                  <w:noProof/>
                  <w:lang w:bidi="ar-SA"/>
                </w:rPr>
              </w:pPr>
              <w:hyperlink w:anchor="_Toc155102592" w:history="1">
                <w:r w:rsidRPr="00E62647">
                  <w:rPr>
                    <w:rStyle w:val="Hyperlink"/>
                    <w:rFonts w:eastAsiaTheme="majorEastAsia"/>
                    <w:noProof/>
                  </w:rPr>
                  <w:t>Program Activities</w:t>
                </w:r>
                <w:r>
                  <w:rPr>
                    <w:noProof/>
                    <w:webHidden/>
                  </w:rPr>
                  <w:tab/>
                </w:r>
                <w:r>
                  <w:rPr>
                    <w:noProof/>
                    <w:webHidden/>
                  </w:rPr>
                  <w:fldChar w:fldCharType="begin"/>
                </w:r>
                <w:r>
                  <w:rPr>
                    <w:noProof/>
                    <w:webHidden/>
                  </w:rPr>
                  <w:instrText xml:space="preserve"> PAGEREF _Toc155102592 \h </w:instrText>
                </w:r>
                <w:r>
                  <w:rPr>
                    <w:noProof/>
                    <w:webHidden/>
                  </w:rPr>
                </w:r>
                <w:r>
                  <w:rPr>
                    <w:noProof/>
                    <w:webHidden/>
                  </w:rPr>
                  <w:fldChar w:fldCharType="separate"/>
                </w:r>
                <w:r>
                  <w:rPr>
                    <w:noProof/>
                    <w:webHidden/>
                  </w:rPr>
                  <w:t>9</w:t>
                </w:r>
                <w:r>
                  <w:rPr>
                    <w:noProof/>
                    <w:webHidden/>
                  </w:rPr>
                  <w:fldChar w:fldCharType="end"/>
                </w:r>
              </w:hyperlink>
            </w:p>
            <w:p w14:paraId="7610A8EE" w14:textId="071DC63B" w:rsidR="00CA133D" w:rsidRDefault="00CA133D">
              <w:pPr>
                <w:pStyle w:val="TOC2"/>
                <w:tabs>
                  <w:tab w:val="right" w:leader="dot" w:pos="10070"/>
                </w:tabs>
                <w:rPr>
                  <w:rFonts w:asciiTheme="minorHAnsi" w:eastAsiaTheme="minorEastAsia" w:hAnsiTheme="minorHAnsi" w:cstheme="minorBidi"/>
                  <w:noProof/>
                  <w:lang w:bidi="ar-SA"/>
                </w:rPr>
              </w:pPr>
              <w:hyperlink w:anchor="_Toc155102593" w:history="1">
                <w:r w:rsidRPr="00E62647">
                  <w:rPr>
                    <w:rStyle w:val="Hyperlink"/>
                    <w:rFonts w:eastAsiaTheme="majorEastAsia"/>
                    <w:noProof/>
                  </w:rPr>
                  <w:t>Program Data</w:t>
                </w:r>
                <w:r>
                  <w:rPr>
                    <w:noProof/>
                    <w:webHidden/>
                  </w:rPr>
                  <w:tab/>
                </w:r>
                <w:r>
                  <w:rPr>
                    <w:noProof/>
                    <w:webHidden/>
                  </w:rPr>
                  <w:fldChar w:fldCharType="begin"/>
                </w:r>
                <w:r>
                  <w:rPr>
                    <w:noProof/>
                    <w:webHidden/>
                  </w:rPr>
                  <w:instrText xml:space="preserve"> PAGEREF _Toc155102593 \h </w:instrText>
                </w:r>
                <w:r>
                  <w:rPr>
                    <w:noProof/>
                    <w:webHidden/>
                  </w:rPr>
                </w:r>
                <w:r>
                  <w:rPr>
                    <w:noProof/>
                    <w:webHidden/>
                  </w:rPr>
                  <w:fldChar w:fldCharType="separate"/>
                </w:r>
                <w:r>
                  <w:rPr>
                    <w:noProof/>
                    <w:webHidden/>
                  </w:rPr>
                  <w:t>10</w:t>
                </w:r>
                <w:r>
                  <w:rPr>
                    <w:noProof/>
                    <w:webHidden/>
                  </w:rPr>
                  <w:fldChar w:fldCharType="end"/>
                </w:r>
              </w:hyperlink>
            </w:p>
            <w:p w14:paraId="782D96A3" w14:textId="5A3B32DC" w:rsidR="00CA133D" w:rsidRDefault="00CA133D">
              <w:pPr>
                <w:pStyle w:val="TOC2"/>
                <w:tabs>
                  <w:tab w:val="right" w:leader="dot" w:pos="10070"/>
                </w:tabs>
                <w:rPr>
                  <w:rFonts w:asciiTheme="minorHAnsi" w:eastAsiaTheme="minorEastAsia" w:hAnsiTheme="minorHAnsi" w:cstheme="minorBidi"/>
                  <w:noProof/>
                  <w:lang w:bidi="ar-SA"/>
                </w:rPr>
              </w:pPr>
              <w:hyperlink w:anchor="_Toc155102594" w:history="1">
                <w:r w:rsidRPr="00E62647">
                  <w:rPr>
                    <w:rStyle w:val="Hyperlink"/>
                    <w:rFonts w:eastAsiaTheme="majorEastAsia"/>
                    <w:noProof/>
                  </w:rPr>
                  <w:t>Expenditures</w:t>
                </w:r>
                <w:r>
                  <w:rPr>
                    <w:noProof/>
                    <w:webHidden/>
                  </w:rPr>
                  <w:tab/>
                </w:r>
                <w:r>
                  <w:rPr>
                    <w:noProof/>
                    <w:webHidden/>
                  </w:rPr>
                  <w:fldChar w:fldCharType="begin"/>
                </w:r>
                <w:r>
                  <w:rPr>
                    <w:noProof/>
                    <w:webHidden/>
                  </w:rPr>
                  <w:instrText xml:space="preserve"> PAGEREF _Toc155102594 \h </w:instrText>
                </w:r>
                <w:r>
                  <w:rPr>
                    <w:noProof/>
                    <w:webHidden/>
                  </w:rPr>
                </w:r>
                <w:r>
                  <w:rPr>
                    <w:noProof/>
                    <w:webHidden/>
                  </w:rPr>
                  <w:fldChar w:fldCharType="separate"/>
                </w:r>
                <w:r>
                  <w:rPr>
                    <w:noProof/>
                    <w:webHidden/>
                  </w:rPr>
                  <w:t>13</w:t>
                </w:r>
                <w:r>
                  <w:rPr>
                    <w:noProof/>
                    <w:webHidden/>
                  </w:rPr>
                  <w:fldChar w:fldCharType="end"/>
                </w:r>
              </w:hyperlink>
            </w:p>
            <w:p w14:paraId="07F8E5E0" w14:textId="1FAF552D" w:rsidR="00CA133D" w:rsidRDefault="00CA133D">
              <w:pPr>
                <w:pStyle w:val="TOC2"/>
                <w:tabs>
                  <w:tab w:val="right" w:leader="dot" w:pos="10070"/>
                </w:tabs>
                <w:rPr>
                  <w:rFonts w:asciiTheme="minorHAnsi" w:eastAsiaTheme="minorEastAsia" w:hAnsiTheme="minorHAnsi" w:cstheme="minorBidi"/>
                  <w:noProof/>
                  <w:lang w:bidi="ar-SA"/>
                </w:rPr>
              </w:pPr>
              <w:hyperlink w:anchor="_Toc155102595" w:history="1">
                <w:r w:rsidRPr="00E62647">
                  <w:rPr>
                    <w:rStyle w:val="Hyperlink"/>
                    <w:rFonts w:eastAsiaTheme="majorEastAsia"/>
                    <w:noProof/>
                  </w:rPr>
                  <w:t>Success Stories</w:t>
                </w:r>
                <w:r>
                  <w:rPr>
                    <w:noProof/>
                    <w:webHidden/>
                  </w:rPr>
                  <w:tab/>
                </w:r>
                <w:r>
                  <w:rPr>
                    <w:noProof/>
                    <w:webHidden/>
                  </w:rPr>
                  <w:fldChar w:fldCharType="begin"/>
                </w:r>
                <w:r>
                  <w:rPr>
                    <w:noProof/>
                    <w:webHidden/>
                  </w:rPr>
                  <w:instrText xml:space="preserve"> PAGEREF _Toc155102595 \h </w:instrText>
                </w:r>
                <w:r>
                  <w:rPr>
                    <w:noProof/>
                    <w:webHidden/>
                  </w:rPr>
                </w:r>
                <w:r>
                  <w:rPr>
                    <w:noProof/>
                    <w:webHidden/>
                  </w:rPr>
                  <w:fldChar w:fldCharType="separate"/>
                </w:r>
                <w:r>
                  <w:rPr>
                    <w:noProof/>
                    <w:webHidden/>
                  </w:rPr>
                  <w:t>13</w:t>
                </w:r>
                <w:r>
                  <w:rPr>
                    <w:noProof/>
                    <w:webHidden/>
                  </w:rPr>
                  <w:fldChar w:fldCharType="end"/>
                </w:r>
              </w:hyperlink>
            </w:p>
            <w:p w14:paraId="5AEF6FDE" w14:textId="7297832F" w:rsidR="008925DA" w:rsidRPr="00CE513C" w:rsidRDefault="008925DA">
              <w:pPr>
                <w:rPr>
                  <w:b/>
                  <w:bCs/>
                  <w:noProof/>
                </w:rPr>
              </w:pPr>
              <w:r w:rsidRPr="00CE513C">
                <w:rPr>
                  <w:b/>
                  <w:bCs/>
                  <w:noProof/>
                </w:rPr>
                <w:fldChar w:fldCharType="end"/>
              </w:r>
            </w:p>
          </w:sdtContent>
        </w:sdt>
        <w:p w14:paraId="062E9C30" w14:textId="618743A3" w:rsidR="008925DA" w:rsidRPr="00CE513C" w:rsidRDefault="008925DA">
          <w:pPr>
            <w:rPr>
              <w:b/>
              <w:bCs/>
              <w:noProof/>
            </w:rPr>
          </w:pPr>
          <w:r w:rsidRPr="00CE513C">
            <w:rPr>
              <w:b/>
              <w:bCs/>
              <w:noProof/>
            </w:rPr>
            <w:br w:type="page"/>
          </w:r>
        </w:p>
        <w:p w14:paraId="5EDF03E1" w14:textId="37FE131F" w:rsidR="00E41BD2" w:rsidRPr="00CE513C" w:rsidRDefault="00665241" w:rsidP="00E41BD2">
          <w:pPr>
            <w:pStyle w:val="Heading2"/>
          </w:pPr>
          <w:bookmarkStart w:id="1" w:name="_Toc155102587"/>
          <w:r w:rsidRPr="00CE513C">
            <w:t>Background</w:t>
          </w:r>
          <w:bookmarkEnd w:id="1"/>
        </w:p>
        <w:p w14:paraId="337727C3" w14:textId="6A910FE2" w:rsidR="00D972DB" w:rsidRPr="003538B6" w:rsidRDefault="00D972DB" w:rsidP="0068649F">
          <w:pPr>
            <w:pStyle w:val="BodyText"/>
            <w:rPr>
              <w:rFonts w:asciiTheme="majorHAnsi" w:hAnsiTheme="majorHAnsi" w:cstheme="majorHAnsi"/>
            </w:rPr>
          </w:pPr>
          <w:r w:rsidRPr="00D972DB">
            <w:t xml:space="preserve">The Minnesota Legislature appropriated $1,000,000 each year in State Fiscal Year (SFY) 2022 and 2023 for a competitive grant program to provide grants to organizations that provide support services for individuals. Of this appropriation, $475,000 per SFY </w:t>
          </w:r>
          <w:r>
            <w:t xml:space="preserve">was </w:t>
          </w:r>
          <w:r w:rsidRPr="00D972DB">
            <w:t>available for grant</w:t>
          </w:r>
          <w:r>
            <w:t xml:space="preserve"> awards </w:t>
          </w:r>
          <w:r w:rsidRPr="00D972DB">
            <w:t>under the Youth Support Services competitive grant program</w:t>
          </w:r>
          <w:r w:rsidR="00897D04">
            <w:t>.</w:t>
          </w:r>
          <w:r w:rsidRPr="00D972DB">
            <w:t xml:space="preserve"> The grants </w:t>
          </w:r>
          <w:r>
            <w:t>had to have a</w:t>
          </w:r>
          <w:r w:rsidRPr="00D972DB">
            <w:t xml:space="preserve"> focus on individuals from </w:t>
          </w:r>
          <w:r w:rsidRPr="003538B6">
            <w:t xml:space="preserve">low-income communities and/or young adults (ages 14-24) from families with a history of intergenerational poverty, and/or communities of color. </w:t>
          </w:r>
          <w:r w:rsidRPr="003538B6">
            <w:rPr>
              <w:rFonts w:asciiTheme="majorHAnsi" w:hAnsiTheme="majorHAnsi" w:cstheme="majorHAnsi"/>
            </w:rPr>
            <w:t>(</w:t>
          </w:r>
          <w:hyperlink r:id="rId15" w:history="1">
            <w:r w:rsidRPr="003538B6">
              <w:rPr>
                <w:rStyle w:val="Hyperlink"/>
                <w:rFonts w:asciiTheme="majorHAnsi" w:hAnsiTheme="majorHAnsi" w:cstheme="majorHAnsi"/>
                <w:color w:val="auto"/>
              </w:rPr>
              <w:t>Minnesota Session Laws – 2021, 1st Special S</w:t>
            </w:r>
            <w:r w:rsidRPr="003538B6">
              <w:rPr>
                <w:rStyle w:val="Hyperlink"/>
                <w:rFonts w:asciiTheme="majorHAnsi" w:hAnsiTheme="majorHAnsi" w:cstheme="majorHAnsi"/>
                <w:color w:val="auto"/>
              </w:rPr>
              <w:t>e</w:t>
            </w:r>
            <w:r w:rsidRPr="003538B6">
              <w:rPr>
                <w:rStyle w:val="Hyperlink"/>
                <w:rFonts w:asciiTheme="majorHAnsi" w:hAnsiTheme="majorHAnsi" w:cstheme="majorHAnsi"/>
                <w:color w:val="auto"/>
              </w:rPr>
              <w:t>ssion, Chapter 10, S.F. 9, Article 1, Section 2, Subdivision 3(g)</w:t>
            </w:r>
          </w:hyperlink>
          <w:r w:rsidRPr="003538B6">
            <w:rPr>
              <w:rFonts w:asciiTheme="majorHAnsi" w:hAnsiTheme="majorHAnsi" w:cstheme="majorHAnsi"/>
            </w:rPr>
            <w:t xml:space="preserve">) </w:t>
          </w:r>
        </w:p>
        <w:p w14:paraId="47E91923" w14:textId="24659E11" w:rsidR="007F7097" w:rsidRPr="00CE513C" w:rsidRDefault="001263C2" w:rsidP="00E41BD2">
          <w:pPr>
            <w:pStyle w:val="Heading3"/>
            <w:rPr>
              <w:iCs/>
            </w:rPr>
          </w:pPr>
          <w:bookmarkStart w:id="2" w:name="_Toc155102588"/>
          <w:r w:rsidRPr="00CE513C">
            <w:rPr>
              <w:iCs/>
            </w:rPr>
            <w:t>Grant Requirements</w:t>
          </w:r>
          <w:bookmarkEnd w:id="2"/>
        </w:p>
        <w:p w14:paraId="585A4323" w14:textId="7B16619F" w:rsidR="006432C6" w:rsidRPr="00CE513C" w:rsidRDefault="006432C6" w:rsidP="001263C2">
          <w:pPr>
            <w:pStyle w:val="BodyText"/>
            <w:rPr>
              <w:rFonts w:asciiTheme="majorHAnsi" w:hAnsiTheme="majorHAnsi"/>
            </w:rPr>
          </w:pPr>
          <w:r w:rsidRPr="006432C6">
            <w:rPr>
              <w:rFonts w:asciiTheme="majorHAnsi" w:hAnsiTheme="majorHAnsi"/>
            </w:rPr>
            <w:t>Eligible applicants were local government units (including tribal governments), nonprofit/community-based organizations, community action agencies, business organizations or associations, labor organizations, or public-school districts.</w:t>
          </w:r>
          <w:r>
            <w:rPr>
              <w:rFonts w:asciiTheme="majorHAnsi" w:hAnsiTheme="majorHAnsi"/>
            </w:rPr>
            <w:t xml:space="preserve"> </w:t>
          </w:r>
          <w:r w:rsidRPr="006432C6">
            <w:rPr>
              <w:rFonts w:asciiTheme="majorHAnsi" w:hAnsiTheme="majorHAnsi"/>
            </w:rPr>
            <w:t>The maximum amount of funding that could be requested by any single applicant was $100,000 per year.</w:t>
          </w:r>
        </w:p>
        <w:p w14:paraId="58ADC49A" w14:textId="633B66B1" w:rsidR="001263C2" w:rsidRPr="00CE513C" w:rsidRDefault="001263C2" w:rsidP="001263C2">
          <w:pPr>
            <w:pStyle w:val="BodyText"/>
            <w:spacing w:before="0" w:after="0"/>
          </w:pPr>
          <w:r w:rsidRPr="00CE513C">
            <w:t>Services provided under this</w:t>
          </w:r>
          <w:r w:rsidR="00956716">
            <w:t xml:space="preserve"> program must </w:t>
          </w:r>
          <w:r w:rsidRPr="00CE513C">
            <w:t>serve individuals from the eligible populations in one or more of the following areas:</w:t>
          </w:r>
        </w:p>
        <w:p w14:paraId="1D5C392A" w14:textId="77777777" w:rsidR="001263C2" w:rsidRPr="00CE513C" w:rsidRDefault="001263C2" w:rsidP="001263C2">
          <w:pPr>
            <w:pStyle w:val="BodyText"/>
            <w:numPr>
              <w:ilvl w:val="0"/>
              <w:numId w:val="26"/>
            </w:numPr>
            <w:spacing w:before="0" w:after="0"/>
          </w:pPr>
          <w:r w:rsidRPr="00CE513C">
            <w:t>Job training,</w:t>
          </w:r>
        </w:p>
        <w:p w14:paraId="7609C557" w14:textId="77777777" w:rsidR="001263C2" w:rsidRPr="00CE513C" w:rsidRDefault="001263C2" w:rsidP="001263C2">
          <w:pPr>
            <w:pStyle w:val="BodyText"/>
            <w:numPr>
              <w:ilvl w:val="0"/>
              <w:numId w:val="26"/>
            </w:numPr>
            <w:spacing w:before="0" w:after="0"/>
          </w:pPr>
          <w:r w:rsidRPr="00CE513C">
            <w:t>Employment preparation,</w:t>
          </w:r>
        </w:p>
        <w:p w14:paraId="6FE48693" w14:textId="77777777" w:rsidR="001263C2" w:rsidRPr="00CE513C" w:rsidRDefault="001263C2" w:rsidP="001263C2">
          <w:pPr>
            <w:pStyle w:val="BodyText"/>
            <w:numPr>
              <w:ilvl w:val="0"/>
              <w:numId w:val="26"/>
            </w:numPr>
            <w:spacing w:before="0" w:after="0"/>
          </w:pPr>
          <w:r w:rsidRPr="00CE513C">
            <w:t>Internships,</w:t>
          </w:r>
        </w:p>
        <w:p w14:paraId="2D0BABDE" w14:textId="2843FF53" w:rsidR="001263C2" w:rsidRPr="00CE513C" w:rsidRDefault="001263C2" w:rsidP="001263C2">
          <w:pPr>
            <w:pStyle w:val="BodyText"/>
            <w:numPr>
              <w:ilvl w:val="0"/>
              <w:numId w:val="26"/>
            </w:numPr>
            <w:spacing w:before="0" w:after="0"/>
          </w:pPr>
          <w:r w:rsidRPr="00CE513C">
            <w:t xml:space="preserve">Job assistance to </w:t>
          </w:r>
          <w:r w:rsidR="00FD10EA">
            <w:t>parents</w:t>
          </w:r>
          <w:r w:rsidRPr="00CE513C">
            <w:t>,</w:t>
          </w:r>
        </w:p>
        <w:p w14:paraId="33CD1DDE" w14:textId="77777777" w:rsidR="001263C2" w:rsidRPr="00CE513C" w:rsidRDefault="001263C2" w:rsidP="001263C2">
          <w:pPr>
            <w:pStyle w:val="BodyText"/>
            <w:numPr>
              <w:ilvl w:val="0"/>
              <w:numId w:val="26"/>
            </w:numPr>
            <w:spacing w:before="0" w:after="0"/>
          </w:pPr>
          <w:r w:rsidRPr="00CE513C">
            <w:t>Financial literacy,</w:t>
          </w:r>
        </w:p>
        <w:p w14:paraId="5EFFACA8" w14:textId="77777777" w:rsidR="001263C2" w:rsidRPr="00CE513C" w:rsidRDefault="001263C2" w:rsidP="001263C2">
          <w:pPr>
            <w:pStyle w:val="BodyText"/>
            <w:numPr>
              <w:ilvl w:val="0"/>
              <w:numId w:val="26"/>
            </w:numPr>
            <w:spacing w:before="0" w:after="0"/>
          </w:pPr>
          <w:r w:rsidRPr="00CE513C">
            <w:t>Academic and behavioral interventions for low-performing students, and/or</w:t>
          </w:r>
        </w:p>
        <w:p w14:paraId="118F8F29" w14:textId="77777777" w:rsidR="001263C2" w:rsidRPr="00CE513C" w:rsidRDefault="001263C2" w:rsidP="001263C2">
          <w:pPr>
            <w:pStyle w:val="BodyText"/>
            <w:numPr>
              <w:ilvl w:val="0"/>
              <w:numId w:val="26"/>
            </w:numPr>
            <w:spacing w:before="0" w:after="0"/>
          </w:pPr>
          <w:r w:rsidRPr="00CE513C">
            <w:t>Youth intervention activities</w:t>
          </w:r>
        </w:p>
        <w:p w14:paraId="48B4E6AF" w14:textId="77777777" w:rsidR="001263C2" w:rsidRPr="00CE513C" w:rsidRDefault="001263C2" w:rsidP="001263C2">
          <w:pPr>
            <w:pStyle w:val="Heading3"/>
            <w:rPr>
              <w:iCs/>
            </w:rPr>
          </w:pPr>
          <w:bookmarkStart w:id="3" w:name="_Toc155102589"/>
          <w:r w:rsidRPr="00CE513C">
            <w:rPr>
              <w:iCs/>
            </w:rPr>
            <w:t>Overview of the Request for Proposals Process</w:t>
          </w:r>
          <w:bookmarkEnd w:id="3"/>
        </w:p>
        <w:p w14:paraId="03D93826" w14:textId="763DFC51" w:rsidR="006432C6" w:rsidRDefault="006432C6" w:rsidP="001263C2">
          <w:pPr>
            <w:pStyle w:val="BodyText"/>
            <w:rPr>
              <w:rFonts w:asciiTheme="majorHAnsi" w:hAnsiTheme="majorHAnsi"/>
            </w:rPr>
          </w:pPr>
          <w:r w:rsidRPr="006432C6">
            <w:rPr>
              <w:rFonts w:asciiTheme="majorHAnsi" w:hAnsiTheme="majorHAnsi"/>
            </w:rPr>
            <w:t xml:space="preserve">DEED developed a Request for Proposals (RFP) for the Youth Support Services Competitive Grant funds. This RFP was posted on DEED’s website on August 16, 2021 under </w:t>
          </w:r>
          <w:hyperlink r:id="rId16" w:history="1">
            <w:r w:rsidRPr="006432C6">
              <w:rPr>
                <w:rStyle w:val="Hyperlink"/>
                <w:rFonts w:asciiTheme="majorHAnsi" w:hAnsiTheme="majorHAnsi"/>
              </w:rPr>
              <w:t>Grant and Cont</w:t>
            </w:r>
            <w:r w:rsidRPr="006432C6">
              <w:rPr>
                <w:rStyle w:val="Hyperlink"/>
                <w:rFonts w:asciiTheme="majorHAnsi" w:hAnsiTheme="majorHAnsi"/>
              </w:rPr>
              <w:t>r</w:t>
            </w:r>
            <w:r w:rsidRPr="006432C6">
              <w:rPr>
                <w:rStyle w:val="Hyperlink"/>
                <w:rFonts w:asciiTheme="majorHAnsi" w:hAnsiTheme="majorHAnsi"/>
              </w:rPr>
              <w:t>act Opportunities</w:t>
            </w:r>
          </w:hyperlink>
          <w:r w:rsidRPr="006432C6">
            <w:rPr>
              <w:rFonts w:asciiTheme="majorHAnsi" w:hAnsiTheme="majorHAnsi"/>
            </w:rPr>
            <w:t>. Proposals were due by 11:59 p.m. on September 30, 2021.</w:t>
          </w:r>
        </w:p>
        <w:p w14:paraId="58589CF0" w14:textId="2FB28422" w:rsidR="006432C6" w:rsidRDefault="006432C6" w:rsidP="001263C2">
          <w:pPr>
            <w:pStyle w:val="BodyText"/>
            <w:rPr>
              <w:rFonts w:asciiTheme="majorHAnsi" w:hAnsiTheme="majorHAnsi"/>
            </w:rPr>
          </w:pPr>
          <w:r w:rsidRPr="006432C6">
            <w:rPr>
              <w:rFonts w:asciiTheme="majorHAnsi" w:hAnsiTheme="majorHAnsi"/>
            </w:rPr>
            <w:t xml:space="preserve">The DEED Communications team notified an extensive list of interested parties regarding the release of the </w:t>
          </w:r>
          <w:r w:rsidR="00CA4070">
            <w:rPr>
              <w:rFonts w:asciiTheme="majorHAnsi" w:hAnsiTheme="majorHAnsi"/>
            </w:rPr>
            <w:t>RF</w:t>
          </w:r>
          <w:r w:rsidRPr="006432C6">
            <w:rPr>
              <w:rFonts w:asciiTheme="majorHAnsi" w:hAnsiTheme="majorHAnsi"/>
            </w:rPr>
            <w:t>P for the Youth Support Services Competitive Grant. The Office of Youth Development team also shared the Youth Support Services RFP with their networks. Pursuant to State law, the State Register included information about RFPs available through DEED including the Youth Support Services competitive grant.</w:t>
          </w:r>
        </w:p>
        <w:p w14:paraId="696C27CB" w14:textId="6E83EBF5" w:rsidR="006432C6" w:rsidRPr="00CE513C" w:rsidRDefault="006432C6" w:rsidP="001263C2">
          <w:pPr>
            <w:pStyle w:val="BodyText"/>
            <w:rPr>
              <w:rFonts w:asciiTheme="majorHAnsi" w:hAnsiTheme="majorHAnsi"/>
            </w:rPr>
          </w:pPr>
          <w:r w:rsidRPr="006432C6">
            <w:rPr>
              <w:rFonts w:asciiTheme="majorHAnsi" w:hAnsiTheme="majorHAnsi"/>
            </w:rPr>
            <w:t>The RFP directed potential applicants to submit all questions on the RFP in writing via e-mail to a specified DEED contact. All questions submitted in writing were answered on a weekly basis and published on DEED’s Grant and Contract Opportunities website.</w:t>
          </w:r>
          <w:r>
            <w:rPr>
              <w:rFonts w:asciiTheme="majorHAnsi" w:hAnsiTheme="majorHAnsi"/>
            </w:rPr>
            <w:t xml:space="preserve"> </w:t>
          </w:r>
          <w:r w:rsidRPr="006432C6">
            <w:rPr>
              <w:rFonts w:asciiTheme="majorHAnsi" w:hAnsiTheme="majorHAnsi"/>
            </w:rPr>
            <w:t>DEED’s Office of Youth Development hosted an Informational Webinar about the Youth Support Services funding opportunity on September 9,</w:t>
          </w:r>
          <w:r w:rsidR="00537BC5">
            <w:rPr>
              <w:rFonts w:asciiTheme="majorHAnsi" w:hAnsiTheme="majorHAnsi"/>
            </w:rPr>
            <w:t xml:space="preserve"> </w:t>
          </w:r>
          <w:r w:rsidRPr="006432C6">
            <w:rPr>
              <w:rFonts w:asciiTheme="majorHAnsi" w:hAnsiTheme="majorHAnsi"/>
            </w:rPr>
            <w:t>2021.  A link to the recorded webinar was available on demand on DEED’s Grant and Contract Opportunities webpage.</w:t>
          </w:r>
        </w:p>
        <w:p w14:paraId="36BE8737" w14:textId="0EF1020B" w:rsidR="00456FB3" w:rsidRPr="00CE513C" w:rsidRDefault="00456FB3" w:rsidP="00456FB3">
          <w:pPr>
            <w:pStyle w:val="Heading2"/>
          </w:pPr>
          <w:bookmarkStart w:id="4" w:name="_Toc155102590"/>
          <w:r w:rsidRPr="00CE513C">
            <w:t>Grantees</w:t>
          </w:r>
          <w:bookmarkEnd w:id="4"/>
        </w:p>
        <w:p w14:paraId="3D423CEB" w14:textId="1A4F589E" w:rsidR="001263C2" w:rsidRDefault="00EE3646" w:rsidP="001263C2">
          <w:pPr>
            <w:pStyle w:val="BodyText"/>
          </w:pPr>
          <w:r w:rsidRPr="00CE513C">
            <w:t>Forty</w:t>
          </w:r>
          <w:r w:rsidR="00694157" w:rsidRPr="00CE513C">
            <w:t>-</w:t>
          </w:r>
          <w:r w:rsidR="006432C6">
            <w:t>five</w:t>
          </w:r>
          <w:r w:rsidR="006432C6" w:rsidRPr="006432C6">
            <w:t xml:space="preserve"> proposals were submitted in response to the Youth Support Services RFP, requesting nearly $3.8 million dollars in funding for SFY 2022 (8 times the amount available to award).</w:t>
          </w:r>
          <w:r w:rsidR="006432C6">
            <w:t xml:space="preserve"> </w:t>
          </w:r>
          <w:r w:rsidR="006432C6" w:rsidRPr="006432C6">
            <w:t xml:space="preserve">All proposals were read and scored by a group of community and state-level reviewers. There were 23 reviewers divided among 5 proposal review teams; 14 (60%) of reviewers were community reviewers.  </w:t>
          </w:r>
        </w:p>
        <w:p w14:paraId="71075C8B" w14:textId="7E3946EB" w:rsidR="006432C6" w:rsidRPr="00CE513C" w:rsidRDefault="006432C6" w:rsidP="001263C2">
          <w:pPr>
            <w:pStyle w:val="BodyText"/>
          </w:pPr>
          <w:r w:rsidRPr="006432C6">
            <w:t xml:space="preserve">Based on reviewer scores, the following 13 organizations were recommended for Youth Support Services funding. Seven of the projects </w:t>
          </w:r>
          <w:r w:rsidR="00956716">
            <w:t>were</w:t>
          </w:r>
          <w:r w:rsidRPr="006432C6">
            <w:t xml:space="preserve"> new Youth Support Services grantees (were not funded </w:t>
          </w:r>
          <w:r w:rsidR="00956716">
            <w:t xml:space="preserve">through this program </w:t>
          </w:r>
          <w:r w:rsidRPr="006432C6">
            <w:t xml:space="preserve">in the previous biennium). </w:t>
          </w:r>
          <w:r>
            <w:t xml:space="preserve"> </w:t>
          </w:r>
          <w:r w:rsidRPr="006432C6">
            <w:t>Approximately 72% of the Youth Support Services funds are allocated to projects in the Twin Cities metro area, about 22% allocated to Greater Minnesota, and 6% were allocated to a statewide project.</w:t>
          </w:r>
        </w:p>
        <w:tbl>
          <w:tblPr>
            <w:tblStyle w:val="TableGridLight"/>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520"/>
            <w:gridCol w:w="2070"/>
            <w:gridCol w:w="1980"/>
          </w:tblGrid>
          <w:tr w:rsidR="003538B6" w:rsidRPr="003538B6" w14:paraId="2DF8E26F" w14:textId="77777777" w:rsidTr="005A0435">
            <w:trPr>
              <w:trHeight w:val="638"/>
            </w:trPr>
            <w:tc>
              <w:tcPr>
                <w:tcW w:w="3505" w:type="dxa"/>
                <w:shd w:val="clear" w:color="auto" w:fill="D9D9D9" w:themeFill="background1" w:themeFillShade="D9"/>
                <w:hideMark/>
              </w:tcPr>
              <w:p w14:paraId="0ECECD3A" w14:textId="77777777" w:rsidR="00956716" w:rsidRPr="003538B6" w:rsidRDefault="00956716" w:rsidP="00715BC0">
                <w:pPr>
                  <w:jc w:val="center"/>
                  <w:rPr>
                    <w:b/>
                    <w:bCs/>
                  </w:rPr>
                </w:pPr>
                <w:r w:rsidRPr="003538B6">
                  <w:rPr>
                    <w:b/>
                    <w:bCs/>
                  </w:rPr>
                  <w:t>Organization</w:t>
                </w:r>
              </w:p>
            </w:tc>
            <w:tc>
              <w:tcPr>
                <w:tcW w:w="2520" w:type="dxa"/>
                <w:shd w:val="clear" w:color="auto" w:fill="D9D9D9" w:themeFill="background1" w:themeFillShade="D9"/>
                <w:hideMark/>
              </w:tcPr>
              <w:p w14:paraId="2EA3F06E" w14:textId="77777777" w:rsidR="00956716" w:rsidRPr="003538B6" w:rsidRDefault="00956716" w:rsidP="00715BC0">
                <w:pPr>
                  <w:jc w:val="center"/>
                  <w:rPr>
                    <w:b/>
                    <w:bCs/>
                  </w:rPr>
                </w:pPr>
                <w:r w:rsidRPr="003538B6">
                  <w:rPr>
                    <w:b/>
                    <w:bCs/>
                  </w:rPr>
                  <w:t>Area Served</w:t>
                </w:r>
              </w:p>
            </w:tc>
            <w:tc>
              <w:tcPr>
                <w:tcW w:w="2070" w:type="dxa"/>
                <w:shd w:val="clear" w:color="auto" w:fill="D9D9D9" w:themeFill="background1" w:themeFillShade="D9"/>
                <w:hideMark/>
              </w:tcPr>
              <w:p w14:paraId="624B74F0" w14:textId="6B4A843A" w:rsidR="00956716" w:rsidRPr="003538B6" w:rsidRDefault="00956716" w:rsidP="00715BC0">
                <w:pPr>
                  <w:jc w:val="center"/>
                  <w:rPr>
                    <w:b/>
                    <w:bCs/>
                  </w:rPr>
                </w:pPr>
                <w:r w:rsidRPr="003538B6">
                  <w:rPr>
                    <w:b/>
                    <w:bCs/>
                  </w:rPr>
                  <w:t>SFY 2022 Grant Award</w:t>
                </w:r>
              </w:p>
            </w:tc>
            <w:tc>
              <w:tcPr>
                <w:tcW w:w="1980" w:type="dxa"/>
                <w:shd w:val="clear" w:color="auto" w:fill="D9D9D9" w:themeFill="background1" w:themeFillShade="D9"/>
              </w:tcPr>
              <w:p w14:paraId="03D2183F" w14:textId="1A94DA79" w:rsidR="00956716" w:rsidRPr="003538B6" w:rsidRDefault="00956716" w:rsidP="00715BC0">
                <w:pPr>
                  <w:jc w:val="center"/>
                  <w:rPr>
                    <w:b/>
                    <w:bCs/>
                  </w:rPr>
                </w:pPr>
                <w:r w:rsidRPr="003538B6">
                  <w:rPr>
                    <w:b/>
                    <w:bCs/>
                  </w:rPr>
                  <w:t>SFY 2023 Grant Award</w:t>
                </w:r>
              </w:p>
            </w:tc>
          </w:tr>
          <w:tr w:rsidR="00956716" w:rsidRPr="00CE513C" w14:paraId="7B256E85" w14:textId="77777777" w:rsidTr="005A0435">
            <w:trPr>
              <w:trHeight w:val="620"/>
            </w:trPr>
            <w:tc>
              <w:tcPr>
                <w:tcW w:w="3505" w:type="dxa"/>
              </w:tcPr>
              <w:p w14:paraId="401382FB" w14:textId="1E2855FA" w:rsidR="00956716" w:rsidRPr="00CE513C" w:rsidRDefault="00956716" w:rsidP="000D1A87">
                <w:pPr>
                  <w:jc w:val="center"/>
                  <w:rPr>
                    <w:color w:val="000000"/>
                    <w:sz w:val="20"/>
                    <w:szCs w:val="20"/>
                  </w:rPr>
                </w:pPr>
                <w:r w:rsidRPr="00D46B91">
                  <w:rPr>
                    <w:color w:val="000000"/>
                    <w:sz w:val="20"/>
                    <w:szCs w:val="20"/>
                  </w:rPr>
                  <w:t>Hennepin Healthcare System</w:t>
                </w:r>
              </w:p>
            </w:tc>
            <w:tc>
              <w:tcPr>
                <w:tcW w:w="2520" w:type="dxa"/>
              </w:tcPr>
              <w:p w14:paraId="4794BC09" w14:textId="0C771EDB" w:rsidR="00956716" w:rsidRPr="00CE513C" w:rsidRDefault="00956716" w:rsidP="000D1A87">
                <w:pPr>
                  <w:jc w:val="center"/>
                  <w:rPr>
                    <w:color w:val="000000"/>
                    <w:sz w:val="20"/>
                    <w:szCs w:val="20"/>
                  </w:rPr>
                </w:pPr>
                <w:r w:rsidRPr="00D46B91">
                  <w:rPr>
                    <w:color w:val="000000"/>
                    <w:sz w:val="20"/>
                    <w:szCs w:val="20"/>
                  </w:rPr>
                  <w:t>Hennepin County</w:t>
                </w:r>
              </w:p>
            </w:tc>
            <w:tc>
              <w:tcPr>
                <w:tcW w:w="2070" w:type="dxa"/>
                <w:noWrap/>
              </w:tcPr>
              <w:p w14:paraId="2FFE91D8" w14:textId="50E77287" w:rsidR="00956716" w:rsidRPr="00CE513C" w:rsidRDefault="00956716" w:rsidP="005515D9">
                <w:pPr>
                  <w:jc w:val="center"/>
                  <w:rPr>
                    <w:color w:val="000000"/>
                    <w:sz w:val="20"/>
                    <w:szCs w:val="20"/>
                  </w:rPr>
                </w:pPr>
                <w:r>
                  <w:rPr>
                    <w:color w:val="000000"/>
                    <w:sz w:val="20"/>
                    <w:szCs w:val="20"/>
                  </w:rPr>
                  <w:t>$40,000</w:t>
                </w:r>
              </w:p>
            </w:tc>
            <w:tc>
              <w:tcPr>
                <w:tcW w:w="1980" w:type="dxa"/>
              </w:tcPr>
              <w:p w14:paraId="542DC683" w14:textId="73D9B252" w:rsidR="00956716" w:rsidRPr="00CE513C" w:rsidRDefault="00956716" w:rsidP="005515D9">
                <w:pPr>
                  <w:jc w:val="center"/>
                  <w:rPr>
                    <w:color w:val="000000"/>
                    <w:sz w:val="20"/>
                    <w:szCs w:val="20"/>
                  </w:rPr>
                </w:pPr>
                <w:r>
                  <w:rPr>
                    <w:color w:val="000000"/>
                    <w:sz w:val="20"/>
                    <w:szCs w:val="20"/>
                  </w:rPr>
                  <w:t>$40,000</w:t>
                </w:r>
              </w:p>
            </w:tc>
          </w:tr>
          <w:tr w:rsidR="00956716" w:rsidRPr="00CE513C" w14:paraId="30F1BDE3" w14:textId="77777777" w:rsidTr="005A0435">
            <w:trPr>
              <w:trHeight w:val="620"/>
            </w:trPr>
            <w:tc>
              <w:tcPr>
                <w:tcW w:w="3505" w:type="dxa"/>
              </w:tcPr>
              <w:p w14:paraId="660DE9D6" w14:textId="51C59901" w:rsidR="00956716" w:rsidRPr="00CE513C" w:rsidRDefault="00956716" w:rsidP="000D1A87">
                <w:pPr>
                  <w:jc w:val="center"/>
                  <w:rPr>
                    <w:color w:val="000000"/>
                    <w:sz w:val="20"/>
                    <w:szCs w:val="20"/>
                  </w:rPr>
                </w:pPr>
                <w:r w:rsidRPr="00D46B91">
                  <w:rPr>
                    <w:color w:val="000000"/>
                    <w:sz w:val="20"/>
                    <w:szCs w:val="20"/>
                  </w:rPr>
                  <w:t>YMCA of the North</w:t>
                </w:r>
              </w:p>
            </w:tc>
            <w:tc>
              <w:tcPr>
                <w:tcW w:w="2520" w:type="dxa"/>
              </w:tcPr>
              <w:p w14:paraId="3ED0AAF5" w14:textId="248BAF0E" w:rsidR="00956716" w:rsidRPr="00CE513C" w:rsidRDefault="00956716" w:rsidP="000D1A87">
                <w:pPr>
                  <w:jc w:val="center"/>
                  <w:rPr>
                    <w:color w:val="000000"/>
                    <w:sz w:val="20"/>
                    <w:szCs w:val="20"/>
                  </w:rPr>
                </w:pPr>
                <w:r w:rsidRPr="00D46B91">
                  <w:rPr>
                    <w:color w:val="000000"/>
                    <w:sz w:val="20"/>
                    <w:szCs w:val="20"/>
                  </w:rPr>
                  <w:t>Twin Cities metro area</w:t>
                </w:r>
              </w:p>
            </w:tc>
            <w:tc>
              <w:tcPr>
                <w:tcW w:w="2070" w:type="dxa"/>
                <w:noWrap/>
              </w:tcPr>
              <w:p w14:paraId="663B4847" w14:textId="1DC770F3" w:rsidR="00956716" w:rsidRPr="00CE513C" w:rsidRDefault="00956716" w:rsidP="005515D9">
                <w:pPr>
                  <w:jc w:val="center"/>
                  <w:rPr>
                    <w:color w:val="000000"/>
                    <w:sz w:val="20"/>
                    <w:szCs w:val="20"/>
                  </w:rPr>
                </w:pPr>
                <w:r>
                  <w:rPr>
                    <w:color w:val="000000"/>
                    <w:sz w:val="20"/>
                    <w:szCs w:val="20"/>
                  </w:rPr>
                  <w:t>$40,000</w:t>
                </w:r>
              </w:p>
            </w:tc>
            <w:tc>
              <w:tcPr>
                <w:tcW w:w="1980" w:type="dxa"/>
              </w:tcPr>
              <w:p w14:paraId="0B50AC61" w14:textId="2D75CCB7" w:rsidR="00956716" w:rsidRPr="00CE513C" w:rsidRDefault="00956716" w:rsidP="005515D9">
                <w:pPr>
                  <w:jc w:val="center"/>
                  <w:rPr>
                    <w:color w:val="000000"/>
                    <w:sz w:val="20"/>
                    <w:szCs w:val="20"/>
                  </w:rPr>
                </w:pPr>
                <w:r>
                  <w:rPr>
                    <w:color w:val="000000"/>
                    <w:sz w:val="20"/>
                    <w:szCs w:val="20"/>
                  </w:rPr>
                  <w:t>$40,000</w:t>
                </w:r>
              </w:p>
            </w:tc>
          </w:tr>
          <w:tr w:rsidR="00956716" w:rsidRPr="00CE513C" w14:paraId="37BC62F8" w14:textId="77777777" w:rsidTr="005A0435">
            <w:trPr>
              <w:trHeight w:val="710"/>
            </w:trPr>
            <w:tc>
              <w:tcPr>
                <w:tcW w:w="3505" w:type="dxa"/>
              </w:tcPr>
              <w:p w14:paraId="450E6D3B" w14:textId="752BDB91" w:rsidR="00956716" w:rsidRPr="00CE513C" w:rsidRDefault="00956716" w:rsidP="000D1A87">
                <w:pPr>
                  <w:jc w:val="center"/>
                  <w:rPr>
                    <w:color w:val="000000"/>
                    <w:sz w:val="20"/>
                    <w:szCs w:val="20"/>
                  </w:rPr>
                </w:pPr>
                <w:r w:rsidRPr="00D46B91">
                  <w:rPr>
                    <w:color w:val="000000"/>
                    <w:sz w:val="20"/>
                    <w:szCs w:val="20"/>
                  </w:rPr>
                  <w:t>Workforce Development, Inc</w:t>
                </w:r>
              </w:p>
            </w:tc>
            <w:tc>
              <w:tcPr>
                <w:tcW w:w="2520" w:type="dxa"/>
              </w:tcPr>
              <w:p w14:paraId="55813A03" w14:textId="2E934875" w:rsidR="00956716" w:rsidRPr="00CE513C" w:rsidRDefault="00956716" w:rsidP="000D1A87">
                <w:pPr>
                  <w:jc w:val="center"/>
                  <w:rPr>
                    <w:color w:val="000000"/>
                    <w:sz w:val="20"/>
                    <w:szCs w:val="20"/>
                  </w:rPr>
                </w:pPr>
                <w:r w:rsidRPr="00D46B91">
                  <w:rPr>
                    <w:color w:val="000000"/>
                    <w:sz w:val="20"/>
                    <w:szCs w:val="20"/>
                  </w:rPr>
                  <w:t>11 counties in Southeast Minnesota</w:t>
                </w:r>
              </w:p>
            </w:tc>
            <w:tc>
              <w:tcPr>
                <w:tcW w:w="2070" w:type="dxa"/>
                <w:noWrap/>
              </w:tcPr>
              <w:p w14:paraId="599B6D2A" w14:textId="634F70DE" w:rsidR="00956716" w:rsidRPr="00CE513C" w:rsidRDefault="00956716" w:rsidP="005515D9">
                <w:pPr>
                  <w:jc w:val="center"/>
                  <w:rPr>
                    <w:color w:val="000000"/>
                    <w:sz w:val="20"/>
                    <w:szCs w:val="20"/>
                  </w:rPr>
                </w:pPr>
                <w:r>
                  <w:rPr>
                    <w:color w:val="000000"/>
                    <w:sz w:val="20"/>
                    <w:szCs w:val="20"/>
                  </w:rPr>
                  <w:t>$40,000</w:t>
                </w:r>
              </w:p>
            </w:tc>
            <w:tc>
              <w:tcPr>
                <w:tcW w:w="1980" w:type="dxa"/>
              </w:tcPr>
              <w:p w14:paraId="3AB7C990" w14:textId="4F2C6CFD" w:rsidR="00956716" w:rsidRPr="00CE513C" w:rsidRDefault="00956716" w:rsidP="005515D9">
                <w:pPr>
                  <w:jc w:val="center"/>
                  <w:rPr>
                    <w:color w:val="000000"/>
                    <w:sz w:val="20"/>
                    <w:szCs w:val="20"/>
                  </w:rPr>
                </w:pPr>
                <w:r>
                  <w:rPr>
                    <w:color w:val="000000"/>
                    <w:sz w:val="20"/>
                    <w:szCs w:val="20"/>
                  </w:rPr>
                  <w:t>$40,000</w:t>
                </w:r>
              </w:p>
            </w:tc>
          </w:tr>
          <w:tr w:rsidR="00956716" w:rsidRPr="00CE513C" w14:paraId="579F7072" w14:textId="77777777" w:rsidTr="005A0435">
            <w:trPr>
              <w:trHeight w:val="602"/>
            </w:trPr>
            <w:tc>
              <w:tcPr>
                <w:tcW w:w="3505" w:type="dxa"/>
              </w:tcPr>
              <w:p w14:paraId="488AD5D7" w14:textId="028E8125" w:rsidR="00956716" w:rsidRPr="00CE513C" w:rsidRDefault="00956716" w:rsidP="000D1A87">
                <w:pPr>
                  <w:jc w:val="center"/>
                  <w:rPr>
                    <w:color w:val="000000"/>
                    <w:sz w:val="20"/>
                    <w:szCs w:val="20"/>
                  </w:rPr>
                </w:pPr>
                <w:r w:rsidRPr="00D46B91">
                  <w:rPr>
                    <w:color w:val="000000"/>
                    <w:sz w:val="20"/>
                    <w:szCs w:val="20"/>
                  </w:rPr>
                  <w:t>Hired</w:t>
                </w:r>
              </w:p>
            </w:tc>
            <w:tc>
              <w:tcPr>
                <w:tcW w:w="2520" w:type="dxa"/>
              </w:tcPr>
              <w:p w14:paraId="113A8109" w14:textId="2FFD2A74" w:rsidR="00956716" w:rsidRPr="00CE513C" w:rsidRDefault="00956716" w:rsidP="000D1A87">
                <w:pPr>
                  <w:jc w:val="center"/>
                  <w:rPr>
                    <w:color w:val="000000"/>
                    <w:sz w:val="20"/>
                    <w:szCs w:val="20"/>
                  </w:rPr>
                </w:pPr>
                <w:r w:rsidRPr="00D46B91">
                  <w:rPr>
                    <w:color w:val="000000"/>
                    <w:sz w:val="20"/>
                    <w:szCs w:val="20"/>
                  </w:rPr>
                  <w:t>Greater St. Paul community</w:t>
                </w:r>
              </w:p>
            </w:tc>
            <w:tc>
              <w:tcPr>
                <w:tcW w:w="2070" w:type="dxa"/>
                <w:noWrap/>
              </w:tcPr>
              <w:p w14:paraId="0C74E747" w14:textId="1E527EF5" w:rsidR="00956716" w:rsidRPr="00CE513C" w:rsidRDefault="00956716" w:rsidP="005515D9">
                <w:pPr>
                  <w:jc w:val="center"/>
                  <w:rPr>
                    <w:color w:val="000000"/>
                    <w:sz w:val="20"/>
                    <w:szCs w:val="20"/>
                  </w:rPr>
                </w:pPr>
                <w:r>
                  <w:rPr>
                    <w:color w:val="000000"/>
                    <w:sz w:val="20"/>
                    <w:szCs w:val="20"/>
                  </w:rPr>
                  <w:t>$40,000</w:t>
                </w:r>
              </w:p>
            </w:tc>
            <w:tc>
              <w:tcPr>
                <w:tcW w:w="1980" w:type="dxa"/>
              </w:tcPr>
              <w:p w14:paraId="7BD93A53" w14:textId="113B9287" w:rsidR="00956716" w:rsidRPr="00CE513C" w:rsidRDefault="00956716" w:rsidP="005515D9">
                <w:pPr>
                  <w:jc w:val="center"/>
                  <w:rPr>
                    <w:color w:val="000000"/>
                    <w:sz w:val="20"/>
                    <w:szCs w:val="20"/>
                  </w:rPr>
                </w:pPr>
                <w:r>
                  <w:rPr>
                    <w:color w:val="000000"/>
                    <w:sz w:val="20"/>
                    <w:szCs w:val="20"/>
                  </w:rPr>
                  <w:t>$40,000</w:t>
                </w:r>
              </w:p>
            </w:tc>
          </w:tr>
          <w:tr w:rsidR="00956716" w:rsidRPr="00CE513C" w14:paraId="3D26E07C" w14:textId="77777777" w:rsidTr="005A0435">
            <w:trPr>
              <w:trHeight w:val="602"/>
            </w:trPr>
            <w:tc>
              <w:tcPr>
                <w:tcW w:w="3505" w:type="dxa"/>
              </w:tcPr>
              <w:p w14:paraId="1AA9ADA4" w14:textId="0DE69ED4" w:rsidR="00956716" w:rsidRPr="00CE513C" w:rsidRDefault="00956716" w:rsidP="000D1A87">
                <w:pPr>
                  <w:jc w:val="center"/>
                  <w:rPr>
                    <w:color w:val="000000"/>
                    <w:sz w:val="20"/>
                    <w:szCs w:val="20"/>
                  </w:rPr>
                </w:pPr>
                <w:r w:rsidRPr="00D46B91">
                  <w:rPr>
                    <w:color w:val="000000"/>
                    <w:sz w:val="20"/>
                    <w:szCs w:val="20"/>
                  </w:rPr>
                  <w:t>Tree Trust</w:t>
                </w:r>
              </w:p>
            </w:tc>
            <w:tc>
              <w:tcPr>
                <w:tcW w:w="2520" w:type="dxa"/>
              </w:tcPr>
              <w:p w14:paraId="7A773974" w14:textId="6367D892" w:rsidR="00956716" w:rsidRPr="00CE513C" w:rsidRDefault="00956716" w:rsidP="000D1A87">
                <w:pPr>
                  <w:jc w:val="center"/>
                  <w:rPr>
                    <w:color w:val="000000"/>
                    <w:sz w:val="20"/>
                    <w:szCs w:val="20"/>
                  </w:rPr>
                </w:pPr>
                <w:r w:rsidRPr="00D46B91">
                  <w:rPr>
                    <w:color w:val="000000"/>
                    <w:sz w:val="20"/>
                    <w:szCs w:val="20"/>
                  </w:rPr>
                  <w:t>Twin Cities metro area</w:t>
                </w:r>
              </w:p>
            </w:tc>
            <w:tc>
              <w:tcPr>
                <w:tcW w:w="2070" w:type="dxa"/>
                <w:noWrap/>
              </w:tcPr>
              <w:p w14:paraId="4AE3FEEA" w14:textId="21EC43AA" w:rsidR="00956716" w:rsidRPr="00CE513C" w:rsidRDefault="00956716" w:rsidP="005515D9">
                <w:pPr>
                  <w:jc w:val="center"/>
                  <w:rPr>
                    <w:color w:val="000000"/>
                    <w:sz w:val="20"/>
                    <w:szCs w:val="20"/>
                  </w:rPr>
                </w:pPr>
                <w:r>
                  <w:rPr>
                    <w:color w:val="000000"/>
                    <w:sz w:val="20"/>
                    <w:szCs w:val="20"/>
                  </w:rPr>
                  <w:t>$40,000</w:t>
                </w:r>
              </w:p>
            </w:tc>
            <w:tc>
              <w:tcPr>
                <w:tcW w:w="1980" w:type="dxa"/>
              </w:tcPr>
              <w:p w14:paraId="27B746E1" w14:textId="4A6DD2D1" w:rsidR="00956716" w:rsidRPr="00CE513C" w:rsidRDefault="00956716" w:rsidP="005515D9">
                <w:pPr>
                  <w:jc w:val="center"/>
                  <w:rPr>
                    <w:color w:val="000000"/>
                    <w:sz w:val="20"/>
                    <w:szCs w:val="20"/>
                  </w:rPr>
                </w:pPr>
                <w:r>
                  <w:rPr>
                    <w:color w:val="000000"/>
                    <w:sz w:val="20"/>
                    <w:szCs w:val="20"/>
                  </w:rPr>
                  <w:t>$40,000</w:t>
                </w:r>
              </w:p>
            </w:tc>
          </w:tr>
          <w:tr w:rsidR="00956716" w:rsidRPr="00CE513C" w14:paraId="0AFBAAB9" w14:textId="77777777" w:rsidTr="005A0435">
            <w:trPr>
              <w:trHeight w:val="755"/>
            </w:trPr>
            <w:tc>
              <w:tcPr>
                <w:tcW w:w="3505" w:type="dxa"/>
              </w:tcPr>
              <w:p w14:paraId="177EB81C" w14:textId="5BB3E859" w:rsidR="00956716" w:rsidRPr="00CE513C" w:rsidRDefault="00956716" w:rsidP="000D1A87">
                <w:pPr>
                  <w:jc w:val="center"/>
                  <w:rPr>
                    <w:color w:val="000000"/>
                    <w:sz w:val="20"/>
                    <w:szCs w:val="20"/>
                  </w:rPr>
                </w:pPr>
                <w:r w:rsidRPr="00D46B91">
                  <w:rPr>
                    <w:color w:val="000000"/>
                    <w:sz w:val="20"/>
                    <w:szCs w:val="20"/>
                  </w:rPr>
                  <w:t>Brook</w:t>
                </w:r>
                <w:r>
                  <w:rPr>
                    <w:color w:val="000000"/>
                    <w:sz w:val="20"/>
                    <w:szCs w:val="20"/>
                  </w:rPr>
                  <w:t>L</w:t>
                </w:r>
                <w:r w:rsidRPr="00D46B91">
                  <w:rPr>
                    <w:color w:val="000000"/>
                    <w:sz w:val="20"/>
                    <w:szCs w:val="20"/>
                  </w:rPr>
                  <w:t>ynk Youth Employment Program</w:t>
                </w:r>
              </w:p>
            </w:tc>
            <w:tc>
              <w:tcPr>
                <w:tcW w:w="2520" w:type="dxa"/>
              </w:tcPr>
              <w:p w14:paraId="7369D373" w14:textId="65C32F7D" w:rsidR="00956716" w:rsidRPr="00CE513C" w:rsidRDefault="00956716" w:rsidP="000D1A87">
                <w:pPr>
                  <w:jc w:val="center"/>
                  <w:rPr>
                    <w:color w:val="000000"/>
                    <w:sz w:val="20"/>
                    <w:szCs w:val="20"/>
                  </w:rPr>
                </w:pPr>
                <w:r w:rsidRPr="00D46B91">
                  <w:rPr>
                    <w:color w:val="000000"/>
                    <w:sz w:val="20"/>
                    <w:szCs w:val="20"/>
                  </w:rPr>
                  <w:t>Cities of Brooklyn Park and Brooklyn Center</w:t>
                </w:r>
              </w:p>
            </w:tc>
            <w:tc>
              <w:tcPr>
                <w:tcW w:w="2070" w:type="dxa"/>
                <w:noWrap/>
              </w:tcPr>
              <w:p w14:paraId="3DE1D558" w14:textId="0C01B1EB" w:rsidR="00956716" w:rsidRPr="00CE513C" w:rsidRDefault="00956716" w:rsidP="005515D9">
                <w:pPr>
                  <w:jc w:val="center"/>
                  <w:rPr>
                    <w:color w:val="000000"/>
                    <w:sz w:val="20"/>
                    <w:szCs w:val="20"/>
                  </w:rPr>
                </w:pPr>
                <w:r>
                  <w:rPr>
                    <w:color w:val="000000"/>
                    <w:sz w:val="20"/>
                    <w:szCs w:val="20"/>
                  </w:rPr>
                  <w:t>$40,000</w:t>
                </w:r>
              </w:p>
            </w:tc>
            <w:tc>
              <w:tcPr>
                <w:tcW w:w="1980" w:type="dxa"/>
              </w:tcPr>
              <w:p w14:paraId="1BC26078" w14:textId="3915864F" w:rsidR="00956716" w:rsidRPr="00CE513C" w:rsidRDefault="00956716" w:rsidP="005515D9">
                <w:pPr>
                  <w:jc w:val="center"/>
                  <w:rPr>
                    <w:color w:val="000000"/>
                    <w:sz w:val="20"/>
                    <w:szCs w:val="20"/>
                  </w:rPr>
                </w:pPr>
                <w:r>
                  <w:rPr>
                    <w:color w:val="000000"/>
                    <w:sz w:val="20"/>
                    <w:szCs w:val="20"/>
                  </w:rPr>
                  <w:t>$40,000</w:t>
                </w:r>
              </w:p>
            </w:tc>
          </w:tr>
          <w:tr w:rsidR="00956716" w:rsidRPr="00CE513C" w14:paraId="4D7FE4ED" w14:textId="77777777" w:rsidTr="005A0435">
            <w:trPr>
              <w:trHeight w:val="710"/>
            </w:trPr>
            <w:tc>
              <w:tcPr>
                <w:tcW w:w="3505" w:type="dxa"/>
              </w:tcPr>
              <w:p w14:paraId="73D1277D" w14:textId="55944305" w:rsidR="00956716" w:rsidRPr="00CE513C" w:rsidRDefault="00956716" w:rsidP="000D1A87">
                <w:pPr>
                  <w:jc w:val="center"/>
                  <w:rPr>
                    <w:color w:val="000000"/>
                    <w:sz w:val="20"/>
                    <w:szCs w:val="20"/>
                  </w:rPr>
                </w:pPr>
                <w:r w:rsidRPr="00D46B91">
                  <w:rPr>
                    <w:color w:val="000000"/>
                    <w:sz w:val="20"/>
                    <w:szCs w:val="20"/>
                  </w:rPr>
                  <w:t>Karen Organization of Minnesota</w:t>
                </w:r>
              </w:p>
            </w:tc>
            <w:tc>
              <w:tcPr>
                <w:tcW w:w="2520" w:type="dxa"/>
              </w:tcPr>
              <w:p w14:paraId="39E4CDA9" w14:textId="33DBEF02" w:rsidR="00956716" w:rsidRPr="00CE513C" w:rsidRDefault="00956716" w:rsidP="000D1A87">
                <w:pPr>
                  <w:jc w:val="center"/>
                  <w:rPr>
                    <w:color w:val="000000"/>
                    <w:sz w:val="20"/>
                    <w:szCs w:val="20"/>
                  </w:rPr>
                </w:pPr>
                <w:r w:rsidRPr="00D46B91">
                  <w:rPr>
                    <w:color w:val="000000"/>
                    <w:sz w:val="20"/>
                    <w:szCs w:val="20"/>
                  </w:rPr>
                  <w:t>Ramsey County and St. Paul</w:t>
                </w:r>
              </w:p>
            </w:tc>
            <w:tc>
              <w:tcPr>
                <w:tcW w:w="2070" w:type="dxa"/>
                <w:noWrap/>
              </w:tcPr>
              <w:p w14:paraId="19B2B1ED" w14:textId="176CF18D" w:rsidR="00956716" w:rsidRPr="00CE513C" w:rsidRDefault="00956716" w:rsidP="005515D9">
                <w:pPr>
                  <w:jc w:val="center"/>
                  <w:rPr>
                    <w:color w:val="000000"/>
                    <w:sz w:val="20"/>
                    <w:szCs w:val="20"/>
                  </w:rPr>
                </w:pPr>
                <w:r>
                  <w:rPr>
                    <w:color w:val="000000"/>
                    <w:sz w:val="20"/>
                    <w:szCs w:val="20"/>
                  </w:rPr>
                  <w:t>$40,000</w:t>
                </w:r>
              </w:p>
            </w:tc>
            <w:tc>
              <w:tcPr>
                <w:tcW w:w="1980" w:type="dxa"/>
              </w:tcPr>
              <w:p w14:paraId="7760894A" w14:textId="4CD42864" w:rsidR="00956716" w:rsidRPr="00CE513C" w:rsidRDefault="00956716" w:rsidP="005515D9">
                <w:pPr>
                  <w:jc w:val="center"/>
                  <w:rPr>
                    <w:color w:val="000000"/>
                    <w:sz w:val="20"/>
                    <w:szCs w:val="20"/>
                  </w:rPr>
                </w:pPr>
                <w:r>
                  <w:rPr>
                    <w:color w:val="000000"/>
                    <w:sz w:val="20"/>
                    <w:szCs w:val="20"/>
                  </w:rPr>
                  <w:t>$40,000</w:t>
                </w:r>
              </w:p>
            </w:tc>
          </w:tr>
          <w:tr w:rsidR="00956716" w:rsidRPr="00CE513C" w14:paraId="15128BB4" w14:textId="77777777" w:rsidTr="005A0435">
            <w:trPr>
              <w:trHeight w:val="773"/>
            </w:trPr>
            <w:tc>
              <w:tcPr>
                <w:tcW w:w="3505" w:type="dxa"/>
              </w:tcPr>
              <w:p w14:paraId="3E7E3A7B" w14:textId="24F80D65" w:rsidR="00956716" w:rsidRPr="00CE513C" w:rsidRDefault="00956716" w:rsidP="000D1A87">
                <w:pPr>
                  <w:jc w:val="center"/>
                  <w:rPr>
                    <w:color w:val="000000"/>
                    <w:sz w:val="20"/>
                    <w:szCs w:val="20"/>
                  </w:rPr>
                </w:pPr>
                <w:r w:rsidRPr="00D46B91">
                  <w:rPr>
                    <w:color w:val="000000"/>
                    <w:sz w:val="20"/>
                    <w:szCs w:val="20"/>
                  </w:rPr>
                  <w:t>Achieve</w:t>
                </w:r>
                <w:r>
                  <w:rPr>
                    <w:color w:val="000000"/>
                    <w:sz w:val="20"/>
                    <w:szCs w:val="20"/>
                  </w:rPr>
                  <w:t xml:space="preserve"> Twin Cities</w:t>
                </w:r>
              </w:p>
            </w:tc>
            <w:tc>
              <w:tcPr>
                <w:tcW w:w="2520" w:type="dxa"/>
              </w:tcPr>
              <w:p w14:paraId="0B96471F" w14:textId="0BE4DDBD" w:rsidR="00956716" w:rsidRPr="00CE513C" w:rsidRDefault="00956716" w:rsidP="000D1A87">
                <w:pPr>
                  <w:jc w:val="center"/>
                  <w:rPr>
                    <w:color w:val="000000"/>
                    <w:sz w:val="20"/>
                    <w:szCs w:val="20"/>
                  </w:rPr>
                </w:pPr>
                <w:r w:rsidRPr="00D46B91">
                  <w:rPr>
                    <w:color w:val="000000"/>
                    <w:sz w:val="20"/>
                    <w:szCs w:val="20"/>
                  </w:rPr>
                  <w:t>Minneapolis and the Twin Cities metro</w:t>
                </w:r>
              </w:p>
            </w:tc>
            <w:tc>
              <w:tcPr>
                <w:tcW w:w="2070" w:type="dxa"/>
                <w:noWrap/>
              </w:tcPr>
              <w:p w14:paraId="1F3319D9" w14:textId="661B6098" w:rsidR="00956716" w:rsidRPr="00CE513C" w:rsidRDefault="00956716" w:rsidP="005515D9">
                <w:pPr>
                  <w:jc w:val="center"/>
                  <w:rPr>
                    <w:color w:val="000000"/>
                    <w:sz w:val="20"/>
                    <w:szCs w:val="20"/>
                  </w:rPr>
                </w:pPr>
                <w:r>
                  <w:rPr>
                    <w:color w:val="000000"/>
                    <w:sz w:val="20"/>
                    <w:szCs w:val="20"/>
                  </w:rPr>
                  <w:t>$40,000</w:t>
                </w:r>
              </w:p>
            </w:tc>
            <w:tc>
              <w:tcPr>
                <w:tcW w:w="1980" w:type="dxa"/>
              </w:tcPr>
              <w:p w14:paraId="06736C68" w14:textId="62D8A03D" w:rsidR="00956716" w:rsidRPr="00CE513C" w:rsidRDefault="00956716" w:rsidP="005515D9">
                <w:pPr>
                  <w:jc w:val="center"/>
                  <w:rPr>
                    <w:color w:val="000000"/>
                    <w:sz w:val="20"/>
                    <w:szCs w:val="20"/>
                  </w:rPr>
                </w:pPr>
                <w:r>
                  <w:rPr>
                    <w:color w:val="000000"/>
                    <w:sz w:val="20"/>
                    <w:szCs w:val="20"/>
                  </w:rPr>
                  <w:t>$40,000</w:t>
                </w:r>
              </w:p>
            </w:tc>
          </w:tr>
          <w:tr w:rsidR="00956716" w:rsidRPr="00CE513C" w14:paraId="20944510" w14:textId="77777777" w:rsidTr="005A0435">
            <w:trPr>
              <w:trHeight w:val="746"/>
            </w:trPr>
            <w:tc>
              <w:tcPr>
                <w:tcW w:w="3505" w:type="dxa"/>
              </w:tcPr>
              <w:p w14:paraId="03863B88" w14:textId="4FD8F0E4" w:rsidR="00956716" w:rsidRPr="00CE513C" w:rsidRDefault="00956716" w:rsidP="000D1A87">
                <w:pPr>
                  <w:jc w:val="center"/>
                  <w:rPr>
                    <w:color w:val="000000"/>
                    <w:sz w:val="20"/>
                    <w:szCs w:val="20"/>
                  </w:rPr>
                </w:pPr>
                <w:bookmarkStart w:id="5" w:name="_Hlk119670204"/>
                <w:r w:rsidRPr="00D46B91">
                  <w:rPr>
                    <w:color w:val="000000"/>
                    <w:sz w:val="20"/>
                    <w:szCs w:val="20"/>
                  </w:rPr>
                  <w:t>Central Minnesota Jobs and Training Services</w:t>
                </w:r>
                <w:bookmarkEnd w:id="5"/>
              </w:p>
            </w:tc>
            <w:tc>
              <w:tcPr>
                <w:tcW w:w="2520" w:type="dxa"/>
              </w:tcPr>
              <w:p w14:paraId="4FA67A4A" w14:textId="08D71E88" w:rsidR="00956716" w:rsidRPr="00CE513C" w:rsidRDefault="00956716" w:rsidP="000D1A87">
                <w:pPr>
                  <w:jc w:val="center"/>
                  <w:rPr>
                    <w:color w:val="000000"/>
                    <w:sz w:val="20"/>
                    <w:szCs w:val="20"/>
                  </w:rPr>
                </w:pPr>
                <w:r w:rsidRPr="00D46B91">
                  <w:rPr>
                    <w:color w:val="000000"/>
                    <w:sz w:val="20"/>
                    <w:szCs w:val="20"/>
                  </w:rPr>
                  <w:t>Kandiyohi and McLeod County</w:t>
                </w:r>
              </w:p>
            </w:tc>
            <w:tc>
              <w:tcPr>
                <w:tcW w:w="2070" w:type="dxa"/>
                <w:noWrap/>
              </w:tcPr>
              <w:p w14:paraId="40AE5754" w14:textId="3FBB0440" w:rsidR="00956716" w:rsidRPr="00CE513C" w:rsidRDefault="00956716" w:rsidP="005515D9">
                <w:pPr>
                  <w:jc w:val="center"/>
                  <w:rPr>
                    <w:color w:val="000000"/>
                    <w:sz w:val="20"/>
                    <w:szCs w:val="20"/>
                  </w:rPr>
                </w:pPr>
                <w:r>
                  <w:rPr>
                    <w:color w:val="000000"/>
                    <w:sz w:val="20"/>
                    <w:szCs w:val="20"/>
                  </w:rPr>
                  <w:t>$40,000</w:t>
                </w:r>
              </w:p>
            </w:tc>
            <w:tc>
              <w:tcPr>
                <w:tcW w:w="1980" w:type="dxa"/>
              </w:tcPr>
              <w:p w14:paraId="7B590150" w14:textId="22A5AFA4" w:rsidR="00956716" w:rsidRPr="00CE513C" w:rsidRDefault="00956716" w:rsidP="005515D9">
                <w:pPr>
                  <w:jc w:val="center"/>
                  <w:rPr>
                    <w:color w:val="000000"/>
                    <w:sz w:val="20"/>
                    <w:szCs w:val="20"/>
                  </w:rPr>
                </w:pPr>
                <w:r>
                  <w:rPr>
                    <w:color w:val="000000"/>
                    <w:sz w:val="20"/>
                    <w:szCs w:val="20"/>
                  </w:rPr>
                  <w:t>$40,000</w:t>
                </w:r>
              </w:p>
            </w:tc>
          </w:tr>
          <w:tr w:rsidR="00956716" w:rsidRPr="00CE513C" w14:paraId="6E2D3BB9" w14:textId="77777777" w:rsidTr="005A0435">
            <w:trPr>
              <w:trHeight w:val="710"/>
            </w:trPr>
            <w:tc>
              <w:tcPr>
                <w:tcW w:w="3505" w:type="dxa"/>
              </w:tcPr>
              <w:p w14:paraId="6FA34D94" w14:textId="5D1B4B2C" w:rsidR="00956716" w:rsidRPr="00CE513C" w:rsidRDefault="00956716" w:rsidP="000D1A87">
                <w:pPr>
                  <w:jc w:val="center"/>
                  <w:rPr>
                    <w:color w:val="000000"/>
                    <w:sz w:val="20"/>
                    <w:szCs w:val="20"/>
                  </w:rPr>
                </w:pPr>
                <w:r w:rsidRPr="00D46B91">
                  <w:rPr>
                    <w:color w:val="000000"/>
                    <w:sz w:val="20"/>
                    <w:szCs w:val="20"/>
                  </w:rPr>
                  <w:t>Center for Leadership and Neighborhood Engagement</w:t>
                </w:r>
              </w:p>
            </w:tc>
            <w:tc>
              <w:tcPr>
                <w:tcW w:w="2520" w:type="dxa"/>
              </w:tcPr>
              <w:p w14:paraId="66E4167B" w14:textId="7B1FAEA6" w:rsidR="00956716" w:rsidRPr="00CE513C" w:rsidRDefault="00956716" w:rsidP="000D1A87">
                <w:pPr>
                  <w:jc w:val="center"/>
                  <w:rPr>
                    <w:color w:val="000000"/>
                    <w:sz w:val="20"/>
                    <w:szCs w:val="20"/>
                  </w:rPr>
                </w:pPr>
                <w:r w:rsidRPr="00D46B91">
                  <w:rPr>
                    <w:color w:val="000000"/>
                    <w:sz w:val="20"/>
                    <w:szCs w:val="20"/>
                  </w:rPr>
                  <w:t>North Minneapolis</w:t>
                </w:r>
              </w:p>
            </w:tc>
            <w:tc>
              <w:tcPr>
                <w:tcW w:w="2070" w:type="dxa"/>
                <w:noWrap/>
              </w:tcPr>
              <w:p w14:paraId="573F664B" w14:textId="097C0414" w:rsidR="00956716" w:rsidRPr="00CE513C" w:rsidRDefault="00956716" w:rsidP="005515D9">
                <w:pPr>
                  <w:jc w:val="center"/>
                  <w:rPr>
                    <w:color w:val="000000"/>
                    <w:sz w:val="20"/>
                    <w:szCs w:val="20"/>
                  </w:rPr>
                </w:pPr>
                <w:r>
                  <w:rPr>
                    <w:color w:val="000000"/>
                    <w:sz w:val="20"/>
                    <w:szCs w:val="20"/>
                  </w:rPr>
                  <w:t>$30,000</w:t>
                </w:r>
              </w:p>
            </w:tc>
            <w:tc>
              <w:tcPr>
                <w:tcW w:w="1980" w:type="dxa"/>
              </w:tcPr>
              <w:p w14:paraId="36441D85" w14:textId="1741FEB3" w:rsidR="00956716" w:rsidRPr="00CE513C" w:rsidRDefault="00956716" w:rsidP="005515D9">
                <w:pPr>
                  <w:jc w:val="center"/>
                  <w:rPr>
                    <w:color w:val="000000"/>
                    <w:sz w:val="20"/>
                    <w:szCs w:val="20"/>
                  </w:rPr>
                </w:pPr>
                <w:r>
                  <w:rPr>
                    <w:color w:val="000000"/>
                    <w:sz w:val="20"/>
                    <w:szCs w:val="20"/>
                  </w:rPr>
                  <w:t>$30,000</w:t>
                </w:r>
              </w:p>
            </w:tc>
          </w:tr>
          <w:tr w:rsidR="00956716" w:rsidRPr="00CE513C" w14:paraId="13E0779D" w14:textId="77777777" w:rsidTr="005A0435">
            <w:trPr>
              <w:trHeight w:val="765"/>
            </w:trPr>
            <w:tc>
              <w:tcPr>
                <w:tcW w:w="3505" w:type="dxa"/>
              </w:tcPr>
              <w:p w14:paraId="58592230" w14:textId="423751B6" w:rsidR="00956716" w:rsidRPr="00CE513C" w:rsidRDefault="00956716" w:rsidP="000D1A87">
                <w:pPr>
                  <w:jc w:val="center"/>
                  <w:rPr>
                    <w:color w:val="000000"/>
                    <w:sz w:val="20"/>
                    <w:szCs w:val="20"/>
                  </w:rPr>
                </w:pPr>
                <w:r w:rsidRPr="00D46B91">
                  <w:rPr>
                    <w:color w:val="000000"/>
                    <w:sz w:val="20"/>
                    <w:szCs w:val="20"/>
                  </w:rPr>
                  <w:t>Comunidades Organizando el Poder y la Acción Latina (COPAL)</w:t>
                </w:r>
              </w:p>
            </w:tc>
            <w:tc>
              <w:tcPr>
                <w:tcW w:w="2520" w:type="dxa"/>
              </w:tcPr>
              <w:p w14:paraId="6E81808C" w14:textId="5F469426" w:rsidR="00956716" w:rsidRPr="00CE513C" w:rsidRDefault="00956716" w:rsidP="000D1A87">
                <w:pPr>
                  <w:jc w:val="center"/>
                  <w:rPr>
                    <w:color w:val="000000"/>
                    <w:sz w:val="20"/>
                    <w:szCs w:val="20"/>
                  </w:rPr>
                </w:pPr>
                <w:r w:rsidRPr="00D46B91">
                  <w:rPr>
                    <w:color w:val="000000"/>
                    <w:sz w:val="20"/>
                    <w:szCs w:val="20"/>
                  </w:rPr>
                  <w:t>Twin Cities and in Greater Minnesota</w:t>
                </w:r>
              </w:p>
            </w:tc>
            <w:tc>
              <w:tcPr>
                <w:tcW w:w="2070" w:type="dxa"/>
                <w:noWrap/>
              </w:tcPr>
              <w:p w14:paraId="792D7763" w14:textId="31AE5843" w:rsidR="00956716" w:rsidRPr="00CE513C" w:rsidRDefault="00956716" w:rsidP="005515D9">
                <w:pPr>
                  <w:jc w:val="center"/>
                  <w:rPr>
                    <w:color w:val="000000"/>
                    <w:sz w:val="20"/>
                    <w:szCs w:val="20"/>
                  </w:rPr>
                </w:pPr>
                <w:r>
                  <w:rPr>
                    <w:color w:val="000000"/>
                    <w:sz w:val="20"/>
                    <w:szCs w:val="20"/>
                  </w:rPr>
                  <w:t>$30,000</w:t>
                </w:r>
              </w:p>
            </w:tc>
            <w:tc>
              <w:tcPr>
                <w:tcW w:w="1980" w:type="dxa"/>
              </w:tcPr>
              <w:p w14:paraId="604A0CF8" w14:textId="5728BAD5" w:rsidR="00956716" w:rsidRPr="00CE513C" w:rsidRDefault="00956716" w:rsidP="005515D9">
                <w:pPr>
                  <w:jc w:val="center"/>
                  <w:rPr>
                    <w:color w:val="000000"/>
                    <w:sz w:val="20"/>
                    <w:szCs w:val="20"/>
                  </w:rPr>
                </w:pPr>
                <w:r>
                  <w:rPr>
                    <w:color w:val="000000"/>
                    <w:sz w:val="20"/>
                    <w:szCs w:val="20"/>
                  </w:rPr>
                  <w:t>$30,000</w:t>
                </w:r>
              </w:p>
            </w:tc>
          </w:tr>
          <w:tr w:rsidR="00956716" w:rsidRPr="00CE513C" w14:paraId="4C34DFB4" w14:textId="77777777" w:rsidTr="005A0435">
            <w:trPr>
              <w:trHeight w:val="765"/>
            </w:trPr>
            <w:tc>
              <w:tcPr>
                <w:tcW w:w="3505" w:type="dxa"/>
              </w:tcPr>
              <w:p w14:paraId="25597CA2" w14:textId="373A77DA" w:rsidR="00956716" w:rsidRPr="00CE513C" w:rsidRDefault="00956716" w:rsidP="000D1A87">
                <w:pPr>
                  <w:jc w:val="center"/>
                  <w:rPr>
                    <w:color w:val="000000"/>
                    <w:sz w:val="20"/>
                    <w:szCs w:val="20"/>
                  </w:rPr>
                </w:pPr>
                <w:r w:rsidRPr="00D46B91">
                  <w:rPr>
                    <w:color w:val="000000"/>
                    <w:sz w:val="20"/>
                    <w:szCs w:val="20"/>
                  </w:rPr>
                  <w:t>African Immigrants Community Services</w:t>
                </w:r>
              </w:p>
            </w:tc>
            <w:tc>
              <w:tcPr>
                <w:tcW w:w="2520" w:type="dxa"/>
              </w:tcPr>
              <w:p w14:paraId="750F07F9" w14:textId="5914B924" w:rsidR="00956716" w:rsidRPr="00CE513C" w:rsidRDefault="00956716" w:rsidP="000D1A87">
                <w:pPr>
                  <w:jc w:val="center"/>
                  <w:rPr>
                    <w:color w:val="000000"/>
                    <w:sz w:val="20"/>
                    <w:szCs w:val="20"/>
                  </w:rPr>
                </w:pPr>
                <w:r w:rsidRPr="00D46B91">
                  <w:rPr>
                    <w:color w:val="000000"/>
                    <w:sz w:val="20"/>
                    <w:szCs w:val="20"/>
                  </w:rPr>
                  <w:t>Twin Cities metro area</w:t>
                </w:r>
              </w:p>
            </w:tc>
            <w:tc>
              <w:tcPr>
                <w:tcW w:w="2070" w:type="dxa"/>
                <w:noWrap/>
              </w:tcPr>
              <w:p w14:paraId="5CB1D357" w14:textId="0B0F76D8" w:rsidR="00956716" w:rsidRPr="00CE513C" w:rsidRDefault="00956716" w:rsidP="005515D9">
                <w:pPr>
                  <w:jc w:val="center"/>
                  <w:rPr>
                    <w:color w:val="000000"/>
                    <w:sz w:val="20"/>
                    <w:szCs w:val="20"/>
                  </w:rPr>
                </w:pPr>
                <w:r>
                  <w:rPr>
                    <w:color w:val="000000"/>
                    <w:sz w:val="20"/>
                    <w:szCs w:val="20"/>
                  </w:rPr>
                  <w:t>$30,000</w:t>
                </w:r>
              </w:p>
            </w:tc>
            <w:tc>
              <w:tcPr>
                <w:tcW w:w="1980" w:type="dxa"/>
              </w:tcPr>
              <w:p w14:paraId="2D05A26C" w14:textId="65F1305E" w:rsidR="00956716" w:rsidRPr="00CE513C" w:rsidRDefault="00956716" w:rsidP="005515D9">
                <w:pPr>
                  <w:jc w:val="center"/>
                  <w:rPr>
                    <w:color w:val="000000"/>
                    <w:sz w:val="20"/>
                    <w:szCs w:val="20"/>
                  </w:rPr>
                </w:pPr>
                <w:r>
                  <w:rPr>
                    <w:color w:val="000000"/>
                    <w:sz w:val="20"/>
                    <w:szCs w:val="20"/>
                  </w:rPr>
                  <w:t>$30,000</w:t>
                </w:r>
              </w:p>
            </w:tc>
          </w:tr>
          <w:tr w:rsidR="00956716" w:rsidRPr="00CE513C" w14:paraId="31045ECE" w14:textId="77777777" w:rsidTr="005A0435">
            <w:trPr>
              <w:trHeight w:val="755"/>
            </w:trPr>
            <w:tc>
              <w:tcPr>
                <w:tcW w:w="3505" w:type="dxa"/>
              </w:tcPr>
              <w:p w14:paraId="2376C765" w14:textId="4D9A311F" w:rsidR="00956716" w:rsidRPr="00CE513C" w:rsidRDefault="00956716" w:rsidP="000D1A87">
                <w:pPr>
                  <w:jc w:val="center"/>
                  <w:rPr>
                    <w:color w:val="000000"/>
                    <w:sz w:val="20"/>
                    <w:szCs w:val="20"/>
                  </w:rPr>
                </w:pPr>
                <w:r w:rsidRPr="00D46B91">
                  <w:rPr>
                    <w:color w:val="000000"/>
                    <w:sz w:val="20"/>
                    <w:szCs w:val="20"/>
                  </w:rPr>
                  <w:t>Duluth Workforce Development</w:t>
                </w:r>
              </w:p>
            </w:tc>
            <w:tc>
              <w:tcPr>
                <w:tcW w:w="2520" w:type="dxa"/>
              </w:tcPr>
              <w:p w14:paraId="1ECC40B7" w14:textId="2F5B4F19" w:rsidR="00956716" w:rsidRPr="00CE513C" w:rsidRDefault="00956716" w:rsidP="000D1A87">
                <w:pPr>
                  <w:jc w:val="center"/>
                  <w:rPr>
                    <w:color w:val="000000"/>
                    <w:sz w:val="20"/>
                    <w:szCs w:val="20"/>
                  </w:rPr>
                </w:pPr>
                <w:r w:rsidRPr="00D46B91">
                  <w:rPr>
                    <w:color w:val="000000"/>
                    <w:sz w:val="20"/>
                    <w:szCs w:val="20"/>
                  </w:rPr>
                  <w:t>Duluth and Southern St</w:t>
                </w:r>
                <w:r>
                  <w:rPr>
                    <w:color w:val="000000"/>
                    <w:sz w:val="20"/>
                    <w:szCs w:val="20"/>
                  </w:rPr>
                  <w:t>.</w:t>
                </w:r>
                <w:r w:rsidRPr="00D46B91">
                  <w:rPr>
                    <w:color w:val="000000"/>
                    <w:sz w:val="20"/>
                    <w:szCs w:val="20"/>
                  </w:rPr>
                  <w:t xml:space="preserve"> Louis County</w:t>
                </w:r>
              </w:p>
            </w:tc>
            <w:tc>
              <w:tcPr>
                <w:tcW w:w="2070" w:type="dxa"/>
                <w:noWrap/>
              </w:tcPr>
              <w:p w14:paraId="1CDB69D9" w14:textId="5CF64DF1" w:rsidR="00956716" w:rsidRPr="00CE513C" w:rsidRDefault="00956716" w:rsidP="005515D9">
                <w:pPr>
                  <w:jc w:val="center"/>
                  <w:rPr>
                    <w:color w:val="000000"/>
                    <w:sz w:val="20"/>
                    <w:szCs w:val="20"/>
                  </w:rPr>
                </w:pPr>
                <w:r>
                  <w:rPr>
                    <w:color w:val="000000"/>
                    <w:sz w:val="20"/>
                    <w:szCs w:val="20"/>
                  </w:rPr>
                  <w:t>$25,000</w:t>
                </w:r>
              </w:p>
            </w:tc>
            <w:tc>
              <w:tcPr>
                <w:tcW w:w="1980" w:type="dxa"/>
              </w:tcPr>
              <w:p w14:paraId="28787A9B" w14:textId="60DC40B5" w:rsidR="00956716" w:rsidRPr="00CE513C" w:rsidRDefault="00956716" w:rsidP="005515D9">
                <w:pPr>
                  <w:jc w:val="center"/>
                  <w:rPr>
                    <w:color w:val="000000"/>
                    <w:sz w:val="20"/>
                    <w:szCs w:val="20"/>
                  </w:rPr>
                </w:pPr>
                <w:r>
                  <w:rPr>
                    <w:color w:val="000000"/>
                    <w:sz w:val="20"/>
                    <w:szCs w:val="20"/>
                  </w:rPr>
                  <w:t>$25,000</w:t>
                </w:r>
              </w:p>
            </w:tc>
          </w:tr>
          <w:tr w:rsidR="00956716" w:rsidRPr="00CE513C" w14:paraId="0AD81638" w14:textId="77777777" w:rsidTr="005A0435">
            <w:trPr>
              <w:trHeight w:val="300"/>
            </w:trPr>
            <w:tc>
              <w:tcPr>
                <w:tcW w:w="3505" w:type="dxa"/>
                <w:noWrap/>
                <w:hideMark/>
              </w:tcPr>
              <w:p w14:paraId="10880703" w14:textId="77777777" w:rsidR="00956716" w:rsidRPr="00CE513C" w:rsidRDefault="00956716" w:rsidP="000D1A87">
                <w:pPr>
                  <w:jc w:val="right"/>
                  <w:rPr>
                    <w:color w:val="000000"/>
                    <w:sz w:val="20"/>
                    <w:szCs w:val="20"/>
                  </w:rPr>
                </w:pPr>
              </w:p>
            </w:tc>
            <w:tc>
              <w:tcPr>
                <w:tcW w:w="2520" w:type="dxa"/>
                <w:hideMark/>
              </w:tcPr>
              <w:p w14:paraId="4D81C160" w14:textId="77777777" w:rsidR="00956716" w:rsidRPr="00CE513C" w:rsidRDefault="00956716" w:rsidP="000D1A87">
                <w:pPr>
                  <w:jc w:val="center"/>
                  <w:rPr>
                    <w:b/>
                    <w:color w:val="000000"/>
                    <w:sz w:val="20"/>
                    <w:szCs w:val="20"/>
                  </w:rPr>
                </w:pPr>
                <w:r w:rsidRPr="00CE513C">
                  <w:rPr>
                    <w:b/>
                    <w:color w:val="000000"/>
                    <w:sz w:val="20"/>
                    <w:szCs w:val="20"/>
                  </w:rPr>
                  <w:t xml:space="preserve"> Total:</w:t>
                </w:r>
              </w:p>
            </w:tc>
            <w:tc>
              <w:tcPr>
                <w:tcW w:w="2070" w:type="dxa"/>
                <w:hideMark/>
              </w:tcPr>
              <w:p w14:paraId="05E45E10" w14:textId="258BC0D3" w:rsidR="00956716" w:rsidRPr="00CE513C" w:rsidRDefault="00956716" w:rsidP="005515D9">
                <w:pPr>
                  <w:jc w:val="center"/>
                  <w:rPr>
                    <w:b/>
                    <w:color w:val="000000"/>
                    <w:sz w:val="20"/>
                    <w:szCs w:val="20"/>
                  </w:rPr>
                </w:pPr>
                <w:r w:rsidRPr="00CE513C">
                  <w:rPr>
                    <w:b/>
                    <w:color w:val="000000"/>
                    <w:sz w:val="20"/>
                    <w:szCs w:val="20"/>
                  </w:rPr>
                  <w:t>$</w:t>
                </w:r>
                <w:r>
                  <w:rPr>
                    <w:b/>
                    <w:color w:val="000000"/>
                    <w:sz w:val="20"/>
                    <w:szCs w:val="20"/>
                  </w:rPr>
                  <w:t>475,000</w:t>
                </w:r>
              </w:p>
            </w:tc>
            <w:tc>
              <w:tcPr>
                <w:tcW w:w="1980" w:type="dxa"/>
              </w:tcPr>
              <w:p w14:paraId="24F94BA7" w14:textId="50D00240" w:rsidR="00956716" w:rsidRPr="00CE513C" w:rsidRDefault="00956716" w:rsidP="005515D9">
                <w:pPr>
                  <w:jc w:val="center"/>
                  <w:rPr>
                    <w:b/>
                    <w:color w:val="000000"/>
                    <w:sz w:val="20"/>
                    <w:szCs w:val="20"/>
                  </w:rPr>
                </w:pPr>
                <w:r w:rsidRPr="00CE513C">
                  <w:rPr>
                    <w:b/>
                    <w:color w:val="000000"/>
                    <w:sz w:val="20"/>
                    <w:szCs w:val="20"/>
                  </w:rPr>
                  <w:t>$</w:t>
                </w:r>
                <w:r>
                  <w:rPr>
                    <w:b/>
                    <w:color w:val="000000"/>
                    <w:sz w:val="20"/>
                    <w:szCs w:val="20"/>
                  </w:rPr>
                  <w:t>475,000</w:t>
                </w:r>
              </w:p>
            </w:tc>
          </w:tr>
        </w:tbl>
        <w:p w14:paraId="4FC075E3" w14:textId="77777777" w:rsidR="005421C2" w:rsidRPr="00CE513C" w:rsidRDefault="005421C2" w:rsidP="001263C2">
          <w:pPr>
            <w:pStyle w:val="BodyText"/>
          </w:pPr>
        </w:p>
        <w:p w14:paraId="261BBEE0" w14:textId="0469246A" w:rsidR="005515D9" w:rsidRPr="005515D9" w:rsidRDefault="005421C2" w:rsidP="005515D9">
          <w:pPr>
            <w:pStyle w:val="Heading3"/>
            <w:rPr>
              <w:iCs/>
            </w:rPr>
          </w:pPr>
          <w:bookmarkStart w:id="6" w:name="_Toc155102591"/>
          <w:r w:rsidRPr="00CE513C">
            <w:rPr>
              <w:iCs/>
            </w:rPr>
            <w:t>Project Descriptions</w:t>
          </w:r>
        </w:p>
      </w:sdtContent>
    </w:sdt>
    <w:bookmarkEnd w:id="6" w:displacedByCustomXml="prev"/>
    <w:p w14:paraId="015F39EE" w14:textId="6940A388" w:rsidR="005515D9" w:rsidRPr="003538B6" w:rsidRDefault="005515D9" w:rsidP="005515D9">
      <w:pPr>
        <w:pStyle w:val="BodyText"/>
        <w:spacing w:before="0" w:after="0"/>
        <w:rPr>
          <w:b/>
        </w:rPr>
      </w:pPr>
      <w:r w:rsidRPr="003538B6">
        <w:rPr>
          <w:b/>
        </w:rPr>
        <w:t>Hennepin Healthcare System - On-Ramp to Employment, $40,000</w:t>
      </w:r>
    </w:p>
    <w:p w14:paraId="3F909E7E" w14:textId="23295DF7" w:rsidR="003D7D3C" w:rsidRPr="003538B6" w:rsidRDefault="005515D9" w:rsidP="005515D9">
      <w:pPr>
        <w:pStyle w:val="BodyText"/>
        <w:spacing w:before="0" w:after="0"/>
      </w:pPr>
      <w:r w:rsidRPr="003538B6">
        <w:t xml:space="preserve">This project focuses on providing participants an avenue into a career in the healthcare field. Through this grant participants are provided case management, support services, academic instruction/tutoring, hands-on career exploration, industry credential training and internship-to-hire opportunities. The project serves under-resourced young parents, who live below the poverty level, many of whom identify as non-white. </w:t>
      </w:r>
    </w:p>
    <w:p w14:paraId="1044200E" w14:textId="77777777" w:rsidR="005515D9" w:rsidRPr="003538B6" w:rsidRDefault="005515D9" w:rsidP="005515D9">
      <w:pPr>
        <w:pStyle w:val="BodyText"/>
        <w:spacing w:before="0" w:after="0"/>
        <w:rPr>
          <w:i/>
        </w:rPr>
      </w:pPr>
      <w:r w:rsidRPr="003538B6">
        <w:rPr>
          <w:i/>
        </w:rPr>
        <w:t>Website: Hennepinhealthcare.org</w:t>
      </w:r>
    </w:p>
    <w:p w14:paraId="208E75EE" w14:textId="77777777" w:rsidR="005515D9" w:rsidRPr="003538B6" w:rsidRDefault="005515D9" w:rsidP="005515D9">
      <w:pPr>
        <w:pStyle w:val="BodyText"/>
        <w:spacing w:before="0" w:after="0"/>
        <w:rPr>
          <w:i/>
          <w:u w:val="single"/>
        </w:rPr>
      </w:pPr>
      <w:r w:rsidRPr="003538B6">
        <w:rPr>
          <w:i/>
        </w:rPr>
        <w:t xml:space="preserve">Local contact: Jennifer DeCubellis, 612-873-6428, </w:t>
      </w:r>
      <w:hyperlink r:id="rId17" w:history="1">
        <w:r w:rsidRPr="003538B6">
          <w:rPr>
            <w:rStyle w:val="Hyperlink"/>
            <w:i/>
            <w:color w:val="auto"/>
          </w:rPr>
          <w:t>Jennifer.DeCubellis@hcmed.org</w:t>
        </w:r>
      </w:hyperlink>
    </w:p>
    <w:p w14:paraId="144EF1D2" w14:textId="77777777" w:rsidR="005515D9" w:rsidRPr="003538B6" w:rsidRDefault="005515D9" w:rsidP="005515D9">
      <w:pPr>
        <w:pStyle w:val="BodyText"/>
        <w:spacing w:before="0" w:after="0"/>
        <w:rPr>
          <w:i/>
          <w:u w:val="single"/>
        </w:rPr>
      </w:pPr>
    </w:p>
    <w:p w14:paraId="339FCE45" w14:textId="77777777" w:rsidR="005515D9" w:rsidRPr="003538B6" w:rsidRDefault="005515D9" w:rsidP="005515D9">
      <w:pPr>
        <w:pStyle w:val="BodyText"/>
        <w:spacing w:before="0" w:after="0"/>
        <w:rPr>
          <w:b/>
        </w:rPr>
      </w:pPr>
      <w:r w:rsidRPr="003538B6">
        <w:rPr>
          <w:b/>
        </w:rPr>
        <w:t>YMCA of the North -</w:t>
      </w:r>
      <w:r w:rsidRPr="003538B6">
        <w:t xml:space="preserve"> </w:t>
      </w:r>
      <w:r w:rsidRPr="003538B6">
        <w:rPr>
          <w:b/>
        </w:rPr>
        <w:t>YMCA Neighborhood Centers Workforce Development Program, $40,000</w:t>
      </w:r>
    </w:p>
    <w:p w14:paraId="14B903C3" w14:textId="77777777" w:rsidR="005515D9" w:rsidRPr="003538B6" w:rsidRDefault="005515D9" w:rsidP="005515D9">
      <w:pPr>
        <w:pStyle w:val="BodyText"/>
        <w:spacing w:before="0" w:after="0"/>
      </w:pPr>
      <w:r w:rsidRPr="003538B6">
        <w:t>This project provides workforce readiness and job training, internships, wrap-around supportive services, and skill-building to put youth on a path towards in-demand and livable wage employment. Participants are youth living in affordable housing communities, most identifying as non-white, and who are underrepresented in post-secondary education paths and living wage careers.</w:t>
      </w:r>
    </w:p>
    <w:p w14:paraId="18D20963" w14:textId="02D8F8BD" w:rsidR="005515D9" w:rsidRPr="003538B6" w:rsidRDefault="005515D9" w:rsidP="005515D9">
      <w:pPr>
        <w:pStyle w:val="BodyText"/>
        <w:spacing w:before="0" w:after="0"/>
        <w:rPr>
          <w:i/>
        </w:rPr>
      </w:pPr>
      <w:r w:rsidRPr="003538B6">
        <w:rPr>
          <w:i/>
        </w:rPr>
        <w:t>Website: ymcanorth.org</w:t>
      </w:r>
    </w:p>
    <w:p w14:paraId="4CBEE19F" w14:textId="77777777" w:rsidR="005515D9" w:rsidRPr="003538B6" w:rsidRDefault="005515D9" w:rsidP="005515D9">
      <w:pPr>
        <w:pStyle w:val="BodyText"/>
        <w:spacing w:before="0" w:after="0"/>
        <w:rPr>
          <w:i/>
        </w:rPr>
      </w:pPr>
      <w:r w:rsidRPr="003538B6">
        <w:rPr>
          <w:i/>
        </w:rPr>
        <w:t>Local contact: Glen Gunderson, 612-465-0504,</w:t>
      </w:r>
      <w:r w:rsidRPr="003538B6">
        <w:rPr>
          <w:i/>
          <w:u w:val="single"/>
        </w:rPr>
        <w:t xml:space="preserve"> glen.gunderson@ymcanorth.org</w:t>
      </w:r>
    </w:p>
    <w:p w14:paraId="51E2759D" w14:textId="77777777" w:rsidR="005515D9" w:rsidRPr="003538B6" w:rsidRDefault="005515D9" w:rsidP="005515D9">
      <w:pPr>
        <w:pStyle w:val="BodyText"/>
        <w:spacing w:before="0" w:after="0"/>
        <w:rPr>
          <w:b/>
          <w:i/>
        </w:rPr>
      </w:pPr>
    </w:p>
    <w:p w14:paraId="77C6F49A" w14:textId="77777777" w:rsidR="005515D9" w:rsidRPr="003538B6" w:rsidRDefault="005515D9" w:rsidP="005515D9">
      <w:pPr>
        <w:pStyle w:val="BodyText"/>
        <w:spacing w:before="0" w:after="0"/>
        <w:rPr>
          <w:b/>
        </w:rPr>
      </w:pPr>
      <w:r w:rsidRPr="003538B6">
        <w:rPr>
          <w:b/>
        </w:rPr>
        <w:t>Workforce Development Inc - Boost Up, $40,000</w:t>
      </w:r>
    </w:p>
    <w:p w14:paraId="26A2BFB8" w14:textId="77777777" w:rsidR="005515D9" w:rsidRPr="003538B6" w:rsidRDefault="005515D9" w:rsidP="005515D9">
      <w:pPr>
        <w:pStyle w:val="BodyText"/>
        <w:spacing w:before="0" w:after="0"/>
      </w:pPr>
      <w:r w:rsidRPr="003538B6">
        <w:t>The Boost Up program focuses on serving low-income youth and young adults, from historically underserved populations; including youth of color, youth with disabilities, and those experiencing multigenerational poverty. Services provided include case management, wrap-around support services, and career pathways programming. A key feature of the program includes pairing participants with a professional adult mentor, with a focus on professions in healthcare and information technology.</w:t>
      </w:r>
    </w:p>
    <w:p w14:paraId="4CA1AE6A" w14:textId="77777777" w:rsidR="005515D9" w:rsidRPr="003538B6" w:rsidRDefault="005515D9" w:rsidP="005515D9">
      <w:pPr>
        <w:pStyle w:val="BodyText"/>
        <w:spacing w:before="0" w:after="0"/>
        <w:rPr>
          <w:i/>
        </w:rPr>
      </w:pPr>
      <w:r w:rsidRPr="003538B6">
        <w:rPr>
          <w:i/>
        </w:rPr>
        <w:t>Website: workforcedevelopmentinc.org</w:t>
      </w:r>
    </w:p>
    <w:p w14:paraId="71ACF7AA" w14:textId="77777777" w:rsidR="005515D9" w:rsidRPr="003538B6" w:rsidRDefault="005515D9" w:rsidP="005515D9">
      <w:pPr>
        <w:pStyle w:val="BodyText"/>
        <w:spacing w:before="0" w:after="0"/>
        <w:rPr>
          <w:i/>
        </w:rPr>
      </w:pPr>
      <w:r w:rsidRPr="003538B6">
        <w:rPr>
          <w:i/>
        </w:rPr>
        <w:t>Local contact: Jinny Rietmann, 507-292-5156,</w:t>
      </w:r>
      <w:hyperlink r:id="rId18" w:history="1"/>
      <w:r w:rsidRPr="003538B6">
        <w:rPr>
          <w:i/>
          <w:u w:val="single"/>
        </w:rPr>
        <w:t xml:space="preserve"> Jrietmann@wdimn.org</w:t>
      </w:r>
    </w:p>
    <w:p w14:paraId="13A628D3" w14:textId="77777777" w:rsidR="005515D9" w:rsidRPr="003538B6" w:rsidRDefault="005515D9" w:rsidP="005515D9">
      <w:pPr>
        <w:pStyle w:val="BodyText"/>
        <w:spacing w:before="0" w:after="0"/>
        <w:rPr>
          <w:b/>
          <w:i/>
        </w:rPr>
      </w:pPr>
    </w:p>
    <w:p w14:paraId="6878E810" w14:textId="77777777" w:rsidR="005515D9" w:rsidRPr="003538B6" w:rsidRDefault="005515D9" w:rsidP="005515D9">
      <w:pPr>
        <w:pStyle w:val="BodyText"/>
        <w:spacing w:before="0" w:after="0"/>
        <w:rPr>
          <w:b/>
        </w:rPr>
      </w:pPr>
      <w:r w:rsidRPr="003538B6">
        <w:rPr>
          <w:b/>
        </w:rPr>
        <w:t>HIRED - Youth Support Services, $40,000</w:t>
      </w:r>
    </w:p>
    <w:p w14:paraId="016B9D9C" w14:textId="77777777" w:rsidR="005515D9" w:rsidRPr="003538B6" w:rsidRDefault="005515D9" w:rsidP="005515D9">
      <w:pPr>
        <w:pStyle w:val="BodyText"/>
        <w:spacing w:before="0" w:after="0"/>
      </w:pPr>
      <w:r w:rsidRPr="003538B6">
        <w:t>This program serves justice involved youth, diversionary youth, and gang and gun violence involved youth and young adults. Most of those served are BIPOC and all are at or below the poverty level. Through this program, participants are provided with career exploration, technology training, case management, and employment coaching for careers in high growth industries, including entrepreneurship. In addition, the program pairs paid work experiences with intensive job coaching.</w:t>
      </w:r>
    </w:p>
    <w:p w14:paraId="188A1D73" w14:textId="00F171AE" w:rsidR="005515D9" w:rsidRPr="003538B6" w:rsidRDefault="005515D9" w:rsidP="005515D9">
      <w:pPr>
        <w:pStyle w:val="BodyText"/>
        <w:spacing w:before="0" w:after="0"/>
        <w:rPr>
          <w:b/>
          <w:i/>
          <w:iCs/>
        </w:rPr>
      </w:pPr>
      <w:r w:rsidRPr="003538B6">
        <w:rPr>
          <w:i/>
          <w:iCs/>
        </w:rPr>
        <w:t>Website: hired.org</w:t>
      </w:r>
    </w:p>
    <w:p w14:paraId="05988BF7" w14:textId="77777777" w:rsidR="005515D9" w:rsidRPr="003538B6" w:rsidRDefault="005515D9" w:rsidP="005515D9">
      <w:pPr>
        <w:pStyle w:val="BodyText"/>
        <w:spacing w:before="0" w:after="0"/>
        <w:rPr>
          <w:b/>
          <w:i/>
        </w:rPr>
      </w:pPr>
      <w:r w:rsidRPr="003538B6">
        <w:rPr>
          <w:i/>
        </w:rPr>
        <w:t xml:space="preserve">Local contact: Julie Brekke, 612-808-9456, </w:t>
      </w:r>
      <w:hyperlink r:id="rId19" w:history="1">
        <w:r w:rsidRPr="003538B6">
          <w:rPr>
            <w:rStyle w:val="Hyperlink"/>
            <w:i/>
            <w:color w:val="auto"/>
          </w:rPr>
          <w:t>Julie.brekke@hired.org</w:t>
        </w:r>
      </w:hyperlink>
    </w:p>
    <w:p w14:paraId="483E30C6" w14:textId="77777777" w:rsidR="005515D9" w:rsidRPr="003538B6" w:rsidRDefault="005515D9" w:rsidP="005515D9">
      <w:pPr>
        <w:pStyle w:val="BodyText"/>
        <w:spacing w:before="0" w:after="0"/>
        <w:rPr>
          <w:b/>
          <w:i/>
        </w:rPr>
      </w:pPr>
    </w:p>
    <w:p w14:paraId="14E1FA4E" w14:textId="77777777" w:rsidR="005515D9" w:rsidRPr="003538B6" w:rsidRDefault="005515D9" w:rsidP="005515D9">
      <w:pPr>
        <w:pStyle w:val="BodyText"/>
        <w:spacing w:before="0" w:after="0"/>
        <w:rPr>
          <w:b/>
        </w:rPr>
      </w:pPr>
      <w:r w:rsidRPr="003538B6">
        <w:rPr>
          <w:b/>
        </w:rPr>
        <w:t>Tree Trust - Career Pathways, Summer Youth Employment Program and Branches Program, $40,000</w:t>
      </w:r>
    </w:p>
    <w:p w14:paraId="3C4C4061" w14:textId="4E1CD70A" w:rsidR="005515D9" w:rsidRPr="003538B6" w:rsidRDefault="005515D9" w:rsidP="005515D9">
      <w:pPr>
        <w:pStyle w:val="BodyText"/>
        <w:spacing w:before="0" w:after="0"/>
      </w:pPr>
      <w:r w:rsidRPr="003538B6">
        <w:t xml:space="preserve">Program participants </w:t>
      </w:r>
      <w:r w:rsidR="00CA4070" w:rsidRPr="003538B6">
        <w:t>are</w:t>
      </w:r>
      <w:r w:rsidRPr="003538B6">
        <w:t xml:space="preserve"> provided entry-level, pre-apprenticeship opportunities and paid job training. Participants work with Crew Leaders, Case Managers, and Job Coaches to prepare for post-program job placement and further educational opportunities, with a focus on the green career industry. Program participants </w:t>
      </w:r>
      <w:r w:rsidR="00CA4070" w:rsidRPr="003538B6">
        <w:t xml:space="preserve">are </w:t>
      </w:r>
      <w:r w:rsidRPr="003538B6">
        <w:t>from historically underserved populations; including BIPOC youth, low-income youth, and youth with disabilities.</w:t>
      </w:r>
    </w:p>
    <w:p w14:paraId="544E8C00" w14:textId="77777777" w:rsidR="005515D9" w:rsidRPr="003538B6" w:rsidRDefault="005515D9" w:rsidP="005515D9">
      <w:pPr>
        <w:pStyle w:val="BodyText"/>
        <w:spacing w:before="0" w:after="0"/>
        <w:rPr>
          <w:i/>
        </w:rPr>
      </w:pPr>
      <w:r w:rsidRPr="003538B6">
        <w:rPr>
          <w:i/>
        </w:rPr>
        <w:t>Website: treetrust.org</w:t>
      </w:r>
    </w:p>
    <w:p w14:paraId="645DAFC5" w14:textId="77777777" w:rsidR="005515D9" w:rsidRPr="003538B6" w:rsidRDefault="005515D9" w:rsidP="005515D9">
      <w:pPr>
        <w:pStyle w:val="BodyText"/>
        <w:spacing w:before="0" w:after="0"/>
        <w:rPr>
          <w:i/>
        </w:rPr>
      </w:pPr>
      <w:r w:rsidRPr="003538B6">
        <w:rPr>
          <w:i/>
        </w:rPr>
        <w:t xml:space="preserve">Local contact: Jared Smith, 952-767-3891, </w:t>
      </w:r>
      <w:hyperlink r:id="rId20" w:history="1">
        <w:r w:rsidRPr="003538B6">
          <w:rPr>
            <w:rStyle w:val="Hyperlink"/>
            <w:i/>
            <w:color w:val="auto"/>
          </w:rPr>
          <w:t>jareds@treetrust.org</w:t>
        </w:r>
      </w:hyperlink>
      <w:r w:rsidRPr="003538B6">
        <w:rPr>
          <w:i/>
        </w:rPr>
        <w:t xml:space="preserve"> </w:t>
      </w:r>
    </w:p>
    <w:p w14:paraId="792CF540" w14:textId="77777777" w:rsidR="005515D9" w:rsidRPr="003538B6" w:rsidRDefault="005515D9" w:rsidP="005515D9">
      <w:pPr>
        <w:pStyle w:val="BodyText"/>
        <w:spacing w:before="0" w:after="0"/>
        <w:rPr>
          <w:b/>
          <w:i/>
        </w:rPr>
      </w:pPr>
    </w:p>
    <w:p w14:paraId="4CC98C8A" w14:textId="77777777" w:rsidR="005515D9" w:rsidRPr="003538B6" w:rsidRDefault="005515D9" w:rsidP="005515D9">
      <w:pPr>
        <w:pStyle w:val="BodyText"/>
        <w:spacing w:before="0" w:after="0"/>
        <w:rPr>
          <w:b/>
        </w:rPr>
      </w:pPr>
      <w:r w:rsidRPr="003538B6">
        <w:rPr>
          <w:b/>
        </w:rPr>
        <w:t xml:space="preserve">BrookLynk - </w:t>
      </w:r>
      <w:hyperlink r:id="rId21" w:history="1">
        <w:r w:rsidRPr="003538B6">
          <w:rPr>
            <w:rStyle w:val="Hyperlink"/>
            <w:b/>
            <w:color w:val="auto"/>
            <w:u w:val="none"/>
          </w:rPr>
          <w:t>BrookLynk Youth Employment Program</w:t>
        </w:r>
      </w:hyperlink>
      <w:r w:rsidRPr="003538B6">
        <w:rPr>
          <w:b/>
        </w:rPr>
        <w:t>, $40,000</w:t>
      </w:r>
    </w:p>
    <w:p w14:paraId="6B21605F" w14:textId="77777777" w:rsidR="005515D9" w:rsidRPr="003538B6" w:rsidRDefault="005515D9" w:rsidP="005515D9">
      <w:pPr>
        <w:pStyle w:val="BodyText"/>
        <w:spacing w:before="0" w:after="0"/>
      </w:pPr>
      <w:r w:rsidRPr="003538B6">
        <w:t>The BrookLynk program consists of 21</w:t>
      </w:r>
      <w:r w:rsidRPr="003538B6">
        <w:rPr>
          <w:vertAlign w:val="superscript"/>
        </w:rPr>
        <w:t>st</w:t>
      </w:r>
      <w:r w:rsidRPr="003538B6">
        <w:t>-Century skill-building, experiential employment opportunities, and local coordination of employer partnerships. BrookLynk facilitates training and paid employment opportunities where youth learn essential job skills such as interviewing, networking, and professionalism. BrookLynk aims to connect young people facing barriers to employment with the skills, experiences, and professional social networks needed to develop their pathway to college and career.</w:t>
      </w:r>
    </w:p>
    <w:p w14:paraId="7A7B1F55" w14:textId="77777777" w:rsidR="005515D9" w:rsidRPr="003538B6" w:rsidRDefault="005515D9" w:rsidP="005515D9">
      <w:pPr>
        <w:pStyle w:val="BodyText"/>
        <w:spacing w:before="0" w:after="0"/>
        <w:rPr>
          <w:b/>
          <w:i/>
        </w:rPr>
      </w:pPr>
      <w:r w:rsidRPr="003538B6">
        <w:rPr>
          <w:i/>
        </w:rPr>
        <w:t>Website: brooklynk.works</w:t>
      </w:r>
    </w:p>
    <w:p w14:paraId="606E05C6" w14:textId="77777777" w:rsidR="005515D9" w:rsidRPr="003538B6" w:rsidRDefault="005515D9" w:rsidP="005515D9">
      <w:pPr>
        <w:pStyle w:val="BodyText"/>
        <w:spacing w:before="0" w:after="0"/>
        <w:rPr>
          <w:i/>
          <w:u w:val="single"/>
        </w:rPr>
      </w:pPr>
      <w:r w:rsidRPr="003538B6">
        <w:rPr>
          <w:i/>
        </w:rPr>
        <w:t xml:space="preserve">Local contact: Breanne Rothstein, 763-493-8058, </w:t>
      </w:r>
      <w:hyperlink r:id="rId22" w:history="1">
        <w:r w:rsidRPr="003538B6">
          <w:rPr>
            <w:rStyle w:val="Hyperlink"/>
            <w:i/>
            <w:color w:val="auto"/>
          </w:rPr>
          <w:t>Breanne.Rothstein@Brooklynpark.org</w:t>
        </w:r>
      </w:hyperlink>
    </w:p>
    <w:p w14:paraId="77E06D8B" w14:textId="77777777" w:rsidR="005515D9" w:rsidRPr="003538B6" w:rsidRDefault="005515D9" w:rsidP="005515D9">
      <w:pPr>
        <w:pStyle w:val="BodyText"/>
        <w:spacing w:before="0" w:after="0"/>
        <w:rPr>
          <w:i/>
          <w:u w:val="single"/>
        </w:rPr>
      </w:pPr>
    </w:p>
    <w:p w14:paraId="77D76DEC" w14:textId="77777777" w:rsidR="005515D9" w:rsidRPr="003538B6" w:rsidRDefault="005515D9" w:rsidP="005515D9">
      <w:pPr>
        <w:pStyle w:val="BodyText"/>
        <w:spacing w:before="0" w:after="0"/>
        <w:rPr>
          <w:b/>
        </w:rPr>
      </w:pPr>
      <w:r w:rsidRPr="003538B6">
        <w:rPr>
          <w:b/>
        </w:rPr>
        <w:t>Karen Organization of Minnesota -</w:t>
      </w:r>
      <w:r w:rsidRPr="003538B6">
        <w:t xml:space="preserve"> </w:t>
      </w:r>
      <w:r w:rsidRPr="003538B6">
        <w:rPr>
          <w:b/>
        </w:rPr>
        <w:t>Youth Education Supports, $40,000</w:t>
      </w:r>
    </w:p>
    <w:p w14:paraId="1EA0DD77" w14:textId="77777777" w:rsidR="005515D9" w:rsidRPr="003538B6" w:rsidRDefault="005515D9" w:rsidP="005515D9">
      <w:pPr>
        <w:pStyle w:val="BodyText"/>
        <w:spacing w:before="0" w:after="0"/>
      </w:pPr>
      <w:r w:rsidRPr="003538B6">
        <w:t>This program serves refugee youth of color with a focus on Karen youth with co-occurring struggles with educational attainment, chemical and mental health issues, and/or, justice system involvement. The program provides these youth targeted service interventions, including postsecondary access, financial coaching and employment, and chemical health interventions. The program offers credentialed training in multiple in-demand career pathways including human services, healthcare, manufacturing, and construction trades.</w:t>
      </w:r>
    </w:p>
    <w:p w14:paraId="1C5CD2E8" w14:textId="77777777" w:rsidR="005515D9" w:rsidRPr="003538B6" w:rsidRDefault="005515D9" w:rsidP="005515D9">
      <w:pPr>
        <w:pStyle w:val="BodyText"/>
        <w:spacing w:before="0" w:after="0"/>
        <w:rPr>
          <w:i/>
        </w:rPr>
      </w:pPr>
      <w:r w:rsidRPr="003538B6">
        <w:rPr>
          <w:i/>
        </w:rPr>
        <w:t>Website: mnkaren.org</w:t>
      </w:r>
    </w:p>
    <w:p w14:paraId="3013DC5C" w14:textId="77777777" w:rsidR="005515D9" w:rsidRPr="003538B6" w:rsidRDefault="005515D9" w:rsidP="005515D9">
      <w:pPr>
        <w:pStyle w:val="BodyText"/>
        <w:spacing w:before="0" w:after="0"/>
        <w:rPr>
          <w:i/>
        </w:rPr>
      </w:pPr>
      <w:r w:rsidRPr="003538B6">
        <w:rPr>
          <w:i/>
        </w:rPr>
        <w:t xml:space="preserve">Local contacts: Alexis Walstad, 651-202-3120, </w:t>
      </w:r>
      <w:hyperlink r:id="rId23" w:history="1">
        <w:r w:rsidRPr="003538B6">
          <w:rPr>
            <w:rStyle w:val="Hyperlink"/>
            <w:i/>
            <w:color w:val="auto"/>
          </w:rPr>
          <w:t>awalstad@mnkaren.org</w:t>
        </w:r>
      </w:hyperlink>
      <w:r w:rsidRPr="003538B6">
        <w:rPr>
          <w:i/>
        </w:rPr>
        <w:t xml:space="preserve"> or</w:t>
      </w:r>
      <w:r w:rsidRPr="003538B6">
        <w:t xml:space="preserve"> </w:t>
      </w:r>
      <w:r w:rsidRPr="003538B6">
        <w:rPr>
          <w:i/>
        </w:rPr>
        <w:t xml:space="preserve">Eh Tah Khu, 651-202-3114, </w:t>
      </w:r>
      <w:hyperlink r:id="rId24" w:history="1">
        <w:r w:rsidRPr="003538B6">
          <w:rPr>
            <w:rStyle w:val="Hyperlink"/>
            <w:i/>
            <w:color w:val="auto"/>
          </w:rPr>
          <w:t>ekhu@mnkaren.org</w:t>
        </w:r>
      </w:hyperlink>
    </w:p>
    <w:p w14:paraId="04F9733E" w14:textId="77777777" w:rsidR="005515D9" w:rsidRPr="003538B6" w:rsidRDefault="005515D9" w:rsidP="005515D9">
      <w:pPr>
        <w:pStyle w:val="BodyText"/>
        <w:spacing w:before="0" w:after="0"/>
        <w:rPr>
          <w:b/>
        </w:rPr>
      </w:pPr>
    </w:p>
    <w:p w14:paraId="70C6BF60" w14:textId="503A6BEB" w:rsidR="005515D9" w:rsidRPr="003538B6" w:rsidRDefault="005515D9" w:rsidP="005515D9">
      <w:pPr>
        <w:pStyle w:val="BodyText"/>
        <w:spacing w:before="0" w:after="0"/>
        <w:rPr>
          <w:b/>
        </w:rPr>
      </w:pPr>
      <w:r w:rsidRPr="003538B6">
        <w:rPr>
          <w:b/>
        </w:rPr>
        <w:t>Achieve</w:t>
      </w:r>
      <w:r w:rsidR="008047CC" w:rsidRPr="003538B6">
        <w:rPr>
          <w:b/>
        </w:rPr>
        <w:t xml:space="preserve"> Twin Cities</w:t>
      </w:r>
      <w:r w:rsidRPr="003538B6">
        <w:rPr>
          <w:b/>
        </w:rPr>
        <w:t xml:space="preserve"> - Achieve College Internships, $40,000  </w:t>
      </w:r>
    </w:p>
    <w:p w14:paraId="13A8CC60" w14:textId="77777777" w:rsidR="005515D9" w:rsidRPr="003538B6" w:rsidRDefault="005515D9" w:rsidP="005515D9">
      <w:pPr>
        <w:pStyle w:val="BodyText"/>
        <w:spacing w:before="0" w:after="0"/>
      </w:pPr>
      <w:r w:rsidRPr="003538B6">
        <w:t>This program provides career readiness assessment, advanced work readiness training, paid career-oriented internships, and provides ongoing coaching and support services. The program serves BIPOC youth from low-income households that are college juniors and are facing barriers to economic opportunities. Each participant is matched with an internship that best align with their interests, goals, and college majors.</w:t>
      </w:r>
    </w:p>
    <w:p w14:paraId="4DB53426" w14:textId="2AAC99F3" w:rsidR="005515D9" w:rsidRPr="003538B6" w:rsidRDefault="005515D9" w:rsidP="005515D9">
      <w:pPr>
        <w:pStyle w:val="BodyText"/>
        <w:spacing w:before="0" w:after="0"/>
        <w:rPr>
          <w:b/>
          <w:i/>
        </w:rPr>
      </w:pPr>
      <w:r w:rsidRPr="003538B6">
        <w:rPr>
          <w:i/>
          <w:lang w:val="en"/>
        </w:rPr>
        <w:t xml:space="preserve">Website: </w:t>
      </w:r>
      <w:r w:rsidR="008047CC" w:rsidRPr="003538B6">
        <w:rPr>
          <w:i/>
          <w:lang w:val="en"/>
        </w:rPr>
        <w:t>achievetwincities.org</w:t>
      </w:r>
    </w:p>
    <w:p w14:paraId="3B9E7544" w14:textId="7B7AA68B" w:rsidR="005515D9" w:rsidRPr="003538B6" w:rsidRDefault="005515D9" w:rsidP="005515D9">
      <w:pPr>
        <w:pStyle w:val="BodyText"/>
        <w:spacing w:before="0" w:after="0"/>
        <w:rPr>
          <w:i/>
        </w:rPr>
      </w:pPr>
      <w:r w:rsidRPr="003538B6">
        <w:rPr>
          <w:i/>
        </w:rPr>
        <w:t xml:space="preserve">Local contact: Danielle Grant, 612-455-1530, </w:t>
      </w:r>
      <w:hyperlink r:id="rId25" w:history="1">
        <w:r w:rsidR="008047CC" w:rsidRPr="003538B6">
          <w:rPr>
            <w:rStyle w:val="Hyperlink"/>
            <w:i/>
            <w:iCs/>
            <w:color w:val="auto"/>
          </w:rPr>
          <w:t>dgrant@achievetwincities.org</w:t>
        </w:r>
      </w:hyperlink>
      <w:r w:rsidR="008047CC" w:rsidRPr="003538B6">
        <w:t xml:space="preserve"> </w:t>
      </w:r>
      <w:r w:rsidRPr="003538B6">
        <w:rPr>
          <w:i/>
        </w:rPr>
        <w:t xml:space="preserve"> </w:t>
      </w:r>
    </w:p>
    <w:p w14:paraId="14C826FE" w14:textId="5F68815D" w:rsidR="00554787" w:rsidRPr="003538B6" w:rsidRDefault="00554787" w:rsidP="005515D9">
      <w:pPr>
        <w:pStyle w:val="BodyText"/>
        <w:spacing w:before="0" w:after="0"/>
        <w:rPr>
          <w:i/>
        </w:rPr>
      </w:pPr>
    </w:p>
    <w:p w14:paraId="4737A6D9" w14:textId="69012965" w:rsidR="00E155D4" w:rsidRPr="003538B6" w:rsidRDefault="00E155D4" w:rsidP="005515D9">
      <w:pPr>
        <w:pStyle w:val="BodyText"/>
        <w:spacing w:before="0" w:after="0"/>
        <w:rPr>
          <w:i/>
        </w:rPr>
      </w:pPr>
    </w:p>
    <w:p w14:paraId="6C9DFFA6" w14:textId="77777777" w:rsidR="006C2555" w:rsidRPr="003538B6" w:rsidRDefault="006C2555" w:rsidP="005515D9">
      <w:pPr>
        <w:pStyle w:val="BodyText"/>
        <w:spacing w:before="0" w:after="0"/>
        <w:rPr>
          <w:i/>
        </w:rPr>
      </w:pPr>
    </w:p>
    <w:p w14:paraId="71630C39" w14:textId="77777777" w:rsidR="005515D9" w:rsidRPr="003538B6" w:rsidRDefault="005515D9" w:rsidP="005515D9">
      <w:pPr>
        <w:pStyle w:val="BodyText"/>
        <w:spacing w:before="0" w:after="0"/>
        <w:rPr>
          <w:b/>
        </w:rPr>
      </w:pPr>
      <w:r w:rsidRPr="003538B6">
        <w:rPr>
          <w:b/>
        </w:rPr>
        <w:t>Central Minnesota Jobs and Training Services - PathFinders, $40,000</w:t>
      </w:r>
    </w:p>
    <w:p w14:paraId="7FD8D107" w14:textId="1D533B76" w:rsidR="005515D9" w:rsidRPr="003538B6" w:rsidRDefault="005515D9" w:rsidP="005515D9">
      <w:pPr>
        <w:pStyle w:val="BodyText"/>
        <w:spacing w:before="0" w:after="0"/>
      </w:pPr>
      <w:r w:rsidRPr="003538B6">
        <w:t>The PathFinders program focuses on serving low-income youth from historically underserved populations; including youth of color and youth with disabilities. The program provides participants the opportunity to grow, harvest, preserve, market, and sell garden grown food. The programming include</w:t>
      </w:r>
      <w:r w:rsidR="00CA4070" w:rsidRPr="003538B6">
        <w:t>s</w:t>
      </w:r>
      <w:r w:rsidRPr="003538B6">
        <w:t xml:space="preserve"> intensive case management, work readiness skills, credentialing opportunities, and a hands-on work experience.</w:t>
      </w:r>
    </w:p>
    <w:p w14:paraId="3BD7F028" w14:textId="77777777" w:rsidR="005515D9" w:rsidRPr="003538B6" w:rsidRDefault="005515D9" w:rsidP="005515D9">
      <w:pPr>
        <w:pStyle w:val="BodyText"/>
        <w:spacing w:before="0" w:after="0"/>
        <w:rPr>
          <w:i/>
        </w:rPr>
      </w:pPr>
      <w:r w:rsidRPr="003538B6">
        <w:rPr>
          <w:i/>
        </w:rPr>
        <w:t>Website: cmjts.org</w:t>
      </w:r>
    </w:p>
    <w:p w14:paraId="6624F6AF" w14:textId="2A03A5EC" w:rsidR="005515D9" w:rsidRPr="003538B6" w:rsidRDefault="005515D9" w:rsidP="005515D9">
      <w:pPr>
        <w:pStyle w:val="BodyText"/>
        <w:spacing w:before="0" w:after="0"/>
        <w:rPr>
          <w:i/>
          <w:u w:val="single"/>
        </w:rPr>
      </w:pPr>
      <w:r w:rsidRPr="003538B6">
        <w:rPr>
          <w:i/>
        </w:rPr>
        <w:t xml:space="preserve">Local contact: </w:t>
      </w:r>
      <w:r w:rsidR="006C2555" w:rsidRPr="003538B6">
        <w:rPr>
          <w:i/>
        </w:rPr>
        <w:t>Diana Ristamaki</w:t>
      </w:r>
      <w:r w:rsidRPr="003538B6">
        <w:rPr>
          <w:i/>
        </w:rPr>
        <w:t xml:space="preserve">, </w:t>
      </w:r>
      <w:r w:rsidR="006C2555" w:rsidRPr="003538B6">
        <w:rPr>
          <w:i/>
        </w:rPr>
        <w:t>320-364-0321</w:t>
      </w:r>
      <w:r w:rsidRPr="003538B6">
        <w:rPr>
          <w:i/>
        </w:rPr>
        <w:t xml:space="preserve">, </w:t>
      </w:r>
      <w:hyperlink r:id="rId26" w:history="1">
        <w:r w:rsidR="006C2555" w:rsidRPr="003538B6">
          <w:rPr>
            <w:rStyle w:val="Hyperlink"/>
            <w:i/>
            <w:iCs/>
            <w:color w:val="auto"/>
          </w:rPr>
          <w:t>dristamaki@cmjts.org</w:t>
        </w:r>
      </w:hyperlink>
      <w:r w:rsidR="006C2555" w:rsidRPr="003538B6">
        <w:t xml:space="preserve"> </w:t>
      </w:r>
    </w:p>
    <w:p w14:paraId="331894B5" w14:textId="77777777" w:rsidR="005515D9" w:rsidRPr="003538B6" w:rsidRDefault="005515D9" w:rsidP="005515D9">
      <w:pPr>
        <w:pStyle w:val="BodyText"/>
        <w:spacing w:before="0" w:after="0"/>
        <w:rPr>
          <w:i/>
        </w:rPr>
      </w:pPr>
    </w:p>
    <w:p w14:paraId="510DA444" w14:textId="77777777" w:rsidR="005515D9" w:rsidRPr="003538B6" w:rsidRDefault="005515D9" w:rsidP="005515D9">
      <w:pPr>
        <w:pStyle w:val="BodyText"/>
        <w:spacing w:before="0" w:after="0"/>
        <w:rPr>
          <w:b/>
        </w:rPr>
      </w:pPr>
      <w:r w:rsidRPr="003538B6">
        <w:rPr>
          <w:b/>
        </w:rPr>
        <w:t>Center for Leadership and Neighborhood Engagement - Northside Futures Lab/Youth Organizing, $30,000</w:t>
      </w:r>
    </w:p>
    <w:p w14:paraId="1363AD9B" w14:textId="65931CB3" w:rsidR="005515D9" w:rsidRPr="003538B6" w:rsidRDefault="005515D9" w:rsidP="005515D9">
      <w:pPr>
        <w:pStyle w:val="BodyText"/>
        <w:spacing w:before="0" w:after="0"/>
      </w:pPr>
      <w:r w:rsidRPr="003538B6">
        <w:t xml:space="preserve">This program serves primarily low-income and BIPOC participants </w:t>
      </w:r>
      <w:r w:rsidR="00CA4070" w:rsidRPr="003538B6">
        <w:t>with a focus on serving</w:t>
      </w:r>
      <w:r w:rsidRPr="003538B6">
        <w:t xml:space="preserve"> formerly incarcerated youth and/or foster care youth. Through this program, participants are provided career planning, assessments, educational supports, tutoring, and access to career exploration events. These activities all support career strategy planning for in-demand careers with livable wage employment. </w:t>
      </w:r>
    </w:p>
    <w:p w14:paraId="7207D22C" w14:textId="77777777" w:rsidR="005515D9" w:rsidRPr="003538B6" w:rsidRDefault="005515D9" w:rsidP="005515D9">
      <w:pPr>
        <w:pStyle w:val="BodyText"/>
        <w:spacing w:before="0" w:after="0"/>
        <w:rPr>
          <w:i/>
        </w:rPr>
      </w:pPr>
      <w:r w:rsidRPr="003538B6">
        <w:rPr>
          <w:i/>
        </w:rPr>
        <w:t>Website: clne-mn.org</w:t>
      </w:r>
    </w:p>
    <w:p w14:paraId="3116CB09" w14:textId="77777777" w:rsidR="005515D9" w:rsidRPr="003538B6" w:rsidRDefault="005515D9" w:rsidP="005515D9">
      <w:pPr>
        <w:pStyle w:val="BodyText"/>
        <w:spacing w:before="0" w:after="0"/>
        <w:rPr>
          <w:i/>
        </w:rPr>
      </w:pPr>
      <w:r w:rsidRPr="003538B6">
        <w:rPr>
          <w:i/>
        </w:rPr>
        <w:t xml:space="preserve">Local contact: Kelly Chatman, 612-355-1273, </w:t>
      </w:r>
      <w:hyperlink r:id="rId27" w:history="1">
        <w:r w:rsidRPr="003538B6">
          <w:rPr>
            <w:rStyle w:val="Hyperlink"/>
            <w:i/>
            <w:color w:val="auto"/>
          </w:rPr>
          <w:t>k.chatman@clne-mn.org</w:t>
        </w:r>
      </w:hyperlink>
      <w:r w:rsidRPr="003538B6">
        <w:rPr>
          <w:i/>
        </w:rPr>
        <w:t xml:space="preserve"> </w:t>
      </w:r>
    </w:p>
    <w:p w14:paraId="5277E538" w14:textId="77777777" w:rsidR="005515D9" w:rsidRPr="003538B6" w:rsidRDefault="005515D9" w:rsidP="005515D9">
      <w:pPr>
        <w:pStyle w:val="BodyText"/>
        <w:spacing w:before="0" w:after="0"/>
        <w:rPr>
          <w:i/>
          <w:u w:val="single"/>
        </w:rPr>
      </w:pPr>
    </w:p>
    <w:p w14:paraId="5CA18416" w14:textId="77777777" w:rsidR="005515D9" w:rsidRPr="003538B6" w:rsidRDefault="005515D9" w:rsidP="005515D9">
      <w:pPr>
        <w:pStyle w:val="BodyText"/>
        <w:spacing w:before="0" w:after="0"/>
        <w:rPr>
          <w:b/>
        </w:rPr>
      </w:pPr>
      <w:r w:rsidRPr="003538B6">
        <w:rPr>
          <w:b/>
        </w:rPr>
        <w:t>Comunidades Organizando el Poder y la Acción Latina (COPAL) - Latinx Youth Training Project, $30,000</w:t>
      </w:r>
      <w:bookmarkStart w:id="7" w:name="_Hlk18400672"/>
    </w:p>
    <w:p w14:paraId="3B552BAA" w14:textId="08AB3695" w:rsidR="005515D9" w:rsidRPr="003538B6" w:rsidRDefault="005515D9" w:rsidP="005515D9">
      <w:pPr>
        <w:pStyle w:val="BodyText"/>
        <w:spacing w:before="0" w:after="0"/>
      </w:pPr>
      <w:r w:rsidRPr="003538B6">
        <w:t>This program serve</w:t>
      </w:r>
      <w:r w:rsidR="004B5E4E" w:rsidRPr="003538B6">
        <w:t>s</w:t>
      </w:r>
      <w:r w:rsidRPr="003538B6">
        <w:t xml:space="preserve"> participants in the Twin Cities metro and in Greater Minnesota, with a significant emphasis on reaching youth outside of the metro area. Participants</w:t>
      </w:r>
      <w:r w:rsidR="004B5E4E" w:rsidRPr="003538B6">
        <w:t xml:space="preserve"> are </w:t>
      </w:r>
      <w:r w:rsidRPr="003538B6">
        <w:t xml:space="preserve">low-income first, second, and third generation Latinxs. The program support participants in developing their skills, education, and a career path that will lead to stable employment. A priority of the program is connecting youth to GEDs, short career paths at community colleges, and training programs for in-demand industries such as CNA, manufacturing and metal fabrication, and culinary arts. </w:t>
      </w:r>
    </w:p>
    <w:p w14:paraId="4D78F345" w14:textId="77777777" w:rsidR="005515D9" w:rsidRPr="003538B6" w:rsidRDefault="005515D9" w:rsidP="005515D9">
      <w:pPr>
        <w:pStyle w:val="BodyText"/>
        <w:spacing w:before="0" w:after="0"/>
        <w:rPr>
          <w:i/>
        </w:rPr>
      </w:pPr>
      <w:r w:rsidRPr="003538B6">
        <w:rPr>
          <w:i/>
        </w:rPr>
        <w:t>Website: copalmn.org</w:t>
      </w:r>
    </w:p>
    <w:bookmarkEnd w:id="7"/>
    <w:p w14:paraId="34198817" w14:textId="77777777" w:rsidR="005515D9" w:rsidRPr="003538B6" w:rsidRDefault="005515D9" w:rsidP="005515D9">
      <w:pPr>
        <w:pStyle w:val="BodyText"/>
        <w:spacing w:before="0" w:after="0"/>
        <w:rPr>
          <w:i/>
          <w:u w:val="single"/>
        </w:rPr>
      </w:pPr>
      <w:r w:rsidRPr="003538B6">
        <w:rPr>
          <w:i/>
        </w:rPr>
        <w:t xml:space="preserve">Local contact: Francisco Segovia, 612-558-3533, </w:t>
      </w:r>
      <w:hyperlink r:id="rId28" w:history="1">
        <w:r w:rsidRPr="003538B6">
          <w:rPr>
            <w:rStyle w:val="Hyperlink"/>
            <w:i/>
            <w:color w:val="auto"/>
          </w:rPr>
          <w:t>Franciscos@copalmn.org</w:t>
        </w:r>
      </w:hyperlink>
      <w:r w:rsidRPr="003538B6">
        <w:rPr>
          <w:i/>
        </w:rPr>
        <w:t xml:space="preserve"> </w:t>
      </w:r>
    </w:p>
    <w:p w14:paraId="5286B505" w14:textId="77777777" w:rsidR="005515D9" w:rsidRPr="003538B6" w:rsidRDefault="005515D9" w:rsidP="005515D9">
      <w:pPr>
        <w:pStyle w:val="BodyText"/>
        <w:spacing w:before="0" w:after="0"/>
        <w:rPr>
          <w:i/>
        </w:rPr>
      </w:pPr>
    </w:p>
    <w:p w14:paraId="14DB526B" w14:textId="77777777" w:rsidR="005515D9" w:rsidRPr="003538B6" w:rsidRDefault="005515D9" w:rsidP="005515D9">
      <w:pPr>
        <w:pStyle w:val="BodyText"/>
        <w:spacing w:before="0" w:after="0"/>
        <w:rPr>
          <w:b/>
        </w:rPr>
      </w:pPr>
      <w:r w:rsidRPr="003538B6">
        <w:rPr>
          <w:b/>
        </w:rPr>
        <w:t>African Immigrants Community Services - Refugee Job Readiness &amp; Employment Program, $30,000</w:t>
      </w:r>
    </w:p>
    <w:p w14:paraId="3CF57EEE" w14:textId="77777777" w:rsidR="005515D9" w:rsidRPr="003538B6" w:rsidRDefault="005515D9" w:rsidP="005515D9">
      <w:pPr>
        <w:pStyle w:val="BodyText"/>
        <w:spacing w:before="0" w:after="0"/>
      </w:pPr>
      <w:r w:rsidRPr="003538B6">
        <w:t xml:space="preserve">This project serves low-income, Somali and East African youth by providing the cultural understanding needed for appropriate job readiness skill development, paid internships, and job placement and job retention supports to meet the needs of the community and the employer. The focus is on training and certification programs for high demand and high wage jobs and includes providing the navigation services to participants to enroll in these programs and access financial aid. </w:t>
      </w:r>
    </w:p>
    <w:p w14:paraId="311342CF" w14:textId="77777777" w:rsidR="005515D9" w:rsidRPr="003538B6" w:rsidRDefault="005515D9" w:rsidP="005515D9">
      <w:pPr>
        <w:pStyle w:val="BodyText"/>
        <w:spacing w:before="0" w:after="0"/>
        <w:rPr>
          <w:i/>
        </w:rPr>
      </w:pPr>
      <w:r w:rsidRPr="003538B6">
        <w:rPr>
          <w:i/>
        </w:rPr>
        <w:t>Website: aicsmn.org</w:t>
      </w:r>
    </w:p>
    <w:p w14:paraId="4AF6CA94" w14:textId="77777777" w:rsidR="005515D9" w:rsidRPr="003538B6" w:rsidRDefault="005515D9" w:rsidP="005515D9">
      <w:pPr>
        <w:pStyle w:val="BodyText"/>
        <w:spacing w:before="0" w:after="0"/>
        <w:rPr>
          <w:i/>
          <w:u w:val="single"/>
        </w:rPr>
      </w:pPr>
      <w:r w:rsidRPr="003538B6">
        <w:rPr>
          <w:i/>
        </w:rPr>
        <w:t xml:space="preserve">Local contact: Mohamed Ahmed, 952-457-8991, </w:t>
      </w:r>
      <w:r w:rsidRPr="003538B6">
        <w:rPr>
          <w:i/>
          <w:u w:val="single"/>
        </w:rPr>
        <w:t>m.ahmed@aicsmn.org</w:t>
      </w:r>
    </w:p>
    <w:p w14:paraId="78C65F43" w14:textId="77777777" w:rsidR="005515D9" w:rsidRPr="003538B6" w:rsidRDefault="005515D9" w:rsidP="005515D9">
      <w:pPr>
        <w:pStyle w:val="BodyText"/>
        <w:spacing w:before="0" w:after="0"/>
        <w:rPr>
          <w:b/>
        </w:rPr>
      </w:pPr>
    </w:p>
    <w:p w14:paraId="6D4182D3" w14:textId="77777777" w:rsidR="005515D9" w:rsidRPr="003538B6" w:rsidRDefault="005515D9" w:rsidP="005515D9">
      <w:pPr>
        <w:pStyle w:val="BodyText"/>
        <w:spacing w:before="0" w:after="0"/>
        <w:rPr>
          <w:b/>
        </w:rPr>
      </w:pPr>
      <w:r w:rsidRPr="003538B6">
        <w:rPr>
          <w:b/>
        </w:rPr>
        <w:t>Duluth Workforce Development - Freedom Youth Kickstart, $25,000</w:t>
      </w:r>
    </w:p>
    <w:p w14:paraId="0544D1AA" w14:textId="77777777" w:rsidR="005515D9" w:rsidRPr="003538B6" w:rsidRDefault="005515D9" w:rsidP="005515D9">
      <w:pPr>
        <w:pStyle w:val="BodyText"/>
        <w:spacing w:before="0" w:after="0"/>
      </w:pPr>
      <w:r w:rsidRPr="003538B6">
        <w:t>This program primarily serves BIPOC youth from low-income households, providing them support for in-demand career pathways and business ownership as a potential career pathway. Participants will work with job councilors to build work readiness skills and explore entrepreneurship. They will be paired with mentors and will complete a paid internship. Participants will have the opportunity to build financial literacy, repair credit, and work toward completing their GED if needed.</w:t>
      </w:r>
    </w:p>
    <w:p w14:paraId="3C2C27B9" w14:textId="77777777" w:rsidR="005515D9" w:rsidRPr="003538B6" w:rsidRDefault="005515D9" w:rsidP="005515D9">
      <w:pPr>
        <w:pStyle w:val="BodyText"/>
        <w:spacing w:before="0" w:after="0"/>
        <w:rPr>
          <w:i/>
        </w:rPr>
      </w:pPr>
      <w:r w:rsidRPr="003538B6">
        <w:rPr>
          <w:i/>
        </w:rPr>
        <w:t>Website: Duluthmn.gov/workforce-development</w:t>
      </w:r>
    </w:p>
    <w:p w14:paraId="499809B0" w14:textId="68B88E96" w:rsidR="00BD31D3" w:rsidRPr="003538B6" w:rsidRDefault="005515D9" w:rsidP="005515D9">
      <w:pPr>
        <w:pStyle w:val="BodyText"/>
        <w:spacing w:before="0" w:after="0"/>
        <w:rPr>
          <w:i/>
        </w:rPr>
      </w:pPr>
      <w:r w:rsidRPr="003538B6">
        <w:rPr>
          <w:i/>
        </w:rPr>
        <w:t xml:space="preserve">Local contact: Elena Foshay, 218-730-5241, </w:t>
      </w:r>
      <w:hyperlink r:id="rId29" w:history="1">
        <w:r w:rsidRPr="003538B6">
          <w:rPr>
            <w:rStyle w:val="Hyperlink"/>
            <w:i/>
            <w:color w:val="auto"/>
          </w:rPr>
          <w:t>efoshay@duluthmn.gov</w:t>
        </w:r>
      </w:hyperlink>
      <w:r w:rsidRPr="003538B6">
        <w:rPr>
          <w:i/>
        </w:rPr>
        <w:t xml:space="preserve"> </w:t>
      </w:r>
    </w:p>
    <w:p w14:paraId="791D1F7E" w14:textId="77777777" w:rsidR="006D4821" w:rsidRPr="00A31517" w:rsidRDefault="006D4821" w:rsidP="006D4821">
      <w:pPr>
        <w:pStyle w:val="Heading2"/>
      </w:pPr>
      <w:bookmarkStart w:id="8" w:name="_Toc90563541"/>
      <w:bookmarkStart w:id="9" w:name="_Toc25655276"/>
      <w:bookmarkStart w:id="10" w:name="_Toc461105264"/>
      <w:bookmarkStart w:id="11" w:name="_Toc155102592"/>
      <w:r>
        <w:t>Program Activities</w:t>
      </w:r>
      <w:bookmarkEnd w:id="8"/>
      <w:bookmarkEnd w:id="11"/>
    </w:p>
    <w:p w14:paraId="6D4E16BD" w14:textId="77777777" w:rsidR="006D4821" w:rsidRDefault="006D4821" w:rsidP="006D4821">
      <w:r>
        <w:t>The Support Services Opportunity Grant provides grantees with the flexibility to provide a variety of programming opportunities. The definitions are broad, and the following information provides example activities that align with each category:</w:t>
      </w:r>
    </w:p>
    <w:p w14:paraId="67CB3523" w14:textId="77777777" w:rsidR="006D4821" w:rsidRDefault="006D4821" w:rsidP="006D4821"/>
    <w:p w14:paraId="79C26FE1" w14:textId="77777777" w:rsidR="006D4821" w:rsidRDefault="006D4821" w:rsidP="006D4821">
      <w:pPr>
        <w:spacing w:before="0"/>
      </w:pPr>
      <w:r>
        <w:tab/>
      </w:r>
      <w:r w:rsidRPr="00584CD1">
        <w:rPr>
          <w:b/>
          <w:bCs/>
        </w:rPr>
        <w:t>Job Training</w:t>
      </w:r>
      <w:r>
        <w:t xml:space="preserve"> – Activities that support participants in receiving industry-recognized credentials, industry -</w:t>
      </w:r>
    </w:p>
    <w:p w14:paraId="334B07B8" w14:textId="77777777" w:rsidR="006D4821" w:rsidRDefault="006D4821" w:rsidP="006D4821">
      <w:pPr>
        <w:spacing w:before="0"/>
        <w:ind w:firstLine="720"/>
      </w:pPr>
      <w:r>
        <w:t>specific certifications, and other career and job specific training.</w:t>
      </w:r>
    </w:p>
    <w:p w14:paraId="6073F6C8" w14:textId="77777777" w:rsidR="006D4821" w:rsidRDefault="006D4821" w:rsidP="006D4821">
      <w:pPr>
        <w:spacing w:before="0"/>
        <w:ind w:firstLine="720"/>
      </w:pPr>
      <w:r w:rsidRPr="00584CD1">
        <w:rPr>
          <w:b/>
          <w:bCs/>
        </w:rPr>
        <w:t>Employment Preparation</w:t>
      </w:r>
      <w:r>
        <w:t xml:space="preserve"> – Activities including resume writing, job searching, labor market information,</w:t>
      </w:r>
    </w:p>
    <w:p w14:paraId="5BCF47CC" w14:textId="77777777" w:rsidR="006D4821" w:rsidRDefault="006D4821" w:rsidP="006D4821">
      <w:pPr>
        <w:spacing w:before="0"/>
        <w:ind w:firstLine="720"/>
      </w:pPr>
      <w:r>
        <w:t>soft skills training, job shadowing, business tours, etc.</w:t>
      </w:r>
    </w:p>
    <w:p w14:paraId="3A024197" w14:textId="77777777" w:rsidR="006D4821" w:rsidRDefault="006D4821" w:rsidP="006D4821">
      <w:pPr>
        <w:spacing w:before="0"/>
        <w:ind w:firstLine="720"/>
      </w:pPr>
      <w:r w:rsidRPr="00584CD1">
        <w:rPr>
          <w:b/>
          <w:bCs/>
        </w:rPr>
        <w:t>Internships</w:t>
      </w:r>
      <w:r w:rsidRPr="00584CD1">
        <w:t xml:space="preserve"> – Paid experiences in which </w:t>
      </w:r>
      <w:r>
        <w:t>participants</w:t>
      </w:r>
      <w:r w:rsidRPr="00584CD1">
        <w:t xml:space="preserve"> can apply technical and soft skills.</w:t>
      </w:r>
    </w:p>
    <w:p w14:paraId="039B0797" w14:textId="602A6FCD" w:rsidR="006D4821" w:rsidRDefault="006D4821" w:rsidP="006D4821">
      <w:pPr>
        <w:spacing w:before="0"/>
        <w:ind w:left="720"/>
      </w:pPr>
      <w:r w:rsidRPr="00C47206">
        <w:rPr>
          <w:b/>
          <w:bCs/>
        </w:rPr>
        <w:t xml:space="preserve">Job Assistance to </w:t>
      </w:r>
      <w:r>
        <w:rPr>
          <w:b/>
          <w:bCs/>
        </w:rPr>
        <w:t>Parents</w:t>
      </w:r>
      <w:r w:rsidRPr="00C47206">
        <w:t xml:space="preserve"> – Activities such as</w:t>
      </w:r>
      <w:r>
        <w:t xml:space="preserve"> </w:t>
      </w:r>
      <w:r w:rsidRPr="00C47206">
        <w:t>employment consulting and skill training</w:t>
      </w:r>
      <w:r>
        <w:t>,</w:t>
      </w:r>
      <w:r w:rsidRPr="00C47206">
        <w:t xml:space="preserve"> </w:t>
      </w:r>
      <w:r>
        <w:t xml:space="preserve">specifically targeted to parents. </w:t>
      </w:r>
    </w:p>
    <w:p w14:paraId="6D7ED523" w14:textId="77777777" w:rsidR="006D4821" w:rsidRDefault="006D4821" w:rsidP="006D4821">
      <w:pPr>
        <w:spacing w:before="0"/>
        <w:ind w:left="720"/>
      </w:pPr>
      <w:r w:rsidRPr="00584CD1">
        <w:rPr>
          <w:b/>
          <w:bCs/>
        </w:rPr>
        <w:t>Financial Literacy</w:t>
      </w:r>
      <w:r>
        <w:t xml:space="preserve"> – Trainings, workshops, and curriculum in which participants learn about financial literacy concepts.</w:t>
      </w:r>
    </w:p>
    <w:p w14:paraId="35C3A324" w14:textId="77777777" w:rsidR="006D4821" w:rsidRDefault="006D4821" w:rsidP="006D4821">
      <w:pPr>
        <w:spacing w:before="0"/>
        <w:ind w:left="720"/>
      </w:pPr>
      <w:r w:rsidRPr="00584CD1">
        <w:rPr>
          <w:b/>
          <w:bCs/>
        </w:rPr>
        <w:t>Academic</w:t>
      </w:r>
      <w:r>
        <w:rPr>
          <w:b/>
          <w:bCs/>
        </w:rPr>
        <w:t xml:space="preserve"> and Behavioral Interventions for Low Performing</w:t>
      </w:r>
      <w:r w:rsidRPr="00584CD1">
        <w:rPr>
          <w:b/>
          <w:bCs/>
        </w:rPr>
        <w:t xml:space="preserve"> S</w:t>
      </w:r>
      <w:r>
        <w:rPr>
          <w:b/>
          <w:bCs/>
        </w:rPr>
        <w:t>tudents</w:t>
      </w:r>
      <w:r>
        <w:t xml:space="preserve"> – Activities that support youth from dropping out of school including earning academic credit, literacy and numeracy skills development, and tutoring.</w:t>
      </w:r>
    </w:p>
    <w:p w14:paraId="2D5666A2" w14:textId="77777777" w:rsidR="006D4821" w:rsidRDefault="006D4821" w:rsidP="006D4821">
      <w:pPr>
        <w:spacing w:before="0"/>
        <w:ind w:left="720"/>
      </w:pPr>
      <w:r w:rsidRPr="00C47206">
        <w:rPr>
          <w:b/>
          <w:bCs/>
        </w:rPr>
        <w:t xml:space="preserve">Youth Intervention Activities </w:t>
      </w:r>
      <w:r w:rsidRPr="00C47206">
        <w:t>– Activities that support youth and can include wrap around services such as case management and mentoring.</w:t>
      </w:r>
    </w:p>
    <w:p w14:paraId="66AC246C" w14:textId="445650B4" w:rsidR="006D4821" w:rsidRDefault="006D4821" w:rsidP="006D4821">
      <w:r>
        <w:t>The chart below denotes the activities that each organization is providing through the</w:t>
      </w:r>
      <w:r w:rsidR="00E23335">
        <w:t>ir SFY 2</w:t>
      </w:r>
      <w:r w:rsidR="006C2555">
        <w:t>3</w:t>
      </w:r>
      <w:r>
        <w:t xml:space="preserve"> Youth Support Services</w:t>
      </w:r>
      <w:r w:rsidR="00E23335">
        <w:t xml:space="preserve"> </w:t>
      </w:r>
      <w:r>
        <w:t>Grant.</w:t>
      </w:r>
    </w:p>
    <w:p w14:paraId="74FE3FB0" w14:textId="77777777" w:rsidR="006D4821" w:rsidRPr="00451242" w:rsidRDefault="006D4821" w:rsidP="006D4821"/>
    <w:tbl>
      <w:tblPr>
        <w:tblStyle w:val="TableGridLight"/>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93"/>
        <w:gridCol w:w="1275"/>
        <w:gridCol w:w="1170"/>
        <w:gridCol w:w="1086"/>
        <w:gridCol w:w="990"/>
        <w:gridCol w:w="1530"/>
        <w:gridCol w:w="1254"/>
      </w:tblGrid>
      <w:tr w:rsidR="005A0435" w:rsidRPr="00E879C0" w14:paraId="35D589D5" w14:textId="77777777" w:rsidTr="005A0435">
        <w:trPr>
          <w:trHeight w:val="1320"/>
        </w:trPr>
        <w:tc>
          <w:tcPr>
            <w:tcW w:w="1961" w:type="dxa"/>
            <w:shd w:val="clear" w:color="auto" w:fill="D9D9D9" w:themeFill="background1" w:themeFillShade="D9"/>
            <w:hideMark/>
          </w:tcPr>
          <w:p w14:paraId="58DE37D3" w14:textId="77777777"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Project</w:t>
            </w:r>
          </w:p>
        </w:tc>
        <w:tc>
          <w:tcPr>
            <w:tcW w:w="893" w:type="dxa"/>
            <w:shd w:val="clear" w:color="auto" w:fill="D9D9D9" w:themeFill="background1" w:themeFillShade="D9"/>
            <w:hideMark/>
          </w:tcPr>
          <w:p w14:paraId="60108147" w14:textId="77777777"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Job Training</w:t>
            </w:r>
          </w:p>
        </w:tc>
        <w:tc>
          <w:tcPr>
            <w:tcW w:w="1275" w:type="dxa"/>
            <w:shd w:val="clear" w:color="auto" w:fill="D9D9D9" w:themeFill="background1" w:themeFillShade="D9"/>
            <w:hideMark/>
          </w:tcPr>
          <w:p w14:paraId="743C62A5" w14:textId="77777777" w:rsidR="006D4821" w:rsidRPr="0063021C" w:rsidRDefault="006D4821" w:rsidP="005836A2">
            <w:pPr>
              <w:spacing w:before="0"/>
              <w:jc w:val="center"/>
              <w:rPr>
                <w:rFonts w:asciiTheme="majorHAnsi" w:hAnsiTheme="majorHAnsi" w:cstheme="majorHAnsi"/>
                <w:b/>
                <w:bCs/>
                <w:color w:val="000000"/>
                <w:sz w:val="20"/>
                <w:szCs w:val="20"/>
                <w:lang w:bidi="ar-SA"/>
              </w:rPr>
            </w:pPr>
            <w:r w:rsidRPr="00E879C0">
              <w:rPr>
                <w:rFonts w:asciiTheme="majorHAnsi" w:hAnsiTheme="majorHAnsi" w:cstheme="majorHAnsi"/>
                <w:b/>
                <w:bCs/>
                <w:color w:val="000000"/>
                <w:sz w:val="20"/>
                <w:szCs w:val="20"/>
                <w:lang w:bidi="ar-SA"/>
              </w:rPr>
              <w:t>Employment Preparation</w:t>
            </w:r>
          </w:p>
        </w:tc>
        <w:tc>
          <w:tcPr>
            <w:tcW w:w="1170" w:type="dxa"/>
            <w:shd w:val="clear" w:color="auto" w:fill="D9D9D9" w:themeFill="background1" w:themeFillShade="D9"/>
            <w:hideMark/>
          </w:tcPr>
          <w:p w14:paraId="4BA15CAF" w14:textId="23C7B974"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Intern</w:t>
            </w:r>
            <w:r w:rsidRPr="00E879C0">
              <w:rPr>
                <w:rFonts w:asciiTheme="majorHAnsi" w:hAnsiTheme="majorHAnsi" w:cstheme="majorHAnsi"/>
                <w:b/>
                <w:bCs/>
                <w:color w:val="000000"/>
                <w:sz w:val="20"/>
                <w:szCs w:val="20"/>
                <w:lang w:bidi="ar-SA"/>
              </w:rPr>
              <w:t>ship</w:t>
            </w:r>
            <w:r w:rsidR="006C50A9">
              <w:rPr>
                <w:rFonts w:asciiTheme="majorHAnsi" w:hAnsiTheme="majorHAnsi" w:cstheme="majorHAnsi"/>
                <w:b/>
                <w:bCs/>
                <w:color w:val="000000"/>
                <w:sz w:val="20"/>
                <w:szCs w:val="20"/>
                <w:lang w:bidi="ar-SA"/>
              </w:rPr>
              <w:t xml:space="preserve"> or Work Experience</w:t>
            </w:r>
          </w:p>
        </w:tc>
        <w:tc>
          <w:tcPr>
            <w:tcW w:w="1086" w:type="dxa"/>
            <w:shd w:val="clear" w:color="auto" w:fill="D9D9D9" w:themeFill="background1" w:themeFillShade="D9"/>
            <w:hideMark/>
          </w:tcPr>
          <w:p w14:paraId="086D9273" w14:textId="50395D9E"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Job Assist</w:t>
            </w:r>
            <w:r w:rsidRPr="00E879C0">
              <w:rPr>
                <w:rFonts w:asciiTheme="majorHAnsi" w:hAnsiTheme="majorHAnsi" w:cstheme="majorHAnsi"/>
                <w:b/>
                <w:bCs/>
                <w:color w:val="000000"/>
                <w:sz w:val="20"/>
                <w:szCs w:val="20"/>
                <w:lang w:bidi="ar-SA"/>
              </w:rPr>
              <w:t>ance</w:t>
            </w:r>
            <w:r w:rsidRPr="0063021C">
              <w:rPr>
                <w:rFonts w:asciiTheme="majorHAnsi" w:hAnsiTheme="majorHAnsi" w:cstheme="majorHAnsi"/>
                <w:b/>
                <w:bCs/>
                <w:color w:val="000000"/>
                <w:sz w:val="20"/>
                <w:szCs w:val="20"/>
                <w:lang w:bidi="ar-SA"/>
              </w:rPr>
              <w:t xml:space="preserve"> to </w:t>
            </w:r>
            <w:r w:rsidR="009D6647">
              <w:rPr>
                <w:rFonts w:asciiTheme="majorHAnsi" w:hAnsiTheme="majorHAnsi" w:cstheme="majorHAnsi"/>
                <w:b/>
                <w:bCs/>
                <w:color w:val="000000"/>
                <w:sz w:val="20"/>
                <w:szCs w:val="20"/>
                <w:lang w:bidi="ar-SA"/>
              </w:rPr>
              <w:t>Parents</w:t>
            </w:r>
          </w:p>
        </w:tc>
        <w:tc>
          <w:tcPr>
            <w:tcW w:w="990" w:type="dxa"/>
            <w:shd w:val="clear" w:color="auto" w:fill="D9D9D9" w:themeFill="background1" w:themeFillShade="D9"/>
            <w:hideMark/>
          </w:tcPr>
          <w:p w14:paraId="6E97F654" w14:textId="77777777"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Financial Literacy</w:t>
            </w:r>
          </w:p>
        </w:tc>
        <w:tc>
          <w:tcPr>
            <w:tcW w:w="1530" w:type="dxa"/>
            <w:shd w:val="clear" w:color="auto" w:fill="D9D9D9" w:themeFill="background1" w:themeFillShade="D9"/>
            <w:hideMark/>
          </w:tcPr>
          <w:p w14:paraId="56D1E954" w14:textId="77777777"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A</w:t>
            </w:r>
            <w:r w:rsidRPr="00E879C0">
              <w:rPr>
                <w:rFonts w:asciiTheme="majorHAnsi" w:hAnsiTheme="majorHAnsi" w:cstheme="majorHAnsi"/>
                <w:b/>
                <w:bCs/>
                <w:color w:val="000000"/>
                <w:sz w:val="20"/>
                <w:szCs w:val="20"/>
                <w:lang w:bidi="ar-SA"/>
              </w:rPr>
              <w:t>cademic and Behavioral</w:t>
            </w:r>
            <w:r w:rsidRPr="0063021C">
              <w:rPr>
                <w:rFonts w:asciiTheme="majorHAnsi" w:hAnsiTheme="majorHAnsi" w:cstheme="majorHAnsi"/>
                <w:b/>
                <w:bCs/>
                <w:color w:val="000000"/>
                <w:sz w:val="20"/>
                <w:szCs w:val="20"/>
                <w:lang w:bidi="ar-SA"/>
              </w:rPr>
              <w:t xml:space="preserve"> Interv</w:t>
            </w:r>
            <w:r w:rsidRPr="00E879C0">
              <w:rPr>
                <w:rFonts w:asciiTheme="majorHAnsi" w:hAnsiTheme="majorHAnsi" w:cstheme="majorHAnsi"/>
                <w:b/>
                <w:bCs/>
                <w:color w:val="000000"/>
                <w:sz w:val="20"/>
                <w:szCs w:val="20"/>
                <w:lang w:bidi="ar-SA"/>
              </w:rPr>
              <w:t>entions</w:t>
            </w:r>
            <w:r w:rsidRPr="0063021C">
              <w:rPr>
                <w:rFonts w:asciiTheme="majorHAnsi" w:hAnsiTheme="majorHAnsi" w:cstheme="majorHAnsi"/>
                <w:b/>
                <w:bCs/>
                <w:color w:val="000000"/>
                <w:sz w:val="20"/>
                <w:szCs w:val="20"/>
                <w:lang w:bidi="ar-SA"/>
              </w:rPr>
              <w:t xml:space="preserve"> for Low Perfor</w:t>
            </w:r>
            <w:r w:rsidRPr="00E879C0">
              <w:rPr>
                <w:rFonts w:asciiTheme="majorHAnsi" w:hAnsiTheme="majorHAnsi" w:cstheme="majorHAnsi"/>
                <w:b/>
                <w:bCs/>
                <w:color w:val="000000"/>
                <w:sz w:val="20"/>
                <w:szCs w:val="20"/>
                <w:lang w:bidi="ar-SA"/>
              </w:rPr>
              <w:t>ming</w:t>
            </w:r>
            <w:r w:rsidRPr="0063021C">
              <w:rPr>
                <w:rFonts w:asciiTheme="majorHAnsi" w:hAnsiTheme="majorHAnsi" w:cstheme="majorHAnsi"/>
                <w:b/>
                <w:bCs/>
                <w:color w:val="000000"/>
                <w:sz w:val="20"/>
                <w:szCs w:val="20"/>
                <w:lang w:bidi="ar-SA"/>
              </w:rPr>
              <w:t xml:space="preserve"> St</w:t>
            </w:r>
            <w:r w:rsidRPr="00E879C0">
              <w:rPr>
                <w:rFonts w:asciiTheme="majorHAnsi" w:hAnsiTheme="majorHAnsi" w:cstheme="majorHAnsi"/>
                <w:b/>
                <w:bCs/>
                <w:color w:val="000000"/>
                <w:sz w:val="20"/>
                <w:szCs w:val="20"/>
                <w:lang w:bidi="ar-SA"/>
              </w:rPr>
              <w:t>udents</w:t>
            </w:r>
          </w:p>
        </w:tc>
        <w:tc>
          <w:tcPr>
            <w:tcW w:w="1080" w:type="dxa"/>
            <w:shd w:val="clear" w:color="auto" w:fill="D9D9D9" w:themeFill="background1" w:themeFillShade="D9"/>
            <w:hideMark/>
          </w:tcPr>
          <w:p w14:paraId="4DF11C3F" w14:textId="77777777" w:rsidR="006D4821" w:rsidRPr="0063021C" w:rsidRDefault="006D4821" w:rsidP="005836A2">
            <w:pPr>
              <w:spacing w:before="0"/>
              <w:jc w:val="center"/>
              <w:rPr>
                <w:rFonts w:asciiTheme="majorHAnsi" w:hAnsiTheme="majorHAnsi" w:cstheme="majorHAnsi"/>
                <w:b/>
                <w:bCs/>
                <w:color w:val="000000"/>
                <w:sz w:val="20"/>
                <w:szCs w:val="20"/>
                <w:lang w:bidi="ar-SA"/>
              </w:rPr>
            </w:pPr>
            <w:r w:rsidRPr="0063021C">
              <w:rPr>
                <w:rFonts w:asciiTheme="majorHAnsi" w:hAnsiTheme="majorHAnsi" w:cstheme="majorHAnsi"/>
                <w:b/>
                <w:bCs/>
                <w:color w:val="000000"/>
                <w:sz w:val="20"/>
                <w:szCs w:val="20"/>
                <w:lang w:bidi="ar-SA"/>
              </w:rPr>
              <w:t xml:space="preserve">Youth </w:t>
            </w:r>
            <w:r w:rsidRPr="00E879C0">
              <w:rPr>
                <w:rFonts w:asciiTheme="majorHAnsi" w:hAnsiTheme="majorHAnsi" w:cstheme="majorHAnsi"/>
                <w:b/>
                <w:bCs/>
                <w:color w:val="000000"/>
                <w:sz w:val="20"/>
                <w:szCs w:val="20"/>
                <w:lang w:bidi="ar-SA"/>
              </w:rPr>
              <w:t>Intervention</w:t>
            </w:r>
            <w:r w:rsidRPr="0063021C">
              <w:rPr>
                <w:rFonts w:asciiTheme="majorHAnsi" w:hAnsiTheme="majorHAnsi" w:cstheme="majorHAnsi"/>
                <w:b/>
                <w:bCs/>
                <w:color w:val="000000"/>
                <w:sz w:val="20"/>
                <w:szCs w:val="20"/>
                <w:lang w:bidi="ar-SA"/>
              </w:rPr>
              <w:t xml:space="preserve"> Activ</w:t>
            </w:r>
            <w:r w:rsidRPr="00E879C0">
              <w:rPr>
                <w:rFonts w:asciiTheme="majorHAnsi" w:hAnsiTheme="majorHAnsi" w:cstheme="majorHAnsi"/>
                <w:b/>
                <w:bCs/>
                <w:color w:val="000000"/>
                <w:sz w:val="20"/>
                <w:szCs w:val="20"/>
                <w:lang w:bidi="ar-SA"/>
              </w:rPr>
              <w:t>ities</w:t>
            </w:r>
          </w:p>
        </w:tc>
      </w:tr>
      <w:tr w:rsidR="006D4821" w:rsidRPr="00E879C0" w14:paraId="7EFE36EF" w14:textId="77777777" w:rsidTr="005A0435">
        <w:trPr>
          <w:trHeight w:val="602"/>
        </w:trPr>
        <w:tc>
          <w:tcPr>
            <w:tcW w:w="1961" w:type="dxa"/>
          </w:tcPr>
          <w:p w14:paraId="5C158E43" w14:textId="63540152"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Hennepin Healthcare System</w:t>
            </w:r>
          </w:p>
        </w:tc>
        <w:tc>
          <w:tcPr>
            <w:tcW w:w="893" w:type="dxa"/>
            <w:noWrap/>
          </w:tcPr>
          <w:p w14:paraId="41FF9108" w14:textId="0AF3BC3A"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046BC0F1" w14:textId="4388B318"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34D599A5" w14:textId="6E4B7822"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01741C59" w14:textId="7EE7595B" w:rsidR="006D4821" w:rsidRPr="0063021C" w:rsidRDefault="00C46D04"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990" w:type="dxa"/>
            <w:noWrap/>
          </w:tcPr>
          <w:p w14:paraId="5E7027CB" w14:textId="754CB54D"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0FB3900F" w14:textId="3BFD1A5E" w:rsidR="006D4821" w:rsidRPr="0063021C" w:rsidRDefault="00C46D04"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0" w:type="dxa"/>
            <w:noWrap/>
          </w:tcPr>
          <w:p w14:paraId="76AA514F" w14:textId="77E960B6" w:rsidR="006D4821" w:rsidRPr="0063021C" w:rsidRDefault="00C46D04"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r>
      <w:tr w:rsidR="006D4821" w:rsidRPr="00E879C0" w14:paraId="2B1B8EC5" w14:textId="77777777" w:rsidTr="005A0435">
        <w:trPr>
          <w:trHeight w:val="287"/>
        </w:trPr>
        <w:tc>
          <w:tcPr>
            <w:tcW w:w="1961" w:type="dxa"/>
          </w:tcPr>
          <w:p w14:paraId="798E7D1C" w14:textId="6587559B"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YMCA of the North</w:t>
            </w:r>
          </w:p>
        </w:tc>
        <w:tc>
          <w:tcPr>
            <w:tcW w:w="893" w:type="dxa"/>
            <w:noWrap/>
          </w:tcPr>
          <w:p w14:paraId="6A6298F9" w14:textId="1AD43F6A"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639387C2" w14:textId="5B918379"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2DCC0E9F" w14:textId="786D9B1C"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0859A7E2" w14:textId="4BDF5B9A" w:rsidR="006D4821" w:rsidRPr="0063021C" w:rsidRDefault="006D4821" w:rsidP="005836A2">
            <w:pPr>
              <w:spacing w:before="0"/>
              <w:jc w:val="center"/>
              <w:rPr>
                <w:rFonts w:asciiTheme="majorHAnsi" w:hAnsiTheme="majorHAnsi" w:cstheme="majorHAnsi"/>
                <w:color w:val="000000"/>
                <w:sz w:val="20"/>
                <w:szCs w:val="20"/>
                <w:lang w:bidi="ar-SA"/>
              </w:rPr>
            </w:pPr>
          </w:p>
        </w:tc>
        <w:tc>
          <w:tcPr>
            <w:tcW w:w="990" w:type="dxa"/>
            <w:noWrap/>
          </w:tcPr>
          <w:p w14:paraId="728A2C77" w14:textId="2D34564C" w:rsidR="006D4821" w:rsidRPr="0063021C" w:rsidRDefault="006D4821" w:rsidP="005836A2">
            <w:pPr>
              <w:spacing w:before="0"/>
              <w:jc w:val="center"/>
              <w:rPr>
                <w:rFonts w:asciiTheme="majorHAnsi" w:hAnsiTheme="majorHAnsi" w:cstheme="majorHAnsi"/>
                <w:color w:val="000000"/>
                <w:sz w:val="20"/>
                <w:szCs w:val="20"/>
                <w:lang w:bidi="ar-SA"/>
              </w:rPr>
            </w:pPr>
          </w:p>
        </w:tc>
        <w:tc>
          <w:tcPr>
            <w:tcW w:w="1530" w:type="dxa"/>
            <w:noWrap/>
          </w:tcPr>
          <w:p w14:paraId="39D8C73E" w14:textId="604AB5FB"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4C6072A9" w14:textId="49EE9158" w:rsidR="006D4821" w:rsidRPr="0063021C" w:rsidRDefault="006D4821" w:rsidP="005836A2">
            <w:pPr>
              <w:spacing w:before="0"/>
              <w:jc w:val="center"/>
              <w:rPr>
                <w:rFonts w:asciiTheme="majorHAnsi" w:hAnsiTheme="majorHAnsi" w:cstheme="majorHAnsi"/>
                <w:color w:val="000000"/>
                <w:sz w:val="20"/>
                <w:szCs w:val="20"/>
                <w:lang w:bidi="ar-SA"/>
              </w:rPr>
            </w:pPr>
          </w:p>
        </w:tc>
      </w:tr>
      <w:tr w:rsidR="006D4821" w:rsidRPr="00E879C0" w14:paraId="10F18B68" w14:textId="77777777" w:rsidTr="005A0435">
        <w:trPr>
          <w:trHeight w:val="602"/>
        </w:trPr>
        <w:tc>
          <w:tcPr>
            <w:tcW w:w="1961" w:type="dxa"/>
          </w:tcPr>
          <w:p w14:paraId="5B40D915" w14:textId="7225DDDB"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Workforce Development, Inc</w:t>
            </w:r>
          </w:p>
        </w:tc>
        <w:tc>
          <w:tcPr>
            <w:tcW w:w="893" w:type="dxa"/>
            <w:noWrap/>
          </w:tcPr>
          <w:p w14:paraId="61D4D956" w14:textId="1BF954FD"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3DA2A8DC" w14:textId="1FE47F6E"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2434D9FD" w14:textId="6620BDFB" w:rsidR="006D4821" w:rsidRPr="0063021C" w:rsidRDefault="006D4821" w:rsidP="005836A2">
            <w:pPr>
              <w:spacing w:before="0"/>
              <w:jc w:val="center"/>
              <w:rPr>
                <w:rFonts w:asciiTheme="majorHAnsi" w:hAnsiTheme="majorHAnsi" w:cstheme="majorHAnsi"/>
                <w:color w:val="000000"/>
                <w:sz w:val="20"/>
                <w:szCs w:val="20"/>
                <w:lang w:bidi="ar-SA"/>
              </w:rPr>
            </w:pPr>
          </w:p>
        </w:tc>
        <w:tc>
          <w:tcPr>
            <w:tcW w:w="1086" w:type="dxa"/>
            <w:noWrap/>
          </w:tcPr>
          <w:p w14:paraId="1A9B7F20" w14:textId="09C85991" w:rsidR="006D4821" w:rsidRPr="0063021C" w:rsidRDefault="006D4821" w:rsidP="005836A2">
            <w:pPr>
              <w:spacing w:before="0"/>
              <w:jc w:val="center"/>
              <w:rPr>
                <w:rFonts w:asciiTheme="majorHAnsi" w:hAnsiTheme="majorHAnsi" w:cstheme="majorHAnsi"/>
                <w:color w:val="000000"/>
                <w:sz w:val="20"/>
                <w:szCs w:val="20"/>
                <w:lang w:bidi="ar-SA"/>
              </w:rPr>
            </w:pPr>
          </w:p>
        </w:tc>
        <w:tc>
          <w:tcPr>
            <w:tcW w:w="990" w:type="dxa"/>
            <w:noWrap/>
          </w:tcPr>
          <w:p w14:paraId="5A68BBA6" w14:textId="4F301AC8" w:rsidR="006D4821" w:rsidRPr="0063021C" w:rsidRDefault="00C46D04"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7EF3C503" w14:textId="1A3F84E9"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68DA1200" w14:textId="234E9F3C" w:rsidR="006D4821" w:rsidRPr="0063021C" w:rsidRDefault="006D4821" w:rsidP="005836A2">
            <w:pPr>
              <w:spacing w:before="0"/>
              <w:jc w:val="center"/>
              <w:rPr>
                <w:rFonts w:asciiTheme="majorHAnsi" w:hAnsiTheme="majorHAnsi" w:cstheme="majorHAnsi"/>
                <w:color w:val="000000"/>
                <w:sz w:val="20"/>
                <w:szCs w:val="20"/>
                <w:lang w:bidi="ar-SA"/>
              </w:rPr>
            </w:pPr>
          </w:p>
        </w:tc>
      </w:tr>
      <w:tr w:rsidR="006D4821" w:rsidRPr="00E879C0" w14:paraId="4DB7660B" w14:textId="77777777" w:rsidTr="005A0435">
        <w:trPr>
          <w:trHeight w:val="602"/>
        </w:trPr>
        <w:tc>
          <w:tcPr>
            <w:tcW w:w="1961" w:type="dxa"/>
          </w:tcPr>
          <w:p w14:paraId="1D7DBC7F" w14:textId="07C21319"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Hired</w:t>
            </w:r>
          </w:p>
        </w:tc>
        <w:tc>
          <w:tcPr>
            <w:tcW w:w="893" w:type="dxa"/>
            <w:noWrap/>
          </w:tcPr>
          <w:p w14:paraId="7BB511F3" w14:textId="473E1FF6"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6C7E91DC" w14:textId="355D0718"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4EAE850E" w14:textId="4CE5FEAE"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183345BA" w14:textId="0C5BE216" w:rsidR="006D4821" w:rsidRPr="0063021C" w:rsidRDefault="00C46D04"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990" w:type="dxa"/>
            <w:noWrap/>
          </w:tcPr>
          <w:p w14:paraId="0206A9AB" w14:textId="2E6846AF"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54A7C855" w14:textId="00F33B92"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43BD3C19" w14:textId="069E4615" w:rsidR="006D4821" w:rsidRPr="0063021C" w:rsidRDefault="006D4821" w:rsidP="005836A2">
            <w:pPr>
              <w:spacing w:before="0"/>
              <w:jc w:val="center"/>
              <w:rPr>
                <w:rFonts w:asciiTheme="majorHAnsi" w:hAnsiTheme="majorHAnsi" w:cstheme="majorHAnsi"/>
                <w:color w:val="000000"/>
                <w:sz w:val="20"/>
                <w:szCs w:val="20"/>
                <w:lang w:bidi="ar-SA"/>
              </w:rPr>
            </w:pPr>
          </w:p>
        </w:tc>
      </w:tr>
      <w:tr w:rsidR="006D4821" w:rsidRPr="00E879C0" w14:paraId="34E80752" w14:textId="77777777" w:rsidTr="005A0435">
        <w:trPr>
          <w:trHeight w:val="301"/>
        </w:trPr>
        <w:tc>
          <w:tcPr>
            <w:tcW w:w="1961" w:type="dxa"/>
          </w:tcPr>
          <w:p w14:paraId="0FD2A178" w14:textId="0A71850B"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Tree Trust</w:t>
            </w:r>
          </w:p>
        </w:tc>
        <w:tc>
          <w:tcPr>
            <w:tcW w:w="893" w:type="dxa"/>
            <w:noWrap/>
          </w:tcPr>
          <w:p w14:paraId="1E893A88" w14:textId="716C6982"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11974741" w14:textId="67189A6F"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739545E7" w14:textId="304D5DC1" w:rsidR="006D4821" w:rsidRPr="0063021C" w:rsidRDefault="006C50A9"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40A79F16" w14:textId="1C81FA9D" w:rsidR="006D4821" w:rsidRPr="0063021C" w:rsidRDefault="006D4821" w:rsidP="005836A2">
            <w:pPr>
              <w:spacing w:before="0"/>
              <w:jc w:val="center"/>
              <w:rPr>
                <w:rFonts w:asciiTheme="majorHAnsi" w:hAnsiTheme="majorHAnsi" w:cstheme="majorHAnsi"/>
                <w:color w:val="000000"/>
                <w:sz w:val="20"/>
                <w:szCs w:val="20"/>
                <w:lang w:bidi="ar-SA"/>
              </w:rPr>
            </w:pPr>
          </w:p>
        </w:tc>
        <w:tc>
          <w:tcPr>
            <w:tcW w:w="990" w:type="dxa"/>
            <w:noWrap/>
          </w:tcPr>
          <w:p w14:paraId="798EE5AE" w14:textId="231294B9" w:rsidR="006D4821" w:rsidRPr="0063021C" w:rsidRDefault="006C50A9"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7A0E4A7B" w14:textId="0D2B915E"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114C3DB5" w14:textId="1AE04E5B" w:rsidR="006D4821" w:rsidRPr="0063021C" w:rsidRDefault="006C50A9"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r>
      <w:tr w:rsidR="006D4821" w:rsidRPr="00E879C0" w14:paraId="104925BD" w14:textId="77777777" w:rsidTr="005A0435">
        <w:trPr>
          <w:trHeight w:val="301"/>
        </w:trPr>
        <w:tc>
          <w:tcPr>
            <w:tcW w:w="1961" w:type="dxa"/>
          </w:tcPr>
          <w:p w14:paraId="446DA1F7" w14:textId="106810FA"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Brook</w:t>
            </w:r>
            <w:r>
              <w:rPr>
                <w:color w:val="000000"/>
                <w:sz w:val="20"/>
                <w:szCs w:val="20"/>
              </w:rPr>
              <w:t>L</w:t>
            </w:r>
            <w:r w:rsidRPr="00D46B91">
              <w:rPr>
                <w:color w:val="000000"/>
                <w:sz w:val="20"/>
                <w:szCs w:val="20"/>
              </w:rPr>
              <w:t>ynk Youth Employment Program</w:t>
            </w:r>
          </w:p>
        </w:tc>
        <w:tc>
          <w:tcPr>
            <w:tcW w:w="893" w:type="dxa"/>
            <w:noWrap/>
          </w:tcPr>
          <w:p w14:paraId="3CEB5E04" w14:textId="35E9780E"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2C829EC3" w14:textId="58AF81DC"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2A117A7B" w14:textId="6015A76B"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7B9479C7" w14:textId="77AD6AFF" w:rsidR="006D4821" w:rsidRPr="0063021C" w:rsidRDefault="006D4821" w:rsidP="005836A2">
            <w:pPr>
              <w:spacing w:before="0"/>
              <w:jc w:val="center"/>
              <w:rPr>
                <w:rFonts w:asciiTheme="majorHAnsi" w:hAnsiTheme="majorHAnsi" w:cstheme="majorHAnsi"/>
                <w:color w:val="000000"/>
                <w:sz w:val="20"/>
                <w:szCs w:val="20"/>
                <w:lang w:bidi="ar-SA"/>
              </w:rPr>
            </w:pPr>
          </w:p>
        </w:tc>
        <w:tc>
          <w:tcPr>
            <w:tcW w:w="990" w:type="dxa"/>
            <w:noWrap/>
          </w:tcPr>
          <w:p w14:paraId="0A10B0DF" w14:textId="74D3AD54" w:rsidR="006D4821" w:rsidRPr="0063021C" w:rsidRDefault="006D4821" w:rsidP="005836A2">
            <w:pPr>
              <w:spacing w:before="0"/>
              <w:jc w:val="center"/>
              <w:rPr>
                <w:rFonts w:asciiTheme="majorHAnsi" w:hAnsiTheme="majorHAnsi" w:cstheme="majorHAnsi"/>
                <w:color w:val="000000"/>
                <w:sz w:val="20"/>
                <w:szCs w:val="20"/>
                <w:lang w:bidi="ar-SA"/>
              </w:rPr>
            </w:pPr>
          </w:p>
        </w:tc>
        <w:tc>
          <w:tcPr>
            <w:tcW w:w="1530" w:type="dxa"/>
            <w:noWrap/>
          </w:tcPr>
          <w:p w14:paraId="3D5E0BF1" w14:textId="1D237888"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5BFCE77A" w14:textId="5B2B09CA" w:rsidR="006D4821" w:rsidRPr="0063021C" w:rsidRDefault="006D4821" w:rsidP="005836A2">
            <w:pPr>
              <w:spacing w:before="0"/>
              <w:jc w:val="center"/>
              <w:rPr>
                <w:rFonts w:asciiTheme="majorHAnsi" w:hAnsiTheme="majorHAnsi" w:cstheme="majorHAnsi"/>
                <w:color w:val="000000"/>
                <w:sz w:val="20"/>
                <w:szCs w:val="20"/>
                <w:lang w:bidi="ar-SA"/>
              </w:rPr>
            </w:pPr>
          </w:p>
        </w:tc>
      </w:tr>
      <w:tr w:rsidR="006D4821" w:rsidRPr="00E879C0" w14:paraId="03BB15A2" w14:textId="77777777" w:rsidTr="005A0435">
        <w:trPr>
          <w:trHeight w:val="301"/>
        </w:trPr>
        <w:tc>
          <w:tcPr>
            <w:tcW w:w="1961" w:type="dxa"/>
          </w:tcPr>
          <w:p w14:paraId="61398525" w14:textId="1C4FBFF9"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Karen Organization of Minnesota</w:t>
            </w:r>
          </w:p>
        </w:tc>
        <w:tc>
          <w:tcPr>
            <w:tcW w:w="893" w:type="dxa"/>
            <w:noWrap/>
          </w:tcPr>
          <w:p w14:paraId="76B5D333" w14:textId="446931B2"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387447E9" w14:textId="39C48D30"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5FF77D33" w14:textId="1F037C7E" w:rsidR="006D4821" w:rsidRPr="0063021C" w:rsidRDefault="006D4821" w:rsidP="005836A2">
            <w:pPr>
              <w:spacing w:before="0"/>
              <w:jc w:val="center"/>
              <w:rPr>
                <w:rFonts w:asciiTheme="majorHAnsi" w:hAnsiTheme="majorHAnsi" w:cstheme="majorHAnsi"/>
                <w:color w:val="000000"/>
                <w:sz w:val="20"/>
                <w:szCs w:val="20"/>
                <w:lang w:bidi="ar-SA"/>
              </w:rPr>
            </w:pPr>
          </w:p>
        </w:tc>
        <w:tc>
          <w:tcPr>
            <w:tcW w:w="1086" w:type="dxa"/>
            <w:noWrap/>
          </w:tcPr>
          <w:p w14:paraId="348AF946" w14:textId="23917A09" w:rsidR="006D4821" w:rsidRPr="0063021C" w:rsidRDefault="006D4821" w:rsidP="005836A2">
            <w:pPr>
              <w:spacing w:before="0"/>
              <w:jc w:val="center"/>
              <w:rPr>
                <w:rFonts w:asciiTheme="majorHAnsi" w:hAnsiTheme="majorHAnsi" w:cstheme="majorHAnsi"/>
                <w:color w:val="000000"/>
                <w:sz w:val="20"/>
                <w:szCs w:val="20"/>
                <w:lang w:bidi="ar-SA"/>
              </w:rPr>
            </w:pPr>
          </w:p>
        </w:tc>
        <w:tc>
          <w:tcPr>
            <w:tcW w:w="990" w:type="dxa"/>
            <w:noWrap/>
          </w:tcPr>
          <w:p w14:paraId="5289D3E9" w14:textId="2A2AC809" w:rsidR="006D4821" w:rsidRPr="0063021C" w:rsidRDefault="006D4821" w:rsidP="005836A2">
            <w:pPr>
              <w:spacing w:before="0"/>
              <w:jc w:val="center"/>
              <w:rPr>
                <w:rFonts w:asciiTheme="majorHAnsi" w:hAnsiTheme="majorHAnsi" w:cstheme="majorHAnsi"/>
                <w:color w:val="000000"/>
                <w:sz w:val="20"/>
                <w:szCs w:val="20"/>
                <w:lang w:bidi="ar-SA"/>
              </w:rPr>
            </w:pPr>
          </w:p>
        </w:tc>
        <w:tc>
          <w:tcPr>
            <w:tcW w:w="1530" w:type="dxa"/>
            <w:noWrap/>
          </w:tcPr>
          <w:p w14:paraId="0C93778D" w14:textId="66E3CF3D"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105E10E7" w14:textId="4C924947" w:rsidR="006D4821" w:rsidRPr="0063021C" w:rsidRDefault="006D4821" w:rsidP="005836A2">
            <w:pPr>
              <w:spacing w:before="0"/>
              <w:jc w:val="center"/>
              <w:rPr>
                <w:rFonts w:asciiTheme="majorHAnsi" w:hAnsiTheme="majorHAnsi" w:cstheme="majorHAnsi"/>
                <w:color w:val="000000"/>
                <w:sz w:val="20"/>
                <w:szCs w:val="20"/>
                <w:lang w:bidi="ar-SA"/>
              </w:rPr>
            </w:pPr>
          </w:p>
        </w:tc>
      </w:tr>
      <w:tr w:rsidR="006D4821" w:rsidRPr="00E879C0" w14:paraId="169F143A" w14:textId="77777777" w:rsidTr="005A0435">
        <w:trPr>
          <w:trHeight w:val="301"/>
        </w:trPr>
        <w:tc>
          <w:tcPr>
            <w:tcW w:w="1961" w:type="dxa"/>
          </w:tcPr>
          <w:p w14:paraId="3B39A5AB" w14:textId="05D5F8FF"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Achieve</w:t>
            </w:r>
            <w:r w:rsidR="008047CC">
              <w:rPr>
                <w:color w:val="000000"/>
                <w:sz w:val="20"/>
                <w:szCs w:val="20"/>
              </w:rPr>
              <w:t xml:space="preserve"> Twin Cities</w:t>
            </w:r>
          </w:p>
        </w:tc>
        <w:tc>
          <w:tcPr>
            <w:tcW w:w="893" w:type="dxa"/>
            <w:noWrap/>
          </w:tcPr>
          <w:p w14:paraId="2D956558" w14:textId="3D4CFA27"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575D9ABD" w14:textId="4D257DF0"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3D062039" w14:textId="325D3CE0"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hideMark/>
          </w:tcPr>
          <w:p w14:paraId="2F0F0333" w14:textId="77777777" w:rsidR="006D4821" w:rsidRPr="0063021C" w:rsidRDefault="006D4821" w:rsidP="005836A2">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c>
          <w:tcPr>
            <w:tcW w:w="990" w:type="dxa"/>
            <w:noWrap/>
            <w:hideMark/>
          </w:tcPr>
          <w:p w14:paraId="6DFA82DB" w14:textId="2311F4C6" w:rsidR="006D4821" w:rsidRPr="0063021C" w:rsidRDefault="006D4821" w:rsidP="005836A2">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c>
          <w:tcPr>
            <w:tcW w:w="1530" w:type="dxa"/>
            <w:noWrap/>
            <w:hideMark/>
          </w:tcPr>
          <w:p w14:paraId="3E7B08C4" w14:textId="02E80A74" w:rsidR="006D4821" w:rsidRPr="0063021C" w:rsidRDefault="006D4821" w:rsidP="005836A2">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r w:rsidR="006C50A9">
              <w:rPr>
                <w:rFonts w:asciiTheme="majorHAnsi" w:hAnsiTheme="majorHAnsi" w:cstheme="majorHAnsi"/>
                <w:color w:val="000000"/>
                <w:sz w:val="20"/>
                <w:szCs w:val="20"/>
                <w:lang w:bidi="ar-SA"/>
              </w:rPr>
              <w:t>x</w:t>
            </w:r>
          </w:p>
        </w:tc>
        <w:tc>
          <w:tcPr>
            <w:tcW w:w="1080" w:type="dxa"/>
            <w:noWrap/>
            <w:hideMark/>
          </w:tcPr>
          <w:p w14:paraId="110C0EC3" w14:textId="77777777" w:rsidR="006D4821" w:rsidRPr="0063021C" w:rsidRDefault="006D4821" w:rsidP="005836A2">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 </w:t>
            </w:r>
          </w:p>
        </w:tc>
      </w:tr>
      <w:tr w:rsidR="006D4821" w:rsidRPr="00E879C0" w14:paraId="7C9173FF" w14:textId="77777777" w:rsidTr="005A0435">
        <w:trPr>
          <w:trHeight w:val="602"/>
        </w:trPr>
        <w:tc>
          <w:tcPr>
            <w:tcW w:w="1961" w:type="dxa"/>
          </w:tcPr>
          <w:p w14:paraId="6FD7B030" w14:textId="32BE88F9" w:rsidR="006D4821" w:rsidRPr="0063021C" w:rsidRDefault="00A82BB8" w:rsidP="005836A2">
            <w:pPr>
              <w:spacing w:before="0"/>
              <w:rPr>
                <w:rFonts w:asciiTheme="majorHAnsi" w:hAnsiTheme="majorHAnsi" w:cstheme="majorHAnsi"/>
                <w:color w:val="000000"/>
                <w:sz w:val="20"/>
                <w:szCs w:val="20"/>
                <w:lang w:bidi="ar-SA"/>
              </w:rPr>
            </w:pPr>
            <w:r w:rsidRPr="00D46B91">
              <w:rPr>
                <w:color w:val="000000"/>
                <w:sz w:val="20"/>
                <w:szCs w:val="20"/>
              </w:rPr>
              <w:t>Central Minnesota Jobs and Training Services</w:t>
            </w:r>
          </w:p>
        </w:tc>
        <w:tc>
          <w:tcPr>
            <w:tcW w:w="893" w:type="dxa"/>
            <w:noWrap/>
          </w:tcPr>
          <w:p w14:paraId="408F0757" w14:textId="018AFF38"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4A196FA5" w14:textId="4C6DBD71"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4CDCDB04" w14:textId="29097770"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4FCB0CA2" w14:textId="4D430E8C" w:rsidR="006D4821" w:rsidRPr="0063021C" w:rsidRDefault="006D4821" w:rsidP="005836A2">
            <w:pPr>
              <w:spacing w:before="0"/>
              <w:jc w:val="center"/>
              <w:rPr>
                <w:rFonts w:asciiTheme="majorHAnsi" w:hAnsiTheme="majorHAnsi" w:cstheme="majorHAnsi"/>
                <w:color w:val="000000"/>
                <w:sz w:val="20"/>
                <w:szCs w:val="20"/>
                <w:lang w:bidi="ar-SA"/>
              </w:rPr>
            </w:pPr>
          </w:p>
        </w:tc>
        <w:tc>
          <w:tcPr>
            <w:tcW w:w="990" w:type="dxa"/>
            <w:noWrap/>
          </w:tcPr>
          <w:p w14:paraId="3BB07712" w14:textId="6B37CB64" w:rsidR="006D4821" w:rsidRPr="0063021C" w:rsidRDefault="008047CC" w:rsidP="005836A2">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7BD4CDAB" w14:textId="3876B1B0" w:rsidR="006D4821" w:rsidRPr="0063021C" w:rsidRDefault="006D4821" w:rsidP="005836A2">
            <w:pPr>
              <w:spacing w:before="0"/>
              <w:jc w:val="center"/>
              <w:rPr>
                <w:rFonts w:asciiTheme="majorHAnsi" w:hAnsiTheme="majorHAnsi" w:cstheme="majorHAnsi"/>
                <w:color w:val="000000"/>
                <w:sz w:val="20"/>
                <w:szCs w:val="20"/>
                <w:lang w:bidi="ar-SA"/>
              </w:rPr>
            </w:pPr>
          </w:p>
        </w:tc>
        <w:tc>
          <w:tcPr>
            <w:tcW w:w="1080" w:type="dxa"/>
            <w:noWrap/>
          </w:tcPr>
          <w:p w14:paraId="2DE31B0C" w14:textId="34017F20" w:rsidR="006D4821" w:rsidRPr="0063021C" w:rsidRDefault="006D4821" w:rsidP="005836A2">
            <w:pPr>
              <w:spacing w:before="0"/>
              <w:jc w:val="center"/>
              <w:rPr>
                <w:rFonts w:asciiTheme="majorHAnsi" w:hAnsiTheme="majorHAnsi" w:cstheme="majorHAnsi"/>
                <w:color w:val="000000"/>
                <w:sz w:val="20"/>
                <w:szCs w:val="20"/>
                <w:lang w:bidi="ar-SA"/>
              </w:rPr>
            </w:pPr>
          </w:p>
        </w:tc>
      </w:tr>
      <w:tr w:rsidR="00A82BB8" w:rsidRPr="00E879C0" w14:paraId="7CA608D7" w14:textId="77777777" w:rsidTr="005A0435">
        <w:trPr>
          <w:trHeight w:val="301"/>
        </w:trPr>
        <w:tc>
          <w:tcPr>
            <w:tcW w:w="1961" w:type="dxa"/>
          </w:tcPr>
          <w:p w14:paraId="731BF944" w14:textId="7B261229" w:rsidR="00A82BB8" w:rsidRPr="0063021C" w:rsidRDefault="00A82BB8" w:rsidP="00A82BB8">
            <w:pPr>
              <w:spacing w:before="0"/>
              <w:rPr>
                <w:rFonts w:asciiTheme="majorHAnsi" w:hAnsiTheme="majorHAnsi" w:cstheme="majorHAnsi"/>
                <w:color w:val="000000"/>
                <w:sz w:val="20"/>
                <w:szCs w:val="20"/>
                <w:lang w:bidi="ar-SA"/>
              </w:rPr>
            </w:pPr>
            <w:r w:rsidRPr="00D46B91">
              <w:rPr>
                <w:color w:val="000000"/>
                <w:sz w:val="20"/>
                <w:szCs w:val="20"/>
              </w:rPr>
              <w:t>Center for Leadership and Neighborhood Engagement</w:t>
            </w:r>
          </w:p>
        </w:tc>
        <w:tc>
          <w:tcPr>
            <w:tcW w:w="893" w:type="dxa"/>
            <w:noWrap/>
          </w:tcPr>
          <w:p w14:paraId="13369AD2" w14:textId="78F5E340" w:rsidR="00A82BB8" w:rsidRPr="0063021C" w:rsidRDefault="00A82BB8" w:rsidP="00A82BB8">
            <w:pPr>
              <w:spacing w:before="0"/>
              <w:jc w:val="center"/>
              <w:rPr>
                <w:rFonts w:asciiTheme="majorHAnsi" w:hAnsiTheme="majorHAnsi" w:cstheme="majorHAnsi"/>
                <w:color w:val="000000"/>
                <w:sz w:val="20"/>
                <w:szCs w:val="20"/>
                <w:lang w:bidi="ar-SA"/>
              </w:rPr>
            </w:pPr>
          </w:p>
        </w:tc>
        <w:tc>
          <w:tcPr>
            <w:tcW w:w="1275" w:type="dxa"/>
            <w:noWrap/>
          </w:tcPr>
          <w:p w14:paraId="30DE1A2B" w14:textId="5682B503"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539EC015" w14:textId="1AE5B24D" w:rsidR="00A82BB8" w:rsidRPr="0063021C" w:rsidRDefault="006C50A9"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0C3BC504" w14:textId="5052C6C7" w:rsidR="00A82BB8" w:rsidRPr="0063021C" w:rsidRDefault="00A82BB8" w:rsidP="00A82BB8">
            <w:pPr>
              <w:spacing w:before="0"/>
              <w:jc w:val="center"/>
              <w:rPr>
                <w:rFonts w:asciiTheme="majorHAnsi" w:hAnsiTheme="majorHAnsi" w:cstheme="majorHAnsi"/>
                <w:color w:val="000000"/>
                <w:sz w:val="20"/>
                <w:szCs w:val="20"/>
                <w:lang w:bidi="ar-SA"/>
              </w:rPr>
            </w:pPr>
          </w:p>
        </w:tc>
        <w:tc>
          <w:tcPr>
            <w:tcW w:w="990" w:type="dxa"/>
            <w:noWrap/>
          </w:tcPr>
          <w:p w14:paraId="6C01E6B1" w14:textId="0C1C16B3" w:rsidR="00A82BB8" w:rsidRPr="0063021C" w:rsidRDefault="006C50A9"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1FFC1601" w14:textId="55F15CB9" w:rsidR="00A82BB8" w:rsidRPr="0063021C" w:rsidRDefault="00A82BB8" w:rsidP="00A82BB8">
            <w:pPr>
              <w:spacing w:before="0"/>
              <w:jc w:val="center"/>
              <w:rPr>
                <w:rFonts w:asciiTheme="majorHAnsi" w:hAnsiTheme="majorHAnsi" w:cstheme="majorHAnsi"/>
                <w:color w:val="000000"/>
                <w:sz w:val="20"/>
                <w:szCs w:val="20"/>
                <w:lang w:bidi="ar-SA"/>
              </w:rPr>
            </w:pPr>
          </w:p>
        </w:tc>
        <w:tc>
          <w:tcPr>
            <w:tcW w:w="1080" w:type="dxa"/>
            <w:noWrap/>
          </w:tcPr>
          <w:p w14:paraId="24E4E807" w14:textId="4B6DFF8B" w:rsidR="00A82BB8" w:rsidRPr="0063021C" w:rsidRDefault="00A82BB8" w:rsidP="00A82BB8">
            <w:pPr>
              <w:spacing w:before="0"/>
              <w:jc w:val="center"/>
              <w:rPr>
                <w:rFonts w:asciiTheme="majorHAnsi" w:hAnsiTheme="majorHAnsi" w:cstheme="majorHAnsi"/>
                <w:color w:val="000000"/>
                <w:sz w:val="20"/>
                <w:szCs w:val="20"/>
                <w:lang w:bidi="ar-SA"/>
              </w:rPr>
            </w:pPr>
          </w:p>
        </w:tc>
      </w:tr>
      <w:tr w:rsidR="00A82BB8" w:rsidRPr="00E879C0" w14:paraId="750C84A3" w14:textId="77777777" w:rsidTr="005A0435">
        <w:trPr>
          <w:trHeight w:val="602"/>
        </w:trPr>
        <w:tc>
          <w:tcPr>
            <w:tcW w:w="1961" w:type="dxa"/>
          </w:tcPr>
          <w:p w14:paraId="08AE1812" w14:textId="4D51AE34" w:rsidR="00A82BB8" w:rsidRPr="0063021C" w:rsidRDefault="00A82BB8" w:rsidP="00A82BB8">
            <w:pPr>
              <w:spacing w:before="0"/>
              <w:rPr>
                <w:rFonts w:asciiTheme="majorHAnsi" w:hAnsiTheme="majorHAnsi" w:cstheme="majorHAnsi"/>
                <w:color w:val="000000"/>
                <w:sz w:val="20"/>
                <w:szCs w:val="20"/>
                <w:lang w:bidi="ar-SA"/>
              </w:rPr>
            </w:pPr>
            <w:r w:rsidRPr="00D46B91">
              <w:rPr>
                <w:color w:val="000000"/>
                <w:sz w:val="20"/>
                <w:szCs w:val="20"/>
              </w:rPr>
              <w:t>Comunidades Organizando el Poder y la Acción Latina (COPAL)</w:t>
            </w:r>
          </w:p>
        </w:tc>
        <w:tc>
          <w:tcPr>
            <w:tcW w:w="893" w:type="dxa"/>
            <w:noWrap/>
          </w:tcPr>
          <w:p w14:paraId="19DE16AD" w14:textId="5F77362A"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78189DCC" w14:textId="7B65E3C3"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636A88BA" w14:textId="0EDFAF5F"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090C3DE3" w14:textId="3A16EE42" w:rsidR="00A82BB8" w:rsidRPr="0063021C" w:rsidRDefault="00A82BB8" w:rsidP="00A82BB8">
            <w:pPr>
              <w:spacing w:before="0"/>
              <w:jc w:val="center"/>
              <w:rPr>
                <w:rFonts w:asciiTheme="majorHAnsi" w:hAnsiTheme="majorHAnsi" w:cstheme="majorHAnsi"/>
                <w:color w:val="000000"/>
                <w:sz w:val="20"/>
                <w:szCs w:val="20"/>
                <w:lang w:bidi="ar-SA"/>
              </w:rPr>
            </w:pPr>
          </w:p>
        </w:tc>
        <w:tc>
          <w:tcPr>
            <w:tcW w:w="990" w:type="dxa"/>
            <w:noWrap/>
          </w:tcPr>
          <w:p w14:paraId="35AED9AC" w14:textId="2C9F7BAA" w:rsidR="00A82BB8" w:rsidRPr="0063021C" w:rsidRDefault="00A82BB8" w:rsidP="00A82BB8">
            <w:pPr>
              <w:spacing w:before="0"/>
              <w:jc w:val="center"/>
              <w:rPr>
                <w:rFonts w:asciiTheme="majorHAnsi" w:hAnsiTheme="majorHAnsi" w:cstheme="majorHAnsi"/>
                <w:color w:val="000000"/>
                <w:sz w:val="20"/>
                <w:szCs w:val="20"/>
                <w:lang w:bidi="ar-SA"/>
              </w:rPr>
            </w:pPr>
          </w:p>
        </w:tc>
        <w:tc>
          <w:tcPr>
            <w:tcW w:w="1530" w:type="dxa"/>
            <w:noWrap/>
          </w:tcPr>
          <w:p w14:paraId="0FE17BC5" w14:textId="3F7DECC8" w:rsidR="00A82BB8" w:rsidRPr="0063021C" w:rsidRDefault="00A82BB8" w:rsidP="00A82BB8">
            <w:pPr>
              <w:spacing w:before="0"/>
              <w:jc w:val="center"/>
              <w:rPr>
                <w:rFonts w:asciiTheme="majorHAnsi" w:hAnsiTheme="majorHAnsi" w:cstheme="majorHAnsi"/>
                <w:color w:val="000000"/>
                <w:sz w:val="20"/>
                <w:szCs w:val="20"/>
                <w:lang w:bidi="ar-SA"/>
              </w:rPr>
            </w:pPr>
          </w:p>
        </w:tc>
        <w:tc>
          <w:tcPr>
            <w:tcW w:w="1080" w:type="dxa"/>
            <w:noWrap/>
          </w:tcPr>
          <w:p w14:paraId="5855F7B3" w14:textId="61240FC5" w:rsidR="00A82BB8" w:rsidRPr="0063021C" w:rsidRDefault="00A82BB8" w:rsidP="00A82BB8">
            <w:pPr>
              <w:spacing w:before="0"/>
              <w:jc w:val="center"/>
              <w:rPr>
                <w:rFonts w:asciiTheme="majorHAnsi" w:hAnsiTheme="majorHAnsi" w:cstheme="majorHAnsi"/>
                <w:color w:val="000000"/>
                <w:sz w:val="20"/>
                <w:szCs w:val="20"/>
                <w:lang w:bidi="ar-SA"/>
              </w:rPr>
            </w:pPr>
          </w:p>
        </w:tc>
      </w:tr>
      <w:tr w:rsidR="00A82BB8" w:rsidRPr="00E879C0" w14:paraId="58C9ACC8" w14:textId="77777777" w:rsidTr="005A0435">
        <w:trPr>
          <w:trHeight w:val="602"/>
        </w:trPr>
        <w:tc>
          <w:tcPr>
            <w:tcW w:w="1961" w:type="dxa"/>
          </w:tcPr>
          <w:p w14:paraId="7C494FA8" w14:textId="0AF0C681" w:rsidR="00A82BB8" w:rsidRPr="0063021C" w:rsidRDefault="00CA2E45" w:rsidP="00A82BB8">
            <w:pPr>
              <w:spacing w:before="0"/>
              <w:rPr>
                <w:rFonts w:asciiTheme="majorHAnsi" w:hAnsiTheme="majorHAnsi" w:cstheme="majorHAnsi"/>
                <w:color w:val="000000"/>
                <w:sz w:val="20"/>
                <w:szCs w:val="20"/>
                <w:lang w:bidi="ar-SA"/>
              </w:rPr>
            </w:pPr>
            <w:r w:rsidRPr="00D46B91">
              <w:rPr>
                <w:color w:val="000000"/>
                <w:sz w:val="20"/>
                <w:szCs w:val="20"/>
              </w:rPr>
              <w:t>African Immigrants Community Services</w:t>
            </w:r>
          </w:p>
        </w:tc>
        <w:tc>
          <w:tcPr>
            <w:tcW w:w="893" w:type="dxa"/>
            <w:noWrap/>
          </w:tcPr>
          <w:p w14:paraId="2381D658" w14:textId="572EEB3C"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4708C09D" w14:textId="3E0345C6"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35D22E4A" w14:textId="1E9882C4"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5B468BE5" w14:textId="7A9C0DF6" w:rsidR="00A82BB8" w:rsidRPr="0063021C" w:rsidRDefault="00A82BB8" w:rsidP="00A82BB8">
            <w:pPr>
              <w:spacing w:before="0"/>
              <w:jc w:val="center"/>
              <w:rPr>
                <w:rFonts w:asciiTheme="majorHAnsi" w:hAnsiTheme="majorHAnsi" w:cstheme="majorHAnsi"/>
                <w:color w:val="000000"/>
                <w:sz w:val="20"/>
                <w:szCs w:val="20"/>
                <w:lang w:bidi="ar-SA"/>
              </w:rPr>
            </w:pPr>
          </w:p>
        </w:tc>
        <w:tc>
          <w:tcPr>
            <w:tcW w:w="990" w:type="dxa"/>
            <w:noWrap/>
          </w:tcPr>
          <w:p w14:paraId="3C71C72E" w14:textId="7D57E9CB" w:rsidR="00A82BB8" w:rsidRPr="0063021C" w:rsidRDefault="00A82BB8" w:rsidP="00A82BB8">
            <w:pPr>
              <w:spacing w:before="0"/>
              <w:jc w:val="center"/>
              <w:rPr>
                <w:rFonts w:asciiTheme="majorHAnsi" w:hAnsiTheme="majorHAnsi" w:cstheme="majorHAnsi"/>
                <w:color w:val="000000"/>
                <w:sz w:val="20"/>
                <w:szCs w:val="20"/>
                <w:lang w:bidi="ar-SA"/>
              </w:rPr>
            </w:pPr>
          </w:p>
        </w:tc>
        <w:tc>
          <w:tcPr>
            <w:tcW w:w="1530" w:type="dxa"/>
            <w:noWrap/>
          </w:tcPr>
          <w:p w14:paraId="73F2F444" w14:textId="0E3F73AA" w:rsidR="00A82BB8" w:rsidRPr="0063021C" w:rsidRDefault="00A82BB8" w:rsidP="00A82BB8">
            <w:pPr>
              <w:spacing w:before="0"/>
              <w:jc w:val="center"/>
              <w:rPr>
                <w:rFonts w:asciiTheme="majorHAnsi" w:hAnsiTheme="majorHAnsi" w:cstheme="majorHAnsi"/>
                <w:color w:val="000000"/>
                <w:sz w:val="20"/>
                <w:szCs w:val="20"/>
                <w:lang w:bidi="ar-SA"/>
              </w:rPr>
            </w:pPr>
          </w:p>
        </w:tc>
        <w:tc>
          <w:tcPr>
            <w:tcW w:w="1080" w:type="dxa"/>
            <w:noWrap/>
          </w:tcPr>
          <w:p w14:paraId="4A91DC9F" w14:textId="04280473" w:rsidR="00A82BB8" w:rsidRPr="0063021C" w:rsidRDefault="00A82BB8" w:rsidP="00A82BB8">
            <w:pPr>
              <w:spacing w:before="0"/>
              <w:jc w:val="center"/>
              <w:rPr>
                <w:rFonts w:asciiTheme="majorHAnsi" w:hAnsiTheme="majorHAnsi" w:cstheme="majorHAnsi"/>
                <w:color w:val="000000"/>
                <w:sz w:val="20"/>
                <w:szCs w:val="20"/>
                <w:lang w:bidi="ar-SA"/>
              </w:rPr>
            </w:pPr>
          </w:p>
        </w:tc>
      </w:tr>
      <w:tr w:rsidR="00A82BB8" w:rsidRPr="00E879C0" w14:paraId="2EAC3E94" w14:textId="77777777" w:rsidTr="005A0435">
        <w:trPr>
          <w:trHeight w:val="301"/>
        </w:trPr>
        <w:tc>
          <w:tcPr>
            <w:tcW w:w="1961" w:type="dxa"/>
          </w:tcPr>
          <w:p w14:paraId="4BF65982" w14:textId="54D15AE3" w:rsidR="00A82BB8" w:rsidRPr="0063021C" w:rsidRDefault="00CA2E45" w:rsidP="00A82BB8">
            <w:pPr>
              <w:spacing w:before="0"/>
              <w:rPr>
                <w:rFonts w:asciiTheme="majorHAnsi" w:hAnsiTheme="majorHAnsi" w:cstheme="majorHAnsi"/>
                <w:color w:val="000000"/>
                <w:sz w:val="20"/>
                <w:szCs w:val="20"/>
                <w:lang w:bidi="ar-SA"/>
              </w:rPr>
            </w:pPr>
            <w:r w:rsidRPr="00D46B91">
              <w:rPr>
                <w:color w:val="000000"/>
                <w:sz w:val="20"/>
                <w:szCs w:val="20"/>
              </w:rPr>
              <w:t>Duluth Workforce Development</w:t>
            </w:r>
          </w:p>
        </w:tc>
        <w:tc>
          <w:tcPr>
            <w:tcW w:w="893" w:type="dxa"/>
            <w:noWrap/>
          </w:tcPr>
          <w:p w14:paraId="44D4BCCC" w14:textId="557CEDBE"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275" w:type="dxa"/>
            <w:noWrap/>
          </w:tcPr>
          <w:p w14:paraId="305BBF84" w14:textId="34B96F4F"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170" w:type="dxa"/>
            <w:noWrap/>
          </w:tcPr>
          <w:p w14:paraId="4ACF09E3" w14:textId="48F00902"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086" w:type="dxa"/>
            <w:noWrap/>
          </w:tcPr>
          <w:p w14:paraId="03BB28A1" w14:textId="68AD8625" w:rsidR="00A82BB8" w:rsidRPr="0063021C" w:rsidRDefault="00A82BB8" w:rsidP="00A82BB8">
            <w:pPr>
              <w:spacing w:before="0"/>
              <w:jc w:val="center"/>
              <w:rPr>
                <w:rFonts w:asciiTheme="majorHAnsi" w:hAnsiTheme="majorHAnsi" w:cstheme="majorHAnsi"/>
                <w:color w:val="000000"/>
                <w:sz w:val="20"/>
                <w:szCs w:val="20"/>
                <w:lang w:bidi="ar-SA"/>
              </w:rPr>
            </w:pPr>
          </w:p>
        </w:tc>
        <w:tc>
          <w:tcPr>
            <w:tcW w:w="990" w:type="dxa"/>
            <w:noWrap/>
          </w:tcPr>
          <w:p w14:paraId="3E124FD3" w14:textId="3B966D5D" w:rsidR="00A82BB8" w:rsidRPr="0063021C" w:rsidRDefault="008047CC"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x</w:t>
            </w:r>
          </w:p>
        </w:tc>
        <w:tc>
          <w:tcPr>
            <w:tcW w:w="1530" w:type="dxa"/>
            <w:noWrap/>
          </w:tcPr>
          <w:p w14:paraId="5F8D395A" w14:textId="1E5980E7" w:rsidR="00A82BB8" w:rsidRPr="0063021C" w:rsidRDefault="00A82BB8" w:rsidP="00A82BB8">
            <w:pPr>
              <w:spacing w:before="0"/>
              <w:jc w:val="center"/>
              <w:rPr>
                <w:rFonts w:asciiTheme="majorHAnsi" w:hAnsiTheme="majorHAnsi" w:cstheme="majorHAnsi"/>
                <w:color w:val="000000"/>
                <w:sz w:val="20"/>
                <w:szCs w:val="20"/>
                <w:lang w:bidi="ar-SA"/>
              </w:rPr>
            </w:pPr>
          </w:p>
        </w:tc>
        <w:tc>
          <w:tcPr>
            <w:tcW w:w="1080" w:type="dxa"/>
            <w:noWrap/>
          </w:tcPr>
          <w:p w14:paraId="47DE1A85" w14:textId="57F99F1A" w:rsidR="00A82BB8" w:rsidRPr="0063021C" w:rsidRDefault="00A82BB8" w:rsidP="00A82BB8">
            <w:pPr>
              <w:spacing w:before="0"/>
              <w:jc w:val="center"/>
              <w:rPr>
                <w:rFonts w:asciiTheme="majorHAnsi" w:hAnsiTheme="majorHAnsi" w:cstheme="majorHAnsi"/>
                <w:color w:val="000000"/>
                <w:sz w:val="20"/>
                <w:szCs w:val="20"/>
                <w:lang w:bidi="ar-SA"/>
              </w:rPr>
            </w:pPr>
          </w:p>
        </w:tc>
      </w:tr>
      <w:tr w:rsidR="00A82BB8" w:rsidRPr="00E879C0" w14:paraId="09B559CD" w14:textId="77777777" w:rsidTr="005A0435">
        <w:trPr>
          <w:trHeight w:val="559"/>
        </w:trPr>
        <w:tc>
          <w:tcPr>
            <w:tcW w:w="1961" w:type="dxa"/>
            <w:hideMark/>
          </w:tcPr>
          <w:p w14:paraId="0AE7E00C" w14:textId="77777777" w:rsidR="00A82BB8" w:rsidRPr="0063021C" w:rsidRDefault="00A82BB8" w:rsidP="00A82BB8">
            <w:pPr>
              <w:spacing w:before="0"/>
              <w:jc w:val="center"/>
              <w:rPr>
                <w:rFonts w:asciiTheme="majorHAnsi" w:hAnsiTheme="majorHAnsi" w:cstheme="majorHAnsi"/>
                <w:color w:val="000000"/>
                <w:sz w:val="20"/>
                <w:szCs w:val="20"/>
                <w:lang w:bidi="ar-SA"/>
              </w:rPr>
            </w:pPr>
            <w:r w:rsidRPr="0063021C">
              <w:rPr>
                <w:rFonts w:asciiTheme="majorHAnsi" w:hAnsiTheme="majorHAnsi" w:cstheme="majorHAnsi"/>
                <w:color w:val="000000"/>
                <w:sz w:val="20"/>
                <w:szCs w:val="20"/>
                <w:lang w:bidi="ar-SA"/>
              </w:rPr>
              <w:t>TOTAL</w:t>
            </w:r>
          </w:p>
        </w:tc>
        <w:tc>
          <w:tcPr>
            <w:tcW w:w="893" w:type="dxa"/>
          </w:tcPr>
          <w:p w14:paraId="7C8ADB43" w14:textId="5A034067"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12</w:t>
            </w:r>
          </w:p>
        </w:tc>
        <w:tc>
          <w:tcPr>
            <w:tcW w:w="1275" w:type="dxa"/>
          </w:tcPr>
          <w:p w14:paraId="760A8E4D" w14:textId="796DE13E"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13</w:t>
            </w:r>
          </w:p>
        </w:tc>
        <w:tc>
          <w:tcPr>
            <w:tcW w:w="1170" w:type="dxa"/>
          </w:tcPr>
          <w:p w14:paraId="0E020EA5" w14:textId="138F7FB3"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11</w:t>
            </w:r>
          </w:p>
        </w:tc>
        <w:tc>
          <w:tcPr>
            <w:tcW w:w="1086" w:type="dxa"/>
          </w:tcPr>
          <w:p w14:paraId="7FF88E5A" w14:textId="0322C382"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2</w:t>
            </w:r>
          </w:p>
        </w:tc>
        <w:tc>
          <w:tcPr>
            <w:tcW w:w="990" w:type="dxa"/>
          </w:tcPr>
          <w:p w14:paraId="7D7A1EA8" w14:textId="67B2FEA8"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7</w:t>
            </w:r>
          </w:p>
        </w:tc>
        <w:tc>
          <w:tcPr>
            <w:tcW w:w="1530" w:type="dxa"/>
          </w:tcPr>
          <w:p w14:paraId="50F71EEC" w14:textId="58E06838"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2</w:t>
            </w:r>
          </w:p>
        </w:tc>
        <w:tc>
          <w:tcPr>
            <w:tcW w:w="1080" w:type="dxa"/>
          </w:tcPr>
          <w:p w14:paraId="336A225F" w14:textId="340B207C" w:rsidR="00A82BB8" w:rsidRPr="0063021C" w:rsidRDefault="00BD31D3" w:rsidP="00A82BB8">
            <w:pPr>
              <w:spacing w:before="0"/>
              <w:jc w:val="center"/>
              <w:rPr>
                <w:rFonts w:asciiTheme="majorHAnsi" w:hAnsiTheme="majorHAnsi" w:cstheme="majorHAnsi"/>
                <w:color w:val="000000"/>
                <w:sz w:val="20"/>
                <w:szCs w:val="20"/>
                <w:lang w:bidi="ar-SA"/>
              </w:rPr>
            </w:pPr>
            <w:r>
              <w:rPr>
                <w:rFonts w:asciiTheme="majorHAnsi" w:hAnsiTheme="majorHAnsi" w:cstheme="majorHAnsi"/>
                <w:color w:val="000000"/>
                <w:sz w:val="20"/>
                <w:szCs w:val="20"/>
                <w:lang w:bidi="ar-SA"/>
              </w:rPr>
              <w:t>2</w:t>
            </w:r>
          </w:p>
        </w:tc>
      </w:tr>
      <w:bookmarkEnd w:id="9"/>
      <w:bookmarkEnd w:id="10"/>
    </w:tbl>
    <w:p w14:paraId="0D42C54C" w14:textId="1722677D" w:rsidR="006D4821" w:rsidRDefault="006D4821" w:rsidP="006D4821">
      <w:pPr>
        <w:pStyle w:val="List"/>
        <w:numPr>
          <w:ilvl w:val="0"/>
          <w:numId w:val="0"/>
        </w:numPr>
      </w:pPr>
    </w:p>
    <w:p w14:paraId="09ADE31F" w14:textId="77777777" w:rsidR="008153C6" w:rsidRDefault="008153C6" w:rsidP="008153C6">
      <w:pPr>
        <w:pStyle w:val="Heading2"/>
      </w:pPr>
      <w:bookmarkStart w:id="12" w:name="_Toc90563542"/>
      <w:bookmarkStart w:id="13" w:name="_Toc155102593"/>
      <w:r>
        <w:t>Program Data</w:t>
      </w:r>
      <w:bookmarkEnd w:id="12"/>
      <w:bookmarkEnd w:id="13"/>
    </w:p>
    <w:p w14:paraId="6EEEDC53" w14:textId="4E69F6F8" w:rsidR="008153C6" w:rsidRPr="00126C8D" w:rsidRDefault="008153C6" w:rsidP="008153C6">
      <w:pPr>
        <w:pStyle w:val="BodyText"/>
      </w:pPr>
      <w:r>
        <w:t>The SFY 202</w:t>
      </w:r>
      <w:r w:rsidR="006C2555">
        <w:t>3</w:t>
      </w:r>
      <w:r>
        <w:t xml:space="preserve"> Youth Support Services demographic, activity, and outcome</w:t>
      </w:r>
      <w:r w:rsidR="00C60B1D">
        <w:t xml:space="preserve"> </w:t>
      </w:r>
      <w:r>
        <w:t xml:space="preserve">data </w:t>
      </w:r>
      <w:r w:rsidR="00585DE1">
        <w:t>in</w:t>
      </w:r>
      <w:r>
        <w:t xml:space="preserve">cluded in this report </w:t>
      </w:r>
      <w:r w:rsidR="00E55BB7">
        <w:t xml:space="preserve">is </w:t>
      </w:r>
      <w:r>
        <w:t>the cumulative totals of all 13 SFY 202</w:t>
      </w:r>
      <w:r w:rsidR="006C2555">
        <w:t>3</w:t>
      </w:r>
      <w:r>
        <w:t xml:space="preserve"> Youth Support Services grantees</w:t>
      </w:r>
      <w:r w:rsidR="00E55BB7">
        <w:t xml:space="preserve">. It is the final data for these contracts, </w:t>
      </w:r>
      <w:r>
        <w:t xml:space="preserve">from the start of the </w:t>
      </w:r>
      <w:r w:rsidR="00FB3709">
        <w:t xml:space="preserve">SFY 2023 </w:t>
      </w:r>
      <w:r>
        <w:t>contracts</w:t>
      </w:r>
      <w:r w:rsidR="006C2555">
        <w:t xml:space="preserve"> on July 1, 2022 </w:t>
      </w:r>
      <w:r>
        <w:t xml:space="preserve">through </w:t>
      </w:r>
      <w:r w:rsidR="006C2555">
        <w:t>the end of the contract</w:t>
      </w:r>
      <w:r w:rsidR="00FB3709">
        <w:t>s</w:t>
      </w:r>
      <w:r w:rsidR="006C2555">
        <w:t xml:space="preserve"> on July 1, 2023 </w:t>
      </w:r>
      <w:r w:rsidR="00FB3709">
        <w:t>(</w:t>
      </w:r>
      <w:r w:rsidR="006C2555">
        <w:t>or September</w:t>
      </w:r>
      <w:r>
        <w:t xml:space="preserve"> 3</w:t>
      </w:r>
      <w:r w:rsidR="006C2555">
        <w:t>0</w:t>
      </w:r>
      <w:r>
        <w:t>, 202</w:t>
      </w:r>
      <w:r w:rsidR="006C2555">
        <w:t>3 for the four</w:t>
      </w:r>
      <w:r w:rsidR="00A97C60">
        <w:t xml:space="preserve"> </w:t>
      </w:r>
      <w:r w:rsidR="006C2555">
        <w:t>contracts that</w:t>
      </w:r>
      <w:r>
        <w:t xml:space="preserve"> were extended</w:t>
      </w:r>
      <w:r w:rsidR="006C2555">
        <w:t xml:space="preserve"> t</w:t>
      </w:r>
      <w:r w:rsidR="00E55BB7">
        <w:t>hrough September 2023</w:t>
      </w:r>
      <w:r w:rsidR="00FB3709">
        <w:t>)</w:t>
      </w:r>
      <w:r w:rsidR="00E55BB7">
        <w:t xml:space="preserve">. </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32"/>
        <w:gridCol w:w="1878"/>
        <w:gridCol w:w="1874"/>
      </w:tblGrid>
      <w:tr w:rsidR="008153C6" w:rsidRPr="00C34F31" w14:paraId="4BECAF0D" w14:textId="77777777" w:rsidTr="005A0435">
        <w:trPr>
          <w:trHeight w:val="737"/>
        </w:trPr>
        <w:tc>
          <w:tcPr>
            <w:tcW w:w="10070" w:type="dxa"/>
            <w:gridSpan w:val="4"/>
            <w:shd w:val="clear" w:color="auto" w:fill="D9D9D9" w:themeFill="background1" w:themeFillShade="D9"/>
          </w:tcPr>
          <w:p w14:paraId="5C87419B" w14:textId="12DA7BCE" w:rsidR="008153C6" w:rsidRPr="00FD2BFB" w:rsidRDefault="008153C6" w:rsidP="00DE27A5">
            <w:pPr>
              <w:jc w:val="center"/>
              <w:rPr>
                <w:b/>
                <w:sz w:val="28"/>
                <w:szCs w:val="28"/>
              </w:rPr>
            </w:pPr>
            <w:r w:rsidRPr="00C34F31">
              <w:br w:type="page"/>
            </w:r>
            <w:r w:rsidRPr="00FD2BFB">
              <w:rPr>
                <w:rFonts w:ascii="Calibri-Bold" w:hAnsi="Calibri-Bold" w:cs="Calibri-Bold"/>
                <w:b/>
                <w:bCs/>
                <w:sz w:val="28"/>
                <w:szCs w:val="28"/>
                <w:lang w:bidi="ar-SA"/>
              </w:rPr>
              <w:t>SFY 202</w:t>
            </w:r>
            <w:r w:rsidR="00FB3709">
              <w:rPr>
                <w:rFonts w:ascii="Calibri-Bold" w:hAnsi="Calibri-Bold" w:cs="Calibri-Bold"/>
                <w:b/>
                <w:bCs/>
                <w:sz w:val="28"/>
                <w:szCs w:val="28"/>
                <w:lang w:bidi="ar-SA"/>
              </w:rPr>
              <w:t>3</w:t>
            </w:r>
            <w:r w:rsidRPr="00FD2BFB">
              <w:rPr>
                <w:rFonts w:ascii="Calibri-Bold" w:hAnsi="Calibri-Bold" w:cs="Calibri-Bold"/>
                <w:b/>
                <w:bCs/>
                <w:sz w:val="28"/>
                <w:szCs w:val="28"/>
                <w:lang w:bidi="ar-SA"/>
              </w:rPr>
              <w:t xml:space="preserve"> Youth Support Services - Demographic, Activity, and Outcome Data</w:t>
            </w:r>
          </w:p>
        </w:tc>
      </w:tr>
      <w:tr w:rsidR="008153C6" w:rsidRPr="0070451B" w14:paraId="2A2B9BAB" w14:textId="77777777" w:rsidTr="005A0435">
        <w:trPr>
          <w:trHeight w:val="530"/>
        </w:trPr>
        <w:tc>
          <w:tcPr>
            <w:tcW w:w="6318" w:type="dxa"/>
            <w:gridSpan w:val="2"/>
          </w:tcPr>
          <w:p w14:paraId="52045419" w14:textId="77777777" w:rsidR="008153C6" w:rsidRPr="0070451B" w:rsidRDefault="008153C6" w:rsidP="00DE27A5">
            <w:r w:rsidRPr="0070451B">
              <w:t xml:space="preserve">Total </w:t>
            </w:r>
            <w:r>
              <w:t xml:space="preserve">Individual </w:t>
            </w:r>
            <w:r w:rsidRPr="0070451B">
              <w:t>Participants Served</w:t>
            </w:r>
            <w:r>
              <w:t xml:space="preserve"> </w:t>
            </w:r>
          </w:p>
        </w:tc>
        <w:tc>
          <w:tcPr>
            <w:tcW w:w="3752" w:type="dxa"/>
            <w:gridSpan w:val="2"/>
          </w:tcPr>
          <w:p w14:paraId="0B1B1CC6" w14:textId="0F99FA4C" w:rsidR="008153C6" w:rsidRPr="0070451B" w:rsidRDefault="006533E7" w:rsidP="00DE27A5">
            <w:pPr>
              <w:jc w:val="center"/>
            </w:pPr>
            <w:r>
              <w:t>425</w:t>
            </w:r>
          </w:p>
        </w:tc>
      </w:tr>
      <w:tr w:rsidR="008153C6" w:rsidRPr="0070451B" w14:paraId="405830A2" w14:textId="77777777" w:rsidTr="005A0435">
        <w:trPr>
          <w:trHeight w:val="530"/>
        </w:trPr>
        <w:tc>
          <w:tcPr>
            <w:tcW w:w="6318" w:type="dxa"/>
            <w:gridSpan w:val="2"/>
          </w:tcPr>
          <w:p w14:paraId="65FFAA63" w14:textId="77777777" w:rsidR="008153C6" w:rsidRPr="0070451B" w:rsidRDefault="008153C6" w:rsidP="00DE27A5">
            <w:r>
              <w:t>Total Individuals served in Group Services</w:t>
            </w:r>
          </w:p>
        </w:tc>
        <w:tc>
          <w:tcPr>
            <w:tcW w:w="3752" w:type="dxa"/>
            <w:gridSpan w:val="2"/>
          </w:tcPr>
          <w:p w14:paraId="1C388BCE" w14:textId="642A18B4" w:rsidR="008153C6" w:rsidRPr="0070451B" w:rsidRDefault="006533E7" w:rsidP="00DE27A5">
            <w:pPr>
              <w:jc w:val="center"/>
            </w:pPr>
            <w:r>
              <w:t>884</w:t>
            </w:r>
          </w:p>
        </w:tc>
      </w:tr>
      <w:tr w:rsidR="008153C6" w:rsidRPr="0070451B" w14:paraId="3BD14940" w14:textId="77777777" w:rsidTr="005A0435">
        <w:trPr>
          <w:trHeight w:val="432"/>
        </w:trPr>
        <w:tc>
          <w:tcPr>
            <w:tcW w:w="6318" w:type="dxa"/>
            <w:gridSpan w:val="2"/>
            <w:shd w:val="clear" w:color="auto" w:fill="D9D9D9" w:themeFill="background1" w:themeFillShade="D9"/>
          </w:tcPr>
          <w:p w14:paraId="124E85AE" w14:textId="77777777" w:rsidR="008153C6" w:rsidRDefault="008153C6" w:rsidP="00DE27A5">
            <w:pPr>
              <w:jc w:val="center"/>
            </w:pPr>
            <w:r w:rsidRPr="00FD2BFB">
              <w:rPr>
                <w:rFonts w:ascii="Calibri-Bold" w:hAnsi="Calibri-Bold" w:cs="Calibri-Bold"/>
                <w:b/>
                <w:bCs/>
                <w:sz w:val="28"/>
                <w:szCs w:val="28"/>
                <w:lang w:bidi="ar-SA"/>
              </w:rPr>
              <w:t>Demographic</w:t>
            </w:r>
            <w:r>
              <w:rPr>
                <w:rFonts w:ascii="Calibri-Bold" w:hAnsi="Calibri-Bold" w:cs="Calibri-Bold"/>
                <w:b/>
                <w:bCs/>
                <w:sz w:val="28"/>
                <w:szCs w:val="28"/>
                <w:lang w:bidi="ar-SA"/>
              </w:rPr>
              <w:t xml:space="preserve"> Data</w:t>
            </w:r>
          </w:p>
        </w:tc>
        <w:tc>
          <w:tcPr>
            <w:tcW w:w="1878" w:type="dxa"/>
            <w:shd w:val="clear" w:color="auto" w:fill="D9D9D9" w:themeFill="background1" w:themeFillShade="D9"/>
          </w:tcPr>
          <w:p w14:paraId="696B1AFB" w14:textId="77777777" w:rsidR="008153C6" w:rsidRPr="00FD2BFB" w:rsidRDefault="008153C6" w:rsidP="00DE27A5">
            <w:pPr>
              <w:jc w:val="center"/>
              <w:rPr>
                <w:b/>
                <w:bCs/>
              </w:rPr>
            </w:pPr>
            <w:r w:rsidRPr="00FD2BFB">
              <w:rPr>
                <w:b/>
                <w:bCs/>
              </w:rPr>
              <w:t>Total</w:t>
            </w:r>
          </w:p>
        </w:tc>
        <w:tc>
          <w:tcPr>
            <w:tcW w:w="1874" w:type="dxa"/>
            <w:shd w:val="clear" w:color="auto" w:fill="D9D9D9" w:themeFill="background1" w:themeFillShade="D9"/>
          </w:tcPr>
          <w:p w14:paraId="4CF706EB" w14:textId="77777777" w:rsidR="008153C6" w:rsidRPr="00FD2BFB" w:rsidRDefault="008153C6" w:rsidP="00DE27A5">
            <w:pPr>
              <w:jc w:val="center"/>
              <w:rPr>
                <w:b/>
                <w:bCs/>
              </w:rPr>
            </w:pPr>
            <w:r w:rsidRPr="00FD2BFB">
              <w:rPr>
                <w:b/>
                <w:bCs/>
              </w:rPr>
              <w:t>Percentage</w:t>
            </w:r>
          </w:p>
        </w:tc>
      </w:tr>
      <w:tr w:rsidR="006533E7" w:rsidRPr="0070451B" w14:paraId="7ABA2775" w14:textId="77777777" w:rsidTr="005A0435">
        <w:trPr>
          <w:trHeight w:val="432"/>
        </w:trPr>
        <w:tc>
          <w:tcPr>
            <w:tcW w:w="1286" w:type="dxa"/>
            <w:vMerge w:val="restart"/>
          </w:tcPr>
          <w:p w14:paraId="66F3FAF5" w14:textId="77777777" w:rsidR="006533E7" w:rsidRPr="0070451B" w:rsidRDefault="006533E7" w:rsidP="006533E7">
            <w:pPr>
              <w:jc w:val="center"/>
              <w:rPr>
                <w:b/>
                <w:sz w:val="18"/>
                <w:szCs w:val="18"/>
              </w:rPr>
            </w:pPr>
            <w:r w:rsidRPr="0070451B">
              <w:rPr>
                <w:b/>
                <w:sz w:val="18"/>
                <w:szCs w:val="18"/>
              </w:rPr>
              <w:t>Gender</w:t>
            </w:r>
          </w:p>
        </w:tc>
        <w:tc>
          <w:tcPr>
            <w:tcW w:w="5032" w:type="dxa"/>
          </w:tcPr>
          <w:p w14:paraId="38EF799F" w14:textId="22DAAB91" w:rsidR="006533E7" w:rsidRPr="0070451B" w:rsidRDefault="00E641F6" w:rsidP="006533E7">
            <w:pPr>
              <w:ind w:left="144"/>
            </w:pPr>
            <w:r>
              <w:t>I</w:t>
            </w:r>
            <w:r>
              <w:t xml:space="preserve">dentified as </w:t>
            </w:r>
            <w:r>
              <w:t>F</w:t>
            </w:r>
            <w:r>
              <w:t>emale</w:t>
            </w:r>
          </w:p>
        </w:tc>
        <w:tc>
          <w:tcPr>
            <w:tcW w:w="1878" w:type="dxa"/>
          </w:tcPr>
          <w:p w14:paraId="5619A2D3" w14:textId="038F39E8" w:rsidR="006533E7" w:rsidRPr="0070451B" w:rsidRDefault="006533E7" w:rsidP="006533E7">
            <w:pPr>
              <w:jc w:val="center"/>
            </w:pPr>
            <w:r>
              <w:t>199</w:t>
            </w:r>
          </w:p>
        </w:tc>
        <w:tc>
          <w:tcPr>
            <w:tcW w:w="1874" w:type="dxa"/>
          </w:tcPr>
          <w:p w14:paraId="30885F3B" w14:textId="58FE751C" w:rsidR="006533E7" w:rsidRPr="0070451B" w:rsidRDefault="006533E7" w:rsidP="006533E7">
            <w:pPr>
              <w:jc w:val="center"/>
            </w:pPr>
            <w:r w:rsidRPr="00D03E9E">
              <w:t>46.8%</w:t>
            </w:r>
          </w:p>
        </w:tc>
      </w:tr>
      <w:tr w:rsidR="006533E7" w:rsidRPr="0070451B" w14:paraId="2EB36103" w14:textId="77777777" w:rsidTr="005A0435">
        <w:trPr>
          <w:trHeight w:val="432"/>
        </w:trPr>
        <w:tc>
          <w:tcPr>
            <w:tcW w:w="1286" w:type="dxa"/>
            <w:vMerge/>
          </w:tcPr>
          <w:p w14:paraId="5288A937" w14:textId="77777777" w:rsidR="006533E7" w:rsidRPr="0070451B" w:rsidRDefault="006533E7" w:rsidP="006533E7">
            <w:pPr>
              <w:jc w:val="center"/>
              <w:rPr>
                <w:b/>
                <w:sz w:val="18"/>
                <w:szCs w:val="18"/>
              </w:rPr>
            </w:pPr>
          </w:p>
        </w:tc>
        <w:tc>
          <w:tcPr>
            <w:tcW w:w="5032" w:type="dxa"/>
          </w:tcPr>
          <w:p w14:paraId="5FD08A9B" w14:textId="16B98ACC" w:rsidR="006533E7" w:rsidRPr="0070451B" w:rsidRDefault="00E641F6" w:rsidP="006533E7">
            <w:pPr>
              <w:ind w:left="144"/>
            </w:pPr>
            <w:r>
              <w:t xml:space="preserve">Identified as </w:t>
            </w:r>
            <w:r w:rsidR="006533E7">
              <w:t>Male</w:t>
            </w:r>
          </w:p>
        </w:tc>
        <w:tc>
          <w:tcPr>
            <w:tcW w:w="1878" w:type="dxa"/>
          </w:tcPr>
          <w:p w14:paraId="5E623E2A" w14:textId="3F3FAD94" w:rsidR="006533E7" w:rsidRPr="0070451B" w:rsidRDefault="006533E7" w:rsidP="006533E7">
            <w:pPr>
              <w:jc w:val="center"/>
            </w:pPr>
            <w:r>
              <w:t>208</w:t>
            </w:r>
          </w:p>
        </w:tc>
        <w:tc>
          <w:tcPr>
            <w:tcW w:w="1874" w:type="dxa"/>
          </w:tcPr>
          <w:p w14:paraId="79F7B3A3" w14:textId="34DFA7D6" w:rsidR="006533E7" w:rsidRPr="0070451B" w:rsidRDefault="006533E7" w:rsidP="006533E7">
            <w:pPr>
              <w:jc w:val="center"/>
            </w:pPr>
            <w:r w:rsidRPr="00D03E9E">
              <w:t>48.9%</w:t>
            </w:r>
          </w:p>
        </w:tc>
      </w:tr>
      <w:tr w:rsidR="006533E7" w:rsidRPr="0070451B" w14:paraId="0A72EB4C" w14:textId="77777777" w:rsidTr="005A0435">
        <w:trPr>
          <w:trHeight w:val="432"/>
        </w:trPr>
        <w:tc>
          <w:tcPr>
            <w:tcW w:w="1286" w:type="dxa"/>
            <w:vMerge/>
          </w:tcPr>
          <w:p w14:paraId="66878CB6" w14:textId="77777777" w:rsidR="006533E7" w:rsidRPr="0070451B" w:rsidRDefault="006533E7" w:rsidP="006533E7">
            <w:pPr>
              <w:jc w:val="center"/>
              <w:rPr>
                <w:b/>
                <w:sz w:val="18"/>
                <w:szCs w:val="18"/>
              </w:rPr>
            </w:pPr>
          </w:p>
        </w:tc>
        <w:tc>
          <w:tcPr>
            <w:tcW w:w="5032" w:type="dxa"/>
          </w:tcPr>
          <w:p w14:paraId="792E0060" w14:textId="68A04864" w:rsidR="006533E7" w:rsidRDefault="006533E7" w:rsidP="006533E7">
            <w:pPr>
              <w:ind w:left="144"/>
            </w:pPr>
            <w:r w:rsidRPr="00A1479A">
              <w:t>Other</w:t>
            </w:r>
          </w:p>
        </w:tc>
        <w:tc>
          <w:tcPr>
            <w:tcW w:w="1878" w:type="dxa"/>
          </w:tcPr>
          <w:p w14:paraId="74D1500B" w14:textId="08F2CE2D" w:rsidR="006533E7" w:rsidRDefault="006533E7" w:rsidP="006533E7">
            <w:pPr>
              <w:jc w:val="center"/>
            </w:pPr>
            <w:r>
              <w:t>4</w:t>
            </w:r>
          </w:p>
        </w:tc>
        <w:tc>
          <w:tcPr>
            <w:tcW w:w="1874" w:type="dxa"/>
          </w:tcPr>
          <w:p w14:paraId="1CF8A8DD" w14:textId="03368F78" w:rsidR="006533E7" w:rsidRPr="0070451B" w:rsidRDefault="006533E7" w:rsidP="006533E7">
            <w:pPr>
              <w:jc w:val="center"/>
            </w:pPr>
            <w:r w:rsidRPr="00D03E9E">
              <w:t>0.9%</w:t>
            </w:r>
          </w:p>
        </w:tc>
      </w:tr>
      <w:tr w:rsidR="006533E7" w:rsidRPr="0070451B" w14:paraId="23819CF6" w14:textId="77777777" w:rsidTr="005A0435">
        <w:trPr>
          <w:trHeight w:val="432"/>
        </w:trPr>
        <w:tc>
          <w:tcPr>
            <w:tcW w:w="1286" w:type="dxa"/>
            <w:vMerge/>
          </w:tcPr>
          <w:p w14:paraId="1B193BF1" w14:textId="77777777" w:rsidR="006533E7" w:rsidRPr="0070451B" w:rsidRDefault="006533E7" w:rsidP="006533E7">
            <w:pPr>
              <w:jc w:val="center"/>
              <w:rPr>
                <w:b/>
                <w:sz w:val="18"/>
                <w:szCs w:val="18"/>
              </w:rPr>
            </w:pPr>
          </w:p>
        </w:tc>
        <w:tc>
          <w:tcPr>
            <w:tcW w:w="5032" w:type="dxa"/>
          </w:tcPr>
          <w:p w14:paraId="321D55D5" w14:textId="02E45489" w:rsidR="006533E7" w:rsidRDefault="006533E7" w:rsidP="006533E7">
            <w:pPr>
              <w:ind w:left="144"/>
            </w:pPr>
            <w:r w:rsidRPr="00A1479A">
              <w:t>Prefer not to answer</w:t>
            </w:r>
          </w:p>
        </w:tc>
        <w:tc>
          <w:tcPr>
            <w:tcW w:w="1878" w:type="dxa"/>
          </w:tcPr>
          <w:p w14:paraId="2A72A416" w14:textId="4F549478" w:rsidR="006533E7" w:rsidRDefault="006533E7" w:rsidP="006533E7">
            <w:pPr>
              <w:jc w:val="center"/>
            </w:pPr>
            <w:r>
              <w:t>14</w:t>
            </w:r>
          </w:p>
        </w:tc>
        <w:tc>
          <w:tcPr>
            <w:tcW w:w="1874" w:type="dxa"/>
          </w:tcPr>
          <w:p w14:paraId="0B0D97B4" w14:textId="5F2A9016" w:rsidR="006533E7" w:rsidRPr="0070451B" w:rsidRDefault="006533E7" w:rsidP="006533E7">
            <w:pPr>
              <w:jc w:val="center"/>
            </w:pPr>
            <w:r w:rsidRPr="00D03E9E">
              <w:t>3.3%</w:t>
            </w:r>
          </w:p>
        </w:tc>
      </w:tr>
      <w:tr w:rsidR="006533E7" w:rsidRPr="0070451B" w14:paraId="6F419F4B" w14:textId="77777777" w:rsidTr="005A0435">
        <w:trPr>
          <w:trHeight w:val="432"/>
        </w:trPr>
        <w:tc>
          <w:tcPr>
            <w:tcW w:w="1286" w:type="dxa"/>
            <w:vMerge w:val="restart"/>
          </w:tcPr>
          <w:p w14:paraId="329D800A" w14:textId="77777777" w:rsidR="006533E7" w:rsidRPr="0070451B" w:rsidRDefault="006533E7" w:rsidP="006533E7">
            <w:pPr>
              <w:jc w:val="center"/>
              <w:rPr>
                <w:b/>
                <w:sz w:val="18"/>
                <w:szCs w:val="18"/>
              </w:rPr>
            </w:pPr>
            <w:r w:rsidRPr="0070451B">
              <w:rPr>
                <w:b/>
                <w:sz w:val="18"/>
                <w:szCs w:val="18"/>
              </w:rPr>
              <w:t>Age</w:t>
            </w:r>
          </w:p>
        </w:tc>
        <w:tc>
          <w:tcPr>
            <w:tcW w:w="5032" w:type="dxa"/>
          </w:tcPr>
          <w:p w14:paraId="5F45D234" w14:textId="77777777" w:rsidR="006533E7" w:rsidRPr="0070451B" w:rsidRDefault="006533E7" w:rsidP="006533E7">
            <w:pPr>
              <w:spacing w:before="0"/>
            </w:pPr>
            <w:r>
              <w:t xml:space="preserve">  </w:t>
            </w:r>
            <w:r w:rsidRPr="0070451B">
              <w:t>14 – 15</w:t>
            </w:r>
          </w:p>
        </w:tc>
        <w:tc>
          <w:tcPr>
            <w:tcW w:w="1878" w:type="dxa"/>
          </w:tcPr>
          <w:p w14:paraId="149DF52D" w14:textId="5389ED7F" w:rsidR="006533E7" w:rsidRPr="0070451B" w:rsidRDefault="006533E7" w:rsidP="006533E7">
            <w:pPr>
              <w:jc w:val="center"/>
            </w:pPr>
            <w:r w:rsidRPr="007B6832">
              <w:t>83</w:t>
            </w:r>
          </w:p>
        </w:tc>
        <w:tc>
          <w:tcPr>
            <w:tcW w:w="1874" w:type="dxa"/>
          </w:tcPr>
          <w:p w14:paraId="0AD3827D" w14:textId="426EF8FF" w:rsidR="006533E7" w:rsidRPr="0070451B" w:rsidRDefault="006533E7" w:rsidP="006533E7">
            <w:pPr>
              <w:jc w:val="center"/>
            </w:pPr>
            <w:r w:rsidRPr="007A1D04">
              <w:t>19.5%</w:t>
            </w:r>
          </w:p>
        </w:tc>
      </w:tr>
      <w:tr w:rsidR="006533E7" w:rsidRPr="0070451B" w14:paraId="55F2EF5A" w14:textId="77777777" w:rsidTr="005A0435">
        <w:trPr>
          <w:trHeight w:val="432"/>
        </w:trPr>
        <w:tc>
          <w:tcPr>
            <w:tcW w:w="1286" w:type="dxa"/>
            <w:vMerge/>
          </w:tcPr>
          <w:p w14:paraId="4388EEB1" w14:textId="77777777" w:rsidR="006533E7" w:rsidRPr="0070451B" w:rsidRDefault="006533E7" w:rsidP="006533E7">
            <w:pPr>
              <w:jc w:val="center"/>
              <w:rPr>
                <w:b/>
                <w:sz w:val="18"/>
                <w:szCs w:val="18"/>
              </w:rPr>
            </w:pPr>
          </w:p>
        </w:tc>
        <w:tc>
          <w:tcPr>
            <w:tcW w:w="5032" w:type="dxa"/>
          </w:tcPr>
          <w:p w14:paraId="7739CC3F" w14:textId="77777777" w:rsidR="006533E7" w:rsidRPr="0070451B" w:rsidRDefault="006533E7" w:rsidP="006533E7">
            <w:r>
              <w:t xml:space="preserve">  </w:t>
            </w:r>
            <w:r w:rsidRPr="0070451B">
              <w:t>16 – 17</w:t>
            </w:r>
          </w:p>
        </w:tc>
        <w:tc>
          <w:tcPr>
            <w:tcW w:w="1878" w:type="dxa"/>
          </w:tcPr>
          <w:p w14:paraId="7F5D85D1" w14:textId="6D691533" w:rsidR="006533E7" w:rsidRPr="0070451B" w:rsidRDefault="006533E7" w:rsidP="006533E7">
            <w:pPr>
              <w:jc w:val="center"/>
            </w:pPr>
            <w:r w:rsidRPr="007B6832">
              <w:t>115</w:t>
            </w:r>
          </w:p>
        </w:tc>
        <w:tc>
          <w:tcPr>
            <w:tcW w:w="1874" w:type="dxa"/>
          </w:tcPr>
          <w:p w14:paraId="41E3A9B9" w14:textId="365332F7" w:rsidR="006533E7" w:rsidRPr="0070451B" w:rsidRDefault="006533E7" w:rsidP="006533E7">
            <w:pPr>
              <w:jc w:val="center"/>
            </w:pPr>
            <w:r w:rsidRPr="007A1D04">
              <w:t>27.1%</w:t>
            </w:r>
          </w:p>
        </w:tc>
      </w:tr>
      <w:tr w:rsidR="006533E7" w:rsidRPr="0070451B" w14:paraId="334616F8" w14:textId="77777777" w:rsidTr="005A0435">
        <w:trPr>
          <w:trHeight w:val="432"/>
        </w:trPr>
        <w:tc>
          <w:tcPr>
            <w:tcW w:w="1286" w:type="dxa"/>
            <w:vMerge/>
          </w:tcPr>
          <w:p w14:paraId="63D54508" w14:textId="77777777" w:rsidR="006533E7" w:rsidRPr="0070451B" w:rsidRDefault="006533E7" w:rsidP="006533E7">
            <w:pPr>
              <w:jc w:val="center"/>
              <w:rPr>
                <w:b/>
                <w:sz w:val="18"/>
                <w:szCs w:val="18"/>
              </w:rPr>
            </w:pPr>
          </w:p>
        </w:tc>
        <w:tc>
          <w:tcPr>
            <w:tcW w:w="5032" w:type="dxa"/>
          </w:tcPr>
          <w:p w14:paraId="07C62EFC" w14:textId="77777777" w:rsidR="006533E7" w:rsidRPr="0070451B" w:rsidRDefault="006533E7" w:rsidP="006533E7">
            <w:r>
              <w:t xml:space="preserve">  </w:t>
            </w:r>
            <w:r w:rsidRPr="0070451B">
              <w:t>18</w:t>
            </w:r>
          </w:p>
        </w:tc>
        <w:tc>
          <w:tcPr>
            <w:tcW w:w="1878" w:type="dxa"/>
          </w:tcPr>
          <w:p w14:paraId="59051C50" w14:textId="735F2D3A" w:rsidR="006533E7" w:rsidRPr="0070451B" w:rsidRDefault="006533E7" w:rsidP="006533E7">
            <w:pPr>
              <w:jc w:val="center"/>
            </w:pPr>
            <w:r w:rsidRPr="007B6832">
              <w:t>58</w:t>
            </w:r>
          </w:p>
        </w:tc>
        <w:tc>
          <w:tcPr>
            <w:tcW w:w="1874" w:type="dxa"/>
          </w:tcPr>
          <w:p w14:paraId="341C0DB1" w14:textId="30D70FE3" w:rsidR="006533E7" w:rsidRPr="0070451B" w:rsidRDefault="006533E7" w:rsidP="006533E7">
            <w:pPr>
              <w:jc w:val="center"/>
            </w:pPr>
            <w:r w:rsidRPr="007A1D04">
              <w:t>13.6%</w:t>
            </w:r>
          </w:p>
        </w:tc>
      </w:tr>
      <w:tr w:rsidR="006533E7" w:rsidRPr="0070451B" w14:paraId="569A170C" w14:textId="77777777" w:rsidTr="005A0435">
        <w:trPr>
          <w:trHeight w:val="432"/>
        </w:trPr>
        <w:tc>
          <w:tcPr>
            <w:tcW w:w="1286" w:type="dxa"/>
            <w:vMerge/>
          </w:tcPr>
          <w:p w14:paraId="22EBEF81" w14:textId="77777777" w:rsidR="006533E7" w:rsidRPr="0070451B" w:rsidRDefault="006533E7" w:rsidP="006533E7">
            <w:pPr>
              <w:jc w:val="center"/>
              <w:rPr>
                <w:b/>
                <w:sz w:val="18"/>
                <w:szCs w:val="18"/>
              </w:rPr>
            </w:pPr>
          </w:p>
        </w:tc>
        <w:tc>
          <w:tcPr>
            <w:tcW w:w="5032" w:type="dxa"/>
          </w:tcPr>
          <w:p w14:paraId="504FDF4F" w14:textId="77777777" w:rsidR="006533E7" w:rsidRPr="0070451B" w:rsidRDefault="006533E7" w:rsidP="006533E7">
            <w:r>
              <w:t xml:space="preserve">  </w:t>
            </w:r>
            <w:r w:rsidRPr="0070451B">
              <w:t>19 – 21</w:t>
            </w:r>
          </w:p>
        </w:tc>
        <w:tc>
          <w:tcPr>
            <w:tcW w:w="1878" w:type="dxa"/>
          </w:tcPr>
          <w:p w14:paraId="2336C36D" w14:textId="2556F2E6" w:rsidR="006533E7" w:rsidRPr="0070451B" w:rsidRDefault="006533E7" w:rsidP="006533E7">
            <w:pPr>
              <w:jc w:val="center"/>
            </w:pPr>
            <w:r w:rsidRPr="007B6832">
              <w:t>107</w:t>
            </w:r>
          </w:p>
        </w:tc>
        <w:tc>
          <w:tcPr>
            <w:tcW w:w="1874" w:type="dxa"/>
          </w:tcPr>
          <w:p w14:paraId="06F3EB64" w14:textId="45894F5B" w:rsidR="006533E7" w:rsidRPr="0070451B" w:rsidRDefault="006533E7" w:rsidP="006533E7">
            <w:pPr>
              <w:jc w:val="center"/>
            </w:pPr>
            <w:r w:rsidRPr="007A1D04">
              <w:t>25.2%</w:t>
            </w:r>
          </w:p>
        </w:tc>
      </w:tr>
      <w:tr w:rsidR="006533E7" w:rsidRPr="0070451B" w14:paraId="15161B51" w14:textId="77777777" w:rsidTr="005A0435">
        <w:trPr>
          <w:trHeight w:val="432"/>
        </w:trPr>
        <w:tc>
          <w:tcPr>
            <w:tcW w:w="1286" w:type="dxa"/>
            <w:vMerge/>
          </w:tcPr>
          <w:p w14:paraId="7072F848" w14:textId="77777777" w:rsidR="006533E7" w:rsidRPr="0070451B" w:rsidRDefault="006533E7" w:rsidP="006533E7">
            <w:pPr>
              <w:jc w:val="center"/>
              <w:rPr>
                <w:b/>
                <w:sz w:val="18"/>
                <w:szCs w:val="18"/>
              </w:rPr>
            </w:pPr>
          </w:p>
        </w:tc>
        <w:tc>
          <w:tcPr>
            <w:tcW w:w="5032" w:type="dxa"/>
          </w:tcPr>
          <w:p w14:paraId="05ABC298" w14:textId="77777777" w:rsidR="006533E7" w:rsidRPr="0070451B" w:rsidRDefault="006533E7" w:rsidP="006533E7">
            <w:r>
              <w:t xml:space="preserve">  </w:t>
            </w:r>
            <w:r w:rsidRPr="00E512DF">
              <w:t>22 – 24</w:t>
            </w:r>
          </w:p>
        </w:tc>
        <w:tc>
          <w:tcPr>
            <w:tcW w:w="1878" w:type="dxa"/>
          </w:tcPr>
          <w:p w14:paraId="2954EC01" w14:textId="13B11987" w:rsidR="006533E7" w:rsidRPr="0070451B" w:rsidRDefault="006533E7" w:rsidP="006533E7">
            <w:pPr>
              <w:jc w:val="center"/>
            </w:pPr>
            <w:r w:rsidRPr="007B6832">
              <w:t>55</w:t>
            </w:r>
          </w:p>
        </w:tc>
        <w:tc>
          <w:tcPr>
            <w:tcW w:w="1874" w:type="dxa"/>
          </w:tcPr>
          <w:p w14:paraId="39EEB157" w14:textId="3FB6325F" w:rsidR="006533E7" w:rsidRPr="0070451B" w:rsidRDefault="006533E7" w:rsidP="006533E7">
            <w:pPr>
              <w:jc w:val="center"/>
            </w:pPr>
            <w:r w:rsidRPr="007A1D04">
              <w:t>12.9%</w:t>
            </w:r>
          </w:p>
        </w:tc>
      </w:tr>
      <w:tr w:rsidR="006533E7" w:rsidRPr="0070451B" w14:paraId="25D953DD" w14:textId="77777777" w:rsidTr="005A0435">
        <w:trPr>
          <w:trHeight w:val="432"/>
        </w:trPr>
        <w:tc>
          <w:tcPr>
            <w:tcW w:w="1286" w:type="dxa"/>
            <w:vMerge w:val="restart"/>
          </w:tcPr>
          <w:p w14:paraId="30B8B7D3" w14:textId="6222708E" w:rsidR="006533E7" w:rsidRPr="0070451B" w:rsidRDefault="006533E7" w:rsidP="006533E7">
            <w:pPr>
              <w:jc w:val="center"/>
              <w:rPr>
                <w:b/>
                <w:sz w:val="18"/>
                <w:szCs w:val="18"/>
              </w:rPr>
            </w:pPr>
            <w:r w:rsidRPr="0070451B">
              <w:rPr>
                <w:b/>
                <w:sz w:val="18"/>
                <w:szCs w:val="18"/>
              </w:rPr>
              <w:t>Race</w:t>
            </w:r>
            <w:r>
              <w:rPr>
                <w:b/>
                <w:sz w:val="18"/>
                <w:szCs w:val="18"/>
              </w:rPr>
              <w:t>/</w:t>
            </w:r>
            <w:r w:rsidRPr="0070451B">
              <w:rPr>
                <w:b/>
                <w:sz w:val="18"/>
                <w:szCs w:val="18"/>
              </w:rPr>
              <w:t xml:space="preserve"> Ethnicity</w:t>
            </w:r>
          </w:p>
        </w:tc>
        <w:tc>
          <w:tcPr>
            <w:tcW w:w="5032" w:type="dxa"/>
          </w:tcPr>
          <w:p w14:paraId="3970D871" w14:textId="77777777" w:rsidR="006533E7" w:rsidRPr="0070451B" w:rsidRDefault="006533E7" w:rsidP="006533E7">
            <w:pPr>
              <w:ind w:left="144"/>
            </w:pPr>
            <w:r w:rsidRPr="0070451B">
              <w:t>Hispanic/Latino</w:t>
            </w:r>
          </w:p>
        </w:tc>
        <w:tc>
          <w:tcPr>
            <w:tcW w:w="1878" w:type="dxa"/>
          </w:tcPr>
          <w:p w14:paraId="392C4922" w14:textId="2B2AACED" w:rsidR="006533E7" w:rsidRPr="0070451B" w:rsidRDefault="006533E7" w:rsidP="006533E7">
            <w:pPr>
              <w:jc w:val="center"/>
            </w:pPr>
            <w:r w:rsidRPr="000F3B6E">
              <w:t>55</w:t>
            </w:r>
          </w:p>
        </w:tc>
        <w:tc>
          <w:tcPr>
            <w:tcW w:w="1874" w:type="dxa"/>
          </w:tcPr>
          <w:p w14:paraId="72FE6E45" w14:textId="1BB65106" w:rsidR="006533E7" w:rsidRPr="0070451B" w:rsidRDefault="006533E7" w:rsidP="006533E7">
            <w:pPr>
              <w:jc w:val="center"/>
            </w:pPr>
            <w:r w:rsidRPr="009746C5">
              <w:t>12.9%</w:t>
            </w:r>
          </w:p>
        </w:tc>
      </w:tr>
      <w:tr w:rsidR="006533E7" w:rsidRPr="0070451B" w14:paraId="6FF50104" w14:textId="77777777" w:rsidTr="005A0435">
        <w:trPr>
          <w:trHeight w:val="432"/>
        </w:trPr>
        <w:tc>
          <w:tcPr>
            <w:tcW w:w="1286" w:type="dxa"/>
            <w:vMerge/>
          </w:tcPr>
          <w:p w14:paraId="1D73166F" w14:textId="04418F48" w:rsidR="006533E7" w:rsidRPr="0070451B" w:rsidRDefault="006533E7" w:rsidP="006533E7">
            <w:pPr>
              <w:jc w:val="center"/>
              <w:rPr>
                <w:b/>
                <w:sz w:val="18"/>
                <w:szCs w:val="18"/>
              </w:rPr>
            </w:pPr>
          </w:p>
        </w:tc>
        <w:tc>
          <w:tcPr>
            <w:tcW w:w="5032" w:type="dxa"/>
          </w:tcPr>
          <w:p w14:paraId="63306F4C" w14:textId="77777777" w:rsidR="006533E7" w:rsidRPr="0070451B" w:rsidRDefault="006533E7" w:rsidP="006533E7">
            <w:pPr>
              <w:ind w:left="144"/>
            </w:pPr>
            <w:r w:rsidRPr="0070451B">
              <w:t xml:space="preserve">American Indian or </w:t>
            </w:r>
            <w:smartTag w:uri="urn:schemas-microsoft-com:office:smarttags" w:element="place">
              <w:smartTag w:uri="urn:schemas-microsoft-com:office:smarttags" w:element="State">
                <w:r w:rsidRPr="0070451B">
                  <w:t>Alaska</w:t>
                </w:r>
              </w:smartTag>
            </w:smartTag>
            <w:r w:rsidRPr="0070451B">
              <w:t xml:space="preserve"> Native</w:t>
            </w:r>
          </w:p>
        </w:tc>
        <w:tc>
          <w:tcPr>
            <w:tcW w:w="1878" w:type="dxa"/>
          </w:tcPr>
          <w:p w14:paraId="542AA1AE" w14:textId="1F38BAC5" w:rsidR="006533E7" w:rsidRPr="0070451B" w:rsidRDefault="006533E7" w:rsidP="006533E7">
            <w:pPr>
              <w:jc w:val="center"/>
            </w:pPr>
            <w:r w:rsidRPr="000F3B6E">
              <w:t>5</w:t>
            </w:r>
          </w:p>
        </w:tc>
        <w:tc>
          <w:tcPr>
            <w:tcW w:w="1874" w:type="dxa"/>
          </w:tcPr>
          <w:p w14:paraId="02897FB5" w14:textId="3C4F0F46" w:rsidR="006533E7" w:rsidRPr="0070451B" w:rsidRDefault="006533E7" w:rsidP="006533E7">
            <w:pPr>
              <w:jc w:val="center"/>
            </w:pPr>
            <w:r w:rsidRPr="009746C5">
              <w:t>1.2%</w:t>
            </w:r>
          </w:p>
        </w:tc>
      </w:tr>
      <w:tr w:rsidR="006533E7" w:rsidRPr="0070451B" w14:paraId="70675EAD" w14:textId="77777777" w:rsidTr="005A0435">
        <w:trPr>
          <w:trHeight w:val="432"/>
        </w:trPr>
        <w:tc>
          <w:tcPr>
            <w:tcW w:w="1286" w:type="dxa"/>
            <w:vMerge/>
          </w:tcPr>
          <w:p w14:paraId="2534F47D" w14:textId="77777777" w:rsidR="006533E7" w:rsidRPr="0070451B" w:rsidRDefault="006533E7" w:rsidP="006533E7">
            <w:pPr>
              <w:jc w:val="center"/>
              <w:rPr>
                <w:b/>
                <w:sz w:val="18"/>
                <w:szCs w:val="18"/>
              </w:rPr>
            </w:pPr>
          </w:p>
        </w:tc>
        <w:tc>
          <w:tcPr>
            <w:tcW w:w="5032" w:type="dxa"/>
          </w:tcPr>
          <w:p w14:paraId="7B941787" w14:textId="77777777" w:rsidR="006533E7" w:rsidRPr="0070451B" w:rsidRDefault="006533E7" w:rsidP="006533E7">
            <w:r>
              <w:t xml:space="preserve">  </w:t>
            </w:r>
            <w:r w:rsidRPr="0070451B">
              <w:t>Asian</w:t>
            </w:r>
            <w:r>
              <w:t>/Pacific Islander</w:t>
            </w:r>
          </w:p>
        </w:tc>
        <w:tc>
          <w:tcPr>
            <w:tcW w:w="1878" w:type="dxa"/>
          </w:tcPr>
          <w:p w14:paraId="7B57981D" w14:textId="5E61D3A8" w:rsidR="006533E7" w:rsidRPr="0070451B" w:rsidRDefault="006533E7" w:rsidP="006533E7">
            <w:pPr>
              <w:jc w:val="center"/>
            </w:pPr>
            <w:r w:rsidRPr="000F3B6E">
              <w:t>70</w:t>
            </w:r>
          </w:p>
        </w:tc>
        <w:tc>
          <w:tcPr>
            <w:tcW w:w="1874" w:type="dxa"/>
          </w:tcPr>
          <w:p w14:paraId="6A739D53" w14:textId="4009BDD5" w:rsidR="006533E7" w:rsidRPr="0070451B" w:rsidRDefault="006533E7" w:rsidP="006533E7">
            <w:pPr>
              <w:jc w:val="center"/>
            </w:pPr>
            <w:r w:rsidRPr="009746C5">
              <w:t>16.5%</w:t>
            </w:r>
          </w:p>
        </w:tc>
      </w:tr>
      <w:tr w:rsidR="006533E7" w:rsidRPr="0070451B" w14:paraId="598977B4" w14:textId="77777777" w:rsidTr="005A0435">
        <w:trPr>
          <w:trHeight w:val="432"/>
        </w:trPr>
        <w:tc>
          <w:tcPr>
            <w:tcW w:w="1286" w:type="dxa"/>
            <w:vMerge/>
          </w:tcPr>
          <w:p w14:paraId="48A817C5" w14:textId="77777777" w:rsidR="006533E7" w:rsidRPr="0070451B" w:rsidRDefault="006533E7" w:rsidP="006533E7">
            <w:pPr>
              <w:jc w:val="center"/>
              <w:rPr>
                <w:b/>
                <w:sz w:val="18"/>
                <w:szCs w:val="18"/>
              </w:rPr>
            </w:pPr>
          </w:p>
        </w:tc>
        <w:tc>
          <w:tcPr>
            <w:tcW w:w="5032" w:type="dxa"/>
          </w:tcPr>
          <w:p w14:paraId="73A4C365" w14:textId="77777777" w:rsidR="006533E7" w:rsidRPr="0070451B" w:rsidRDefault="006533E7" w:rsidP="006533E7">
            <w:pPr>
              <w:ind w:left="144"/>
            </w:pPr>
            <w:r w:rsidRPr="0070451B">
              <w:t>Black or African American</w:t>
            </w:r>
          </w:p>
        </w:tc>
        <w:tc>
          <w:tcPr>
            <w:tcW w:w="1878" w:type="dxa"/>
          </w:tcPr>
          <w:p w14:paraId="12E8E9F0" w14:textId="6A01C7CB" w:rsidR="006533E7" w:rsidRPr="0070451B" w:rsidRDefault="006533E7" w:rsidP="006533E7">
            <w:pPr>
              <w:jc w:val="center"/>
            </w:pPr>
            <w:r w:rsidRPr="000F3B6E">
              <w:t>218</w:t>
            </w:r>
          </w:p>
        </w:tc>
        <w:tc>
          <w:tcPr>
            <w:tcW w:w="1874" w:type="dxa"/>
          </w:tcPr>
          <w:p w14:paraId="0C635390" w14:textId="50C46035" w:rsidR="006533E7" w:rsidRPr="0070451B" w:rsidRDefault="006533E7" w:rsidP="006533E7">
            <w:pPr>
              <w:jc w:val="center"/>
            </w:pPr>
            <w:r w:rsidRPr="009746C5">
              <w:t>51.3%</w:t>
            </w:r>
          </w:p>
        </w:tc>
      </w:tr>
      <w:tr w:rsidR="006533E7" w:rsidRPr="0070451B" w14:paraId="6DCBD7BF" w14:textId="77777777" w:rsidTr="005A0435">
        <w:trPr>
          <w:trHeight w:val="432"/>
        </w:trPr>
        <w:tc>
          <w:tcPr>
            <w:tcW w:w="1286" w:type="dxa"/>
            <w:vMerge/>
          </w:tcPr>
          <w:p w14:paraId="09C21DAB" w14:textId="77777777" w:rsidR="006533E7" w:rsidRPr="0070451B" w:rsidRDefault="006533E7" w:rsidP="006533E7">
            <w:pPr>
              <w:jc w:val="center"/>
              <w:rPr>
                <w:b/>
                <w:sz w:val="18"/>
                <w:szCs w:val="18"/>
              </w:rPr>
            </w:pPr>
          </w:p>
        </w:tc>
        <w:tc>
          <w:tcPr>
            <w:tcW w:w="5032" w:type="dxa"/>
          </w:tcPr>
          <w:p w14:paraId="76F8E476" w14:textId="77777777" w:rsidR="006533E7" w:rsidRPr="0070451B" w:rsidRDefault="006533E7" w:rsidP="006533E7">
            <w:pPr>
              <w:ind w:left="144"/>
            </w:pPr>
            <w:r w:rsidRPr="0070451B">
              <w:t>White</w:t>
            </w:r>
          </w:p>
        </w:tc>
        <w:tc>
          <w:tcPr>
            <w:tcW w:w="1878" w:type="dxa"/>
          </w:tcPr>
          <w:p w14:paraId="45617DAD" w14:textId="615AA8EF" w:rsidR="006533E7" w:rsidRPr="0070451B" w:rsidRDefault="006533E7" w:rsidP="006533E7">
            <w:pPr>
              <w:jc w:val="center"/>
            </w:pPr>
            <w:r w:rsidRPr="000F3B6E">
              <w:t>58</w:t>
            </w:r>
          </w:p>
        </w:tc>
        <w:tc>
          <w:tcPr>
            <w:tcW w:w="1874" w:type="dxa"/>
          </w:tcPr>
          <w:p w14:paraId="481F2499" w14:textId="18ABA434" w:rsidR="006533E7" w:rsidRPr="0070451B" w:rsidRDefault="006533E7" w:rsidP="006533E7">
            <w:pPr>
              <w:jc w:val="center"/>
            </w:pPr>
            <w:r w:rsidRPr="009746C5">
              <w:t>13.6%</w:t>
            </w:r>
          </w:p>
        </w:tc>
      </w:tr>
      <w:tr w:rsidR="006533E7" w:rsidRPr="0070451B" w14:paraId="6F5AE9C6" w14:textId="77777777" w:rsidTr="005A0435">
        <w:trPr>
          <w:trHeight w:val="432"/>
        </w:trPr>
        <w:tc>
          <w:tcPr>
            <w:tcW w:w="1286" w:type="dxa"/>
            <w:vMerge/>
          </w:tcPr>
          <w:p w14:paraId="4020B63E" w14:textId="77777777" w:rsidR="006533E7" w:rsidRPr="0070451B" w:rsidRDefault="006533E7" w:rsidP="006533E7">
            <w:pPr>
              <w:jc w:val="center"/>
              <w:rPr>
                <w:b/>
                <w:sz w:val="18"/>
                <w:szCs w:val="18"/>
              </w:rPr>
            </w:pPr>
          </w:p>
        </w:tc>
        <w:tc>
          <w:tcPr>
            <w:tcW w:w="5032" w:type="dxa"/>
          </w:tcPr>
          <w:p w14:paraId="41FC4C1A" w14:textId="77777777" w:rsidR="006533E7" w:rsidRPr="0070451B" w:rsidRDefault="006533E7" w:rsidP="006533E7">
            <w:pPr>
              <w:ind w:left="144"/>
            </w:pPr>
            <w:r w:rsidRPr="00C220A1">
              <w:t>Multiracial</w:t>
            </w:r>
          </w:p>
        </w:tc>
        <w:tc>
          <w:tcPr>
            <w:tcW w:w="1878" w:type="dxa"/>
          </w:tcPr>
          <w:p w14:paraId="07006AA6" w14:textId="6E0FD221" w:rsidR="006533E7" w:rsidRPr="0070451B" w:rsidRDefault="006533E7" w:rsidP="006533E7">
            <w:pPr>
              <w:jc w:val="center"/>
            </w:pPr>
            <w:r w:rsidRPr="000F3B6E">
              <w:t>28</w:t>
            </w:r>
          </w:p>
        </w:tc>
        <w:tc>
          <w:tcPr>
            <w:tcW w:w="1874" w:type="dxa"/>
          </w:tcPr>
          <w:p w14:paraId="360816AE" w14:textId="0BC7154B" w:rsidR="006533E7" w:rsidRPr="0070451B" w:rsidRDefault="006533E7" w:rsidP="006533E7">
            <w:pPr>
              <w:jc w:val="center"/>
            </w:pPr>
            <w:r w:rsidRPr="009746C5">
              <w:t>6.6%</w:t>
            </w:r>
          </w:p>
        </w:tc>
      </w:tr>
      <w:tr w:rsidR="006533E7" w:rsidRPr="0070451B" w14:paraId="7D7CFAD4" w14:textId="77777777" w:rsidTr="005A0435">
        <w:trPr>
          <w:trHeight w:val="432"/>
        </w:trPr>
        <w:tc>
          <w:tcPr>
            <w:tcW w:w="1286" w:type="dxa"/>
            <w:vMerge/>
          </w:tcPr>
          <w:p w14:paraId="0DC74599" w14:textId="77777777" w:rsidR="006533E7" w:rsidRPr="0070451B" w:rsidRDefault="006533E7" w:rsidP="006533E7">
            <w:pPr>
              <w:jc w:val="center"/>
              <w:rPr>
                <w:b/>
                <w:sz w:val="18"/>
                <w:szCs w:val="18"/>
              </w:rPr>
            </w:pPr>
          </w:p>
        </w:tc>
        <w:tc>
          <w:tcPr>
            <w:tcW w:w="5032" w:type="dxa"/>
          </w:tcPr>
          <w:p w14:paraId="30C5AB04" w14:textId="5976D309" w:rsidR="006533E7" w:rsidRPr="0070451B" w:rsidRDefault="006533E7" w:rsidP="006533E7">
            <w:pPr>
              <w:ind w:left="144"/>
            </w:pPr>
            <w:r>
              <w:t>Other/</w:t>
            </w:r>
            <w:r w:rsidRPr="00C220A1">
              <w:t>Not disclosed</w:t>
            </w:r>
          </w:p>
        </w:tc>
        <w:tc>
          <w:tcPr>
            <w:tcW w:w="1878" w:type="dxa"/>
          </w:tcPr>
          <w:p w14:paraId="2A3E8748" w14:textId="6FFD3F1C" w:rsidR="006533E7" w:rsidRPr="0070451B" w:rsidRDefault="006533E7" w:rsidP="006533E7">
            <w:pPr>
              <w:jc w:val="center"/>
            </w:pPr>
            <w:r w:rsidRPr="000F3B6E">
              <w:t>15</w:t>
            </w:r>
          </w:p>
        </w:tc>
        <w:tc>
          <w:tcPr>
            <w:tcW w:w="1874" w:type="dxa"/>
          </w:tcPr>
          <w:p w14:paraId="3BD88BEE" w14:textId="6F888CC6" w:rsidR="006533E7" w:rsidRPr="0070451B" w:rsidRDefault="006533E7" w:rsidP="006533E7">
            <w:pPr>
              <w:jc w:val="center"/>
            </w:pPr>
            <w:r w:rsidRPr="009746C5">
              <w:t>3.5%</w:t>
            </w:r>
          </w:p>
        </w:tc>
      </w:tr>
      <w:tr w:rsidR="006533E7" w:rsidRPr="0070451B" w14:paraId="32035711" w14:textId="77777777" w:rsidTr="005A0435">
        <w:trPr>
          <w:trHeight w:val="432"/>
        </w:trPr>
        <w:tc>
          <w:tcPr>
            <w:tcW w:w="1286" w:type="dxa"/>
            <w:vMerge w:val="restart"/>
          </w:tcPr>
          <w:p w14:paraId="3EAFA142" w14:textId="77777777" w:rsidR="006533E7" w:rsidRPr="0070451B" w:rsidRDefault="006533E7" w:rsidP="006533E7">
            <w:pPr>
              <w:jc w:val="center"/>
              <w:rPr>
                <w:b/>
                <w:sz w:val="18"/>
                <w:szCs w:val="18"/>
              </w:rPr>
            </w:pPr>
            <w:r w:rsidRPr="0070451B">
              <w:rPr>
                <w:b/>
                <w:sz w:val="18"/>
                <w:szCs w:val="18"/>
              </w:rPr>
              <w:t>Education Level</w:t>
            </w:r>
          </w:p>
        </w:tc>
        <w:tc>
          <w:tcPr>
            <w:tcW w:w="5032" w:type="dxa"/>
          </w:tcPr>
          <w:p w14:paraId="72CA3FC2" w14:textId="77777777" w:rsidR="006533E7" w:rsidRPr="0070451B" w:rsidRDefault="006533E7" w:rsidP="006533E7">
            <w:r>
              <w:t xml:space="preserve">  </w:t>
            </w:r>
            <w:r w:rsidRPr="0070451B">
              <w:t>12</w:t>
            </w:r>
            <w:r w:rsidRPr="0070451B">
              <w:rPr>
                <w:vertAlign w:val="superscript"/>
              </w:rPr>
              <w:t>th</w:t>
            </w:r>
            <w:r w:rsidRPr="0070451B">
              <w:t xml:space="preserve"> Grade</w:t>
            </w:r>
            <w:r>
              <w:t>, or less</w:t>
            </w:r>
          </w:p>
        </w:tc>
        <w:tc>
          <w:tcPr>
            <w:tcW w:w="1878" w:type="dxa"/>
          </w:tcPr>
          <w:p w14:paraId="53FCED10" w14:textId="1A6369F5" w:rsidR="006533E7" w:rsidRPr="0070451B" w:rsidRDefault="006533E7" w:rsidP="006533E7">
            <w:pPr>
              <w:jc w:val="center"/>
            </w:pPr>
            <w:r w:rsidRPr="0099010F">
              <w:t>242</w:t>
            </w:r>
          </w:p>
        </w:tc>
        <w:tc>
          <w:tcPr>
            <w:tcW w:w="1874" w:type="dxa"/>
          </w:tcPr>
          <w:p w14:paraId="291F54C2" w14:textId="2D583168" w:rsidR="006533E7" w:rsidRPr="0070451B" w:rsidRDefault="006533E7" w:rsidP="006533E7">
            <w:pPr>
              <w:jc w:val="center"/>
            </w:pPr>
            <w:r w:rsidRPr="0036581E">
              <w:t>56.9%</w:t>
            </w:r>
          </w:p>
        </w:tc>
      </w:tr>
      <w:tr w:rsidR="006533E7" w:rsidRPr="0070451B" w14:paraId="4A765886" w14:textId="77777777" w:rsidTr="005A0435">
        <w:trPr>
          <w:trHeight w:val="432"/>
        </w:trPr>
        <w:tc>
          <w:tcPr>
            <w:tcW w:w="1286" w:type="dxa"/>
            <w:vMerge/>
          </w:tcPr>
          <w:p w14:paraId="452FF0AE" w14:textId="77777777" w:rsidR="006533E7" w:rsidRPr="0070451B" w:rsidRDefault="006533E7" w:rsidP="006533E7">
            <w:pPr>
              <w:jc w:val="center"/>
              <w:rPr>
                <w:sz w:val="18"/>
                <w:szCs w:val="18"/>
              </w:rPr>
            </w:pPr>
          </w:p>
        </w:tc>
        <w:tc>
          <w:tcPr>
            <w:tcW w:w="5032" w:type="dxa"/>
          </w:tcPr>
          <w:p w14:paraId="5B312451" w14:textId="77777777" w:rsidR="006533E7" w:rsidRPr="0070451B" w:rsidRDefault="006533E7" w:rsidP="006533E7">
            <w:pPr>
              <w:ind w:left="144"/>
            </w:pPr>
            <w:r w:rsidRPr="0070451B">
              <w:t>High School graduate or equivalent</w:t>
            </w:r>
          </w:p>
        </w:tc>
        <w:tc>
          <w:tcPr>
            <w:tcW w:w="1878" w:type="dxa"/>
          </w:tcPr>
          <w:p w14:paraId="074B20DB" w14:textId="72E4AAC0" w:rsidR="006533E7" w:rsidRPr="0070451B" w:rsidRDefault="006533E7" w:rsidP="006533E7">
            <w:pPr>
              <w:jc w:val="center"/>
            </w:pPr>
            <w:r w:rsidRPr="0099010F">
              <w:t>54</w:t>
            </w:r>
          </w:p>
        </w:tc>
        <w:tc>
          <w:tcPr>
            <w:tcW w:w="1874" w:type="dxa"/>
          </w:tcPr>
          <w:p w14:paraId="68381479" w14:textId="2B6C35A7" w:rsidR="006533E7" w:rsidRPr="0070451B" w:rsidRDefault="006533E7" w:rsidP="006533E7">
            <w:pPr>
              <w:jc w:val="center"/>
            </w:pPr>
            <w:r w:rsidRPr="0036581E">
              <w:t>12.7%</w:t>
            </w:r>
          </w:p>
        </w:tc>
      </w:tr>
      <w:tr w:rsidR="006533E7" w:rsidRPr="0070451B" w14:paraId="202913FE" w14:textId="77777777" w:rsidTr="005A0435">
        <w:trPr>
          <w:trHeight w:val="432"/>
        </w:trPr>
        <w:tc>
          <w:tcPr>
            <w:tcW w:w="1286" w:type="dxa"/>
            <w:vMerge/>
          </w:tcPr>
          <w:p w14:paraId="392EDC1B" w14:textId="77777777" w:rsidR="006533E7" w:rsidRPr="0070451B" w:rsidRDefault="006533E7" w:rsidP="006533E7">
            <w:pPr>
              <w:jc w:val="center"/>
              <w:rPr>
                <w:sz w:val="18"/>
                <w:szCs w:val="18"/>
              </w:rPr>
            </w:pPr>
          </w:p>
        </w:tc>
        <w:tc>
          <w:tcPr>
            <w:tcW w:w="5032" w:type="dxa"/>
          </w:tcPr>
          <w:p w14:paraId="55BEBFF7" w14:textId="77777777" w:rsidR="006533E7" w:rsidRPr="0070451B" w:rsidRDefault="006533E7" w:rsidP="006533E7">
            <w:pPr>
              <w:ind w:left="144"/>
            </w:pPr>
            <w:r w:rsidRPr="0070451B">
              <w:t>Post-Secondary Education</w:t>
            </w:r>
          </w:p>
        </w:tc>
        <w:tc>
          <w:tcPr>
            <w:tcW w:w="1878" w:type="dxa"/>
          </w:tcPr>
          <w:p w14:paraId="11D73D80" w14:textId="49778448" w:rsidR="006533E7" w:rsidRPr="0070451B" w:rsidRDefault="006533E7" w:rsidP="006533E7">
            <w:pPr>
              <w:jc w:val="center"/>
            </w:pPr>
            <w:r w:rsidRPr="0099010F">
              <w:t>114</w:t>
            </w:r>
          </w:p>
        </w:tc>
        <w:tc>
          <w:tcPr>
            <w:tcW w:w="1874" w:type="dxa"/>
          </w:tcPr>
          <w:p w14:paraId="095F1804" w14:textId="71531D75" w:rsidR="006533E7" w:rsidRPr="0070451B" w:rsidRDefault="006533E7" w:rsidP="006533E7">
            <w:pPr>
              <w:jc w:val="center"/>
            </w:pPr>
            <w:r w:rsidRPr="0036581E">
              <w:t>26.8%</w:t>
            </w:r>
          </w:p>
        </w:tc>
      </w:tr>
      <w:tr w:rsidR="009251C9" w:rsidRPr="0070451B" w14:paraId="36F2C7D7" w14:textId="77777777" w:rsidTr="005A0435">
        <w:trPr>
          <w:trHeight w:val="466"/>
        </w:trPr>
        <w:tc>
          <w:tcPr>
            <w:tcW w:w="1286" w:type="dxa"/>
            <w:vMerge w:val="restart"/>
          </w:tcPr>
          <w:p w14:paraId="7EC6C29B" w14:textId="0C7680D7" w:rsidR="009251C9" w:rsidRPr="0070451B" w:rsidRDefault="009251C9" w:rsidP="009251C9">
            <w:pPr>
              <w:jc w:val="center"/>
              <w:rPr>
                <w:b/>
                <w:sz w:val="18"/>
                <w:szCs w:val="18"/>
              </w:rPr>
            </w:pPr>
            <w:r w:rsidRPr="0070451B">
              <w:rPr>
                <w:b/>
                <w:sz w:val="18"/>
                <w:szCs w:val="18"/>
              </w:rPr>
              <w:t>Other Demographics</w:t>
            </w:r>
          </w:p>
        </w:tc>
        <w:tc>
          <w:tcPr>
            <w:tcW w:w="5032" w:type="dxa"/>
          </w:tcPr>
          <w:p w14:paraId="2A24AC58" w14:textId="7F399E85" w:rsidR="009251C9" w:rsidRPr="004D469E" w:rsidRDefault="009251C9" w:rsidP="009251C9">
            <w:pPr>
              <w:ind w:left="144"/>
            </w:pPr>
            <w:r w:rsidRPr="004D469E">
              <w:t>Limited English Proficient</w:t>
            </w:r>
          </w:p>
        </w:tc>
        <w:tc>
          <w:tcPr>
            <w:tcW w:w="1878" w:type="dxa"/>
          </w:tcPr>
          <w:p w14:paraId="5BF48582" w14:textId="0201658B" w:rsidR="009251C9" w:rsidRPr="0070451B" w:rsidRDefault="009251C9" w:rsidP="009251C9">
            <w:pPr>
              <w:jc w:val="center"/>
            </w:pPr>
            <w:r w:rsidRPr="00F31E37">
              <w:t>30</w:t>
            </w:r>
          </w:p>
        </w:tc>
        <w:tc>
          <w:tcPr>
            <w:tcW w:w="1874" w:type="dxa"/>
          </w:tcPr>
          <w:p w14:paraId="4EB2A863" w14:textId="1A9B2D3F" w:rsidR="009251C9" w:rsidRPr="0070451B" w:rsidRDefault="009251C9" w:rsidP="009251C9">
            <w:pPr>
              <w:jc w:val="center"/>
            </w:pPr>
            <w:r w:rsidRPr="006B0A72">
              <w:t>7.1%</w:t>
            </w:r>
          </w:p>
        </w:tc>
      </w:tr>
      <w:tr w:rsidR="009251C9" w:rsidRPr="0070451B" w14:paraId="3C8B54C5" w14:textId="77777777" w:rsidTr="005A0435">
        <w:trPr>
          <w:trHeight w:val="466"/>
        </w:trPr>
        <w:tc>
          <w:tcPr>
            <w:tcW w:w="1286" w:type="dxa"/>
            <w:vMerge/>
          </w:tcPr>
          <w:p w14:paraId="1AE94FD6" w14:textId="77777777" w:rsidR="009251C9" w:rsidRPr="0070451B" w:rsidRDefault="009251C9" w:rsidP="009251C9">
            <w:pPr>
              <w:rPr>
                <w:sz w:val="18"/>
                <w:szCs w:val="18"/>
              </w:rPr>
            </w:pPr>
          </w:p>
        </w:tc>
        <w:tc>
          <w:tcPr>
            <w:tcW w:w="5032" w:type="dxa"/>
          </w:tcPr>
          <w:p w14:paraId="03A87839" w14:textId="52677D13" w:rsidR="009251C9" w:rsidRPr="004D469E" w:rsidRDefault="009251C9" w:rsidP="009251C9">
            <w:pPr>
              <w:ind w:left="144"/>
            </w:pPr>
            <w:r w:rsidRPr="004D469E">
              <w:t>Receiving Public Assistance</w:t>
            </w:r>
          </w:p>
        </w:tc>
        <w:tc>
          <w:tcPr>
            <w:tcW w:w="1878" w:type="dxa"/>
          </w:tcPr>
          <w:p w14:paraId="7118CE03" w14:textId="0AA13587" w:rsidR="009251C9" w:rsidRPr="0070451B" w:rsidRDefault="009251C9" w:rsidP="009251C9">
            <w:pPr>
              <w:jc w:val="center"/>
            </w:pPr>
            <w:r w:rsidRPr="00F31E37">
              <w:t>83</w:t>
            </w:r>
          </w:p>
        </w:tc>
        <w:tc>
          <w:tcPr>
            <w:tcW w:w="1874" w:type="dxa"/>
          </w:tcPr>
          <w:p w14:paraId="5FA448D7" w14:textId="4E2398B6" w:rsidR="009251C9" w:rsidRPr="0070451B" w:rsidRDefault="009251C9" w:rsidP="009251C9">
            <w:pPr>
              <w:jc w:val="center"/>
            </w:pPr>
            <w:r w:rsidRPr="006B0A72">
              <w:t>19.5%</w:t>
            </w:r>
          </w:p>
        </w:tc>
      </w:tr>
      <w:tr w:rsidR="009251C9" w:rsidRPr="0070451B" w14:paraId="3C4BE28D" w14:textId="77777777" w:rsidTr="005A0435">
        <w:trPr>
          <w:trHeight w:val="466"/>
        </w:trPr>
        <w:tc>
          <w:tcPr>
            <w:tcW w:w="1286" w:type="dxa"/>
            <w:vMerge/>
          </w:tcPr>
          <w:p w14:paraId="483FDC49" w14:textId="77777777" w:rsidR="009251C9" w:rsidRPr="0070451B" w:rsidRDefault="009251C9" w:rsidP="009251C9">
            <w:pPr>
              <w:rPr>
                <w:sz w:val="18"/>
                <w:szCs w:val="18"/>
              </w:rPr>
            </w:pPr>
          </w:p>
        </w:tc>
        <w:tc>
          <w:tcPr>
            <w:tcW w:w="5032" w:type="dxa"/>
          </w:tcPr>
          <w:p w14:paraId="54F2CABD" w14:textId="1E4AEB29" w:rsidR="009251C9" w:rsidRPr="004D469E" w:rsidRDefault="009251C9" w:rsidP="009251C9">
            <w:pPr>
              <w:ind w:left="144"/>
            </w:pPr>
            <w:r w:rsidRPr="004D469E">
              <w:t>Foster Youth</w:t>
            </w:r>
          </w:p>
        </w:tc>
        <w:tc>
          <w:tcPr>
            <w:tcW w:w="1878" w:type="dxa"/>
          </w:tcPr>
          <w:p w14:paraId="015895EC" w14:textId="658F4014" w:rsidR="009251C9" w:rsidRPr="0070451B" w:rsidRDefault="009251C9" w:rsidP="009251C9">
            <w:pPr>
              <w:jc w:val="center"/>
            </w:pPr>
            <w:r w:rsidRPr="00F31E37">
              <w:t>4</w:t>
            </w:r>
          </w:p>
        </w:tc>
        <w:tc>
          <w:tcPr>
            <w:tcW w:w="1874" w:type="dxa"/>
          </w:tcPr>
          <w:p w14:paraId="3E7C295E" w14:textId="46A65B41" w:rsidR="009251C9" w:rsidRPr="0070451B" w:rsidRDefault="009251C9" w:rsidP="009251C9">
            <w:pPr>
              <w:jc w:val="center"/>
            </w:pPr>
            <w:r w:rsidRPr="006B0A72">
              <w:t>0.9%</w:t>
            </w:r>
          </w:p>
        </w:tc>
      </w:tr>
      <w:tr w:rsidR="009251C9" w:rsidRPr="0070451B" w14:paraId="0763B47F" w14:textId="77777777" w:rsidTr="005A0435">
        <w:trPr>
          <w:trHeight w:val="466"/>
        </w:trPr>
        <w:tc>
          <w:tcPr>
            <w:tcW w:w="1286" w:type="dxa"/>
            <w:vMerge/>
          </w:tcPr>
          <w:p w14:paraId="463F13A3" w14:textId="77777777" w:rsidR="009251C9" w:rsidRPr="0070451B" w:rsidRDefault="009251C9" w:rsidP="009251C9">
            <w:pPr>
              <w:rPr>
                <w:sz w:val="18"/>
                <w:szCs w:val="18"/>
              </w:rPr>
            </w:pPr>
          </w:p>
        </w:tc>
        <w:tc>
          <w:tcPr>
            <w:tcW w:w="5032" w:type="dxa"/>
          </w:tcPr>
          <w:p w14:paraId="7CE13AF0" w14:textId="77777777" w:rsidR="009251C9" w:rsidRPr="004D469E" w:rsidRDefault="009251C9" w:rsidP="009251C9">
            <w:r w:rsidRPr="004D469E">
              <w:t xml:space="preserve">   Participants with a Disability</w:t>
            </w:r>
          </w:p>
        </w:tc>
        <w:tc>
          <w:tcPr>
            <w:tcW w:w="1878" w:type="dxa"/>
          </w:tcPr>
          <w:p w14:paraId="679F0A83" w14:textId="439A2D67" w:rsidR="009251C9" w:rsidRPr="0070451B" w:rsidRDefault="009251C9" w:rsidP="009251C9">
            <w:pPr>
              <w:jc w:val="center"/>
            </w:pPr>
            <w:r w:rsidRPr="00F31E37">
              <w:t>60</w:t>
            </w:r>
          </w:p>
        </w:tc>
        <w:tc>
          <w:tcPr>
            <w:tcW w:w="1874" w:type="dxa"/>
          </w:tcPr>
          <w:p w14:paraId="5B633135" w14:textId="77079DFB" w:rsidR="009251C9" w:rsidRPr="0070451B" w:rsidRDefault="009251C9" w:rsidP="009251C9">
            <w:pPr>
              <w:jc w:val="center"/>
            </w:pPr>
            <w:r w:rsidRPr="006B0A72">
              <w:t>14.1%</w:t>
            </w:r>
          </w:p>
        </w:tc>
      </w:tr>
      <w:tr w:rsidR="009251C9" w:rsidRPr="0070451B" w14:paraId="7FF670C3" w14:textId="77777777" w:rsidTr="005A0435">
        <w:trPr>
          <w:trHeight w:val="448"/>
        </w:trPr>
        <w:tc>
          <w:tcPr>
            <w:tcW w:w="1286" w:type="dxa"/>
            <w:vMerge/>
          </w:tcPr>
          <w:p w14:paraId="17101161" w14:textId="77777777" w:rsidR="009251C9" w:rsidRPr="0070451B" w:rsidRDefault="009251C9" w:rsidP="009251C9">
            <w:pPr>
              <w:rPr>
                <w:sz w:val="18"/>
                <w:szCs w:val="18"/>
              </w:rPr>
            </w:pPr>
          </w:p>
        </w:tc>
        <w:tc>
          <w:tcPr>
            <w:tcW w:w="5032" w:type="dxa"/>
          </w:tcPr>
          <w:p w14:paraId="5E777447" w14:textId="05764CE9" w:rsidR="009251C9" w:rsidRPr="004D469E" w:rsidRDefault="009251C9" w:rsidP="009251C9">
            <w:r w:rsidRPr="004D469E">
              <w:t xml:space="preserve">   </w:t>
            </w:r>
            <w:r w:rsidRPr="004D469E">
              <w:t>High School Drop-Out</w:t>
            </w:r>
          </w:p>
        </w:tc>
        <w:tc>
          <w:tcPr>
            <w:tcW w:w="1878" w:type="dxa"/>
          </w:tcPr>
          <w:p w14:paraId="27B4B0EB" w14:textId="0CCC936D" w:rsidR="009251C9" w:rsidRPr="0070451B" w:rsidRDefault="009251C9" w:rsidP="009251C9">
            <w:pPr>
              <w:jc w:val="center"/>
            </w:pPr>
            <w:r w:rsidRPr="00F31E37">
              <w:t>23</w:t>
            </w:r>
          </w:p>
        </w:tc>
        <w:tc>
          <w:tcPr>
            <w:tcW w:w="1874" w:type="dxa"/>
          </w:tcPr>
          <w:p w14:paraId="59F3FB24" w14:textId="7A44B06C" w:rsidR="009251C9" w:rsidRPr="0070451B" w:rsidRDefault="009251C9" w:rsidP="009251C9">
            <w:pPr>
              <w:jc w:val="center"/>
            </w:pPr>
            <w:r w:rsidRPr="006B0A72">
              <w:t>5.4%</w:t>
            </w:r>
          </w:p>
        </w:tc>
      </w:tr>
      <w:tr w:rsidR="009251C9" w:rsidRPr="0070451B" w14:paraId="6D203A15" w14:textId="77777777" w:rsidTr="005A0435">
        <w:trPr>
          <w:trHeight w:val="448"/>
        </w:trPr>
        <w:tc>
          <w:tcPr>
            <w:tcW w:w="1286" w:type="dxa"/>
            <w:vMerge/>
          </w:tcPr>
          <w:p w14:paraId="2C50DD21" w14:textId="77777777" w:rsidR="009251C9" w:rsidRPr="0070451B" w:rsidRDefault="009251C9" w:rsidP="009251C9">
            <w:pPr>
              <w:rPr>
                <w:sz w:val="18"/>
                <w:szCs w:val="18"/>
              </w:rPr>
            </w:pPr>
          </w:p>
        </w:tc>
        <w:tc>
          <w:tcPr>
            <w:tcW w:w="5032" w:type="dxa"/>
          </w:tcPr>
          <w:p w14:paraId="3540113B" w14:textId="1A57E397" w:rsidR="009251C9" w:rsidRPr="004D469E" w:rsidRDefault="009251C9" w:rsidP="009251C9">
            <w:r w:rsidRPr="004D469E">
              <w:t xml:space="preserve">   </w:t>
            </w:r>
            <w:r>
              <w:t>P</w:t>
            </w:r>
            <w:r w:rsidRPr="006C078F">
              <w:t>revious</w:t>
            </w:r>
            <w:r>
              <w:t xml:space="preserve"> J</w:t>
            </w:r>
            <w:r w:rsidRPr="006C078F">
              <w:t xml:space="preserve">uvenile </w:t>
            </w:r>
            <w:r>
              <w:t>J</w:t>
            </w:r>
            <w:r w:rsidRPr="006C078F">
              <w:t xml:space="preserve">ustice </w:t>
            </w:r>
            <w:r>
              <w:t>I</w:t>
            </w:r>
            <w:r w:rsidRPr="006C078F">
              <w:t>nvolvement</w:t>
            </w:r>
          </w:p>
        </w:tc>
        <w:tc>
          <w:tcPr>
            <w:tcW w:w="1878" w:type="dxa"/>
          </w:tcPr>
          <w:p w14:paraId="75E1E0E4" w14:textId="1F406942" w:rsidR="009251C9" w:rsidRPr="0070451B" w:rsidRDefault="009251C9" w:rsidP="009251C9">
            <w:pPr>
              <w:jc w:val="center"/>
            </w:pPr>
            <w:r w:rsidRPr="00F31E37">
              <w:t>43</w:t>
            </w:r>
          </w:p>
        </w:tc>
        <w:tc>
          <w:tcPr>
            <w:tcW w:w="1874" w:type="dxa"/>
          </w:tcPr>
          <w:p w14:paraId="757D9092" w14:textId="38312462" w:rsidR="009251C9" w:rsidRPr="0070451B" w:rsidRDefault="009251C9" w:rsidP="009251C9">
            <w:pPr>
              <w:jc w:val="center"/>
            </w:pPr>
            <w:r w:rsidRPr="006B0A72">
              <w:t>10.1%</w:t>
            </w:r>
          </w:p>
        </w:tc>
      </w:tr>
      <w:tr w:rsidR="009251C9" w:rsidRPr="0070451B" w14:paraId="278711F0" w14:textId="77777777" w:rsidTr="005A0435">
        <w:trPr>
          <w:trHeight w:val="448"/>
        </w:trPr>
        <w:tc>
          <w:tcPr>
            <w:tcW w:w="1286" w:type="dxa"/>
            <w:vMerge/>
          </w:tcPr>
          <w:p w14:paraId="08611A03" w14:textId="77777777" w:rsidR="009251C9" w:rsidRPr="0070451B" w:rsidRDefault="009251C9" w:rsidP="009251C9">
            <w:pPr>
              <w:rPr>
                <w:sz w:val="18"/>
                <w:szCs w:val="18"/>
              </w:rPr>
            </w:pPr>
          </w:p>
        </w:tc>
        <w:tc>
          <w:tcPr>
            <w:tcW w:w="5032" w:type="dxa"/>
          </w:tcPr>
          <w:p w14:paraId="102FAB9A" w14:textId="70486648" w:rsidR="009251C9" w:rsidRPr="004D469E" w:rsidRDefault="009251C9" w:rsidP="009251C9">
            <w:r w:rsidRPr="004D469E">
              <w:t xml:space="preserve">   </w:t>
            </w:r>
            <w:r w:rsidRPr="004D469E">
              <w:t>Pregnant or Parenting</w:t>
            </w:r>
          </w:p>
        </w:tc>
        <w:tc>
          <w:tcPr>
            <w:tcW w:w="1878" w:type="dxa"/>
          </w:tcPr>
          <w:p w14:paraId="0FD6E381" w14:textId="0512C659" w:rsidR="009251C9" w:rsidRPr="0070451B" w:rsidRDefault="009251C9" w:rsidP="009251C9">
            <w:pPr>
              <w:jc w:val="center"/>
            </w:pPr>
            <w:r w:rsidRPr="00F31E37">
              <w:t>21</w:t>
            </w:r>
          </w:p>
        </w:tc>
        <w:tc>
          <w:tcPr>
            <w:tcW w:w="1874" w:type="dxa"/>
          </w:tcPr>
          <w:p w14:paraId="41E273F3" w14:textId="504D94E6" w:rsidR="009251C9" w:rsidRPr="0070451B" w:rsidRDefault="009251C9" w:rsidP="009251C9">
            <w:pPr>
              <w:jc w:val="center"/>
            </w:pPr>
            <w:r w:rsidRPr="006B0A72">
              <w:t>4.9%</w:t>
            </w:r>
          </w:p>
        </w:tc>
      </w:tr>
      <w:tr w:rsidR="009251C9" w:rsidRPr="0070451B" w14:paraId="0A491045" w14:textId="77777777" w:rsidTr="005A0435">
        <w:trPr>
          <w:trHeight w:val="448"/>
        </w:trPr>
        <w:tc>
          <w:tcPr>
            <w:tcW w:w="1286" w:type="dxa"/>
            <w:vMerge/>
          </w:tcPr>
          <w:p w14:paraId="03C7E3CE" w14:textId="77777777" w:rsidR="009251C9" w:rsidRPr="0070451B" w:rsidRDefault="009251C9" w:rsidP="009251C9">
            <w:pPr>
              <w:rPr>
                <w:sz w:val="18"/>
                <w:szCs w:val="18"/>
              </w:rPr>
            </w:pPr>
          </w:p>
        </w:tc>
        <w:tc>
          <w:tcPr>
            <w:tcW w:w="5032" w:type="dxa"/>
          </w:tcPr>
          <w:p w14:paraId="267B117B" w14:textId="11E9FD97" w:rsidR="009251C9" w:rsidRPr="004D469E" w:rsidRDefault="009251C9" w:rsidP="009251C9">
            <w:r w:rsidRPr="004D469E">
              <w:t xml:space="preserve">   </w:t>
            </w:r>
            <w:r w:rsidRPr="006C078F">
              <w:t>Basic Skills Deficient</w:t>
            </w:r>
          </w:p>
        </w:tc>
        <w:tc>
          <w:tcPr>
            <w:tcW w:w="1878" w:type="dxa"/>
          </w:tcPr>
          <w:p w14:paraId="5A5A65A3" w14:textId="3C4FEEBE" w:rsidR="009251C9" w:rsidRPr="0070451B" w:rsidRDefault="009251C9" w:rsidP="009251C9">
            <w:pPr>
              <w:jc w:val="center"/>
            </w:pPr>
            <w:r w:rsidRPr="00F31E37">
              <w:t>34</w:t>
            </w:r>
          </w:p>
        </w:tc>
        <w:tc>
          <w:tcPr>
            <w:tcW w:w="1874" w:type="dxa"/>
          </w:tcPr>
          <w:p w14:paraId="58FA02C4" w14:textId="4B561877" w:rsidR="009251C9" w:rsidRPr="0070451B" w:rsidRDefault="009251C9" w:rsidP="009251C9">
            <w:pPr>
              <w:jc w:val="center"/>
            </w:pPr>
            <w:r w:rsidRPr="006B0A72">
              <w:t>8.0%</w:t>
            </w:r>
          </w:p>
        </w:tc>
      </w:tr>
      <w:tr w:rsidR="009251C9" w:rsidRPr="0070451B" w14:paraId="3DA4F7B3" w14:textId="77777777" w:rsidTr="005A0435">
        <w:trPr>
          <w:trHeight w:val="448"/>
        </w:trPr>
        <w:tc>
          <w:tcPr>
            <w:tcW w:w="1286" w:type="dxa"/>
            <w:vMerge/>
          </w:tcPr>
          <w:p w14:paraId="3001CC3B" w14:textId="77777777" w:rsidR="009251C9" w:rsidRPr="0070451B" w:rsidRDefault="009251C9" w:rsidP="009251C9">
            <w:pPr>
              <w:rPr>
                <w:sz w:val="18"/>
                <w:szCs w:val="18"/>
              </w:rPr>
            </w:pPr>
          </w:p>
        </w:tc>
        <w:tc>
          <w:tcPr>
            <w:tcW w:w="5032" w:type="dxa"/>
          </w:tcPr>
          <w:p w14:paraId="5004D0DE" w14:textId="55F77D13" w:rsidR="009251C9" w:rsidRPr="004D469E" w:rsidRDefault="009251C9" w:rsidP="009251C9">
            <w:r w:rsidRPr="004D469E">
              <w:t xml:space="preserve">   </w:t>
            </w:r>
            <w:r w:rsidRPr="004D469E">
              <w:t>Homeless or Runaway</w:t>
            </w:r>
            <w:r>
              <w:t xml:space="preserve">  </w:t>
            </w:r>
          </w:p>
        </w:tc>
        <w:tc>
          <w:tcPr>
            <w:tcW w:w="1878" w:type="dxa"/>
          </w:tcPr>
          <w:p w14:paraId="63CDC1E4" w14:textId="6186C185" w:rsidR="009251C9" w:rsidRPr="0070451B" w:rsidRDefault="009251C9" w:rsidP="009251C9">
            <w:pPr>
              <w:jc w:val="center"/>
            </w:pPr>
            <w:r w:rsidRPr="00F31E37">
              <w:t>15</w:t>
            </w:r>
          </w:p>
        </w:tc>
        <w:tc>
          <w:tcPr>
            <w:tcW w:w="1874" w:type="dxa"/>
          </w:tcPr>
          <w:p w14:paraId="67944196" w14:textId="40F57010" w:rsidR="009251C9" w:rsidRPr="0070451B" w:rsidRDefault="009251C9" w:rsidP="009251C9">
            <w:pPr>
              <w:jc w:val="center"/>
            </w:pPr>
            <w:r w:rsidRPr="006B0A72">
              <w:t>3.5%</w:t>
            </w:r>
          </w:p>
        </w:tc>
      </w:tr>
      <w:tr w:rsidR="009251C9" w:rsidRPr="0070451B" w14:paraId="1390D787" w14:textId="77777777" w:rsidTr="005A0435">
        <w:trPr>
          <w:trHeight w:val="448"/>
        </w:trPr>
        <w:tc>
          <w:tcPr>
            <w:tcW w:w="1286" w:type="dxa"/>
            <w:vMerge/>
          </w:tcPr>
          <w:p w14:paraId="7CBF708E" w14:textId="77777777" w:rsidR="009251C9" w:rsidRPr="0070451B" w:rsidRDefault="009251C9" w:rsidP="009251C9">
            <w:pPr>
              <w:rPr>
                <w:sz w:val="18"/>
                <w:szCs w:val="18"/>
              </w:rPr>
            </w:pPr>
          </w:p>
        </w:tc>
        <w:tc>
          <w:tcPr>
            <w:tcW w:w="5032" w:type="dxa"/>
          </w:tcPr>
          <w:p w14:paraId="574DF251" w14:textId="529D8D60" w:rsidR="009251C9" w:rsidRPr="004D469E" w:rsidRDefault="009251C9" w:rsidP="009251C9">
            <w:r w:rsidRPr="004D469E">
              <w:t xml:space="preserve">   </w:t>
            </w:r>
            <w:r w:rsidRPr="004D469E">
              <w:t>Not Employed at Program Enrollment</w:t>
            </w:r>
          </w:p>
        </w:tc>
        <w:tc>
          <w:tcPr>
            <w:tcW w:w="1878" w:type="dxa"/>
          </w:tcPr>
          <w:p w14:paraId="6455FBA5" w14:textId="09BAE4A2" w:rsidR="009251C9" w:rsidRPr="0070451B" w:rsidRDefault="009251C9" w:rsidP="009251C9">
            <w:pPr>
              <w:jc w:val="center"/>
            </w:pPr>
            <w:r w:rsidRPr="00F31E37">
              <w:t>154</w:t>
            </w:r>
          </w:p>
        </w:tc>
        <w:tc>
          <w:tcPr>
            <w:tcW w:w="1874" w:type="dxa"/>
          </w:tcPr>
          <w:p w14:paraId="51A3CA33" w14:textId="22D8DFB2" w:rsidR="009251C9" w:rsidRPr="0070451B" w:rsidRDefault="009251C9" w:rsidP="009251C9">
            <w:pPr>
              <w:jc w:val="center"/>
            </w:pPr>
            <w:r w:rsidRPr="006B0A72">
              <w:t>36.2%</w:t>
            </w:r>
          </w:p>
        </w:tc>
      </w:tr>
      <w:tr w:rsidR="009251C9" w:rsidRPr="00C34F31" w14:paraId="5E01DD11" w14:textId="77777777" w:rsidTr="005A0435">
        <w:trPr>
          <w:trHeight w:val="475"/>
        </w:trPr>
        <w:tc>
          <w:tcPr>
            <w:tcW w:w="1286" w:type="dxa"/>
            <w:vMerge/>
          </w:tcPr>
          <w:p w14:paraId="36A91715" w14:textId="77777777" w:rsidR="009251C9" w:rsidRPr="0070451B" w:rsidRDefault="009251C9" w:rsidP="009251C9">
            <w:pPr>
              <w:rPr>
                <w:sz w:val="18"/>
                <w:szCs w:val="18"/>
              </w:rPr>
            </w:pPr>
          </w:p>
        </w:tc>
        <w:tc>
          <w:tcPr>
            <w:tcW w:w="5032" w:type="dxa"/>
          </w:tcPr>
          <w:p w14:paraId="0FE74D95" w14:textId="3D13AB7D" w:rsidR="009251C9" w:rsidRPr="004D469E" w:rsidRDefault="009251C9" w:rsidP="009251C9">
            <w:r w:rsidRPr="004D469E">
              <w:t xml:space="preserve">   </w:t>
            </w:r>
            <w:r w:rsidRPr="006C078F">
              <w:t>Veteran</w:t>
            </w:r>
          </w:p>
        </w:tc>
        <w:tc>
          <w:tcPr>
            <w:tcW w:w="1878" w:type="dxa"/>
          </w:tcPr>
          <w:p w14:paraId="37981583" w14:textId="61E1E21B" w:rsidR="009251C9" w:rsidRPr="00C34F31" w:rsidRDefault="009251C9" w:rsidP="009251C9">
            <w:pPr>
              <w:jc w:val="center"/>
            </w:pPr>
            <w:r w:rsidRPr="00F31E37">
              <w:t>0</w:t>
            </w:r>
          </w:p>
        </w:tc>
        <w:tc>
          <w:tcPr>
            <w:tcW w:w="1874" w:type="dxa"/>
          </w:tcPr>
          <w:p w14:paraId="607E07E6" w14:textId="750A66E2" w:rsidR="009251C9" w:rsidRPr="00C34F31" w:rsidRDefault="009251C9" w:rsidP="009251C9">
            <w:pPr>
              <w:jc w:val="center"/>
            </w:pPr>
            <w:r w:rsidRPr="006B0A72">
              <w:t>0.0%</w:t>
            </w:r>
          </w:p>
        </w:tc>
      </w:tr>
      <w:tr w:rsidR="009251C9" w:rsidRPr="00C34F31" w14:paraId="402D84AB" w14:textId="77777777" w:rsidTr="005A0435">
        <w:trPr>
          <w:trHeight w:val="520"/>
        </w:trPr>
        <w:tc>
          <w:tcPr>
            <w:tcW w:w="1286" w:type="dxa"/>
            <w:vMerge/>
          </w:tcPr>
          <w:p w14:paraId="088ABF34" w14:textId="77777777" w:rsidR="009251C9" w:rsidRPr="0070451B" w:rsidRDefault="009251C9" w:rsidP="009251C9">
            <w:pPr>
              <w:rPr>
                <w:sz w:val="18"/>
                <w:szCs w:val="18"/>
              </w:rPr>
            </w:pPr>
          </w:p>
        </w:tc>
        <w:tc>
          <w:tcPr>
            <w:tcW w:w="5032" w:type="dxa"/>
          </w:tcPr>
          <w:p w14:paraId="4DD5E231" w14:textId="1384994B" w:rsidR="009251C9" w:rsidRPr="004D469E" w:rsidRDefault="009251C9" w:rsidP="009251C9">
            <w:r w:rsidRPr="004D469E">
              <w:t xml:space="preserve">   </w:t>
            </w:r>
            <w:r w:rsidRPr="006C078F">
              <w:t>Economically Disadvantaged</w:t>
            </w:r>
          </w:p>
        </w:tc>
        <w:tc>
          <w:tcPr>
            <w:tcW w:w="1878" w:type="dxa"/>
          </w:tcPr>
          <w:p w14:paraId="21534366" w14:textId="31AC1C0C" w:rsidR="009251C9" w:rsidRPr="00C34F31" w:rsidRDefault="009251C9" w:rsidP="009251C9">
            <w:pPr>
              <w:jc w:val="center"/>
            </w:pPr>
            <w:r w:rsidRPr="00F31E37">
              <w:t>238</w:t>
            </w:r>
          </w:p>
        </w:tc>
        <w:tc>
          <w:tcPr>
            <w:tcW w:w="1874" w:type="dxa"/>
          </w:tcPr>
          <w:p w14:paraId="124D727B" w14:textId="2B19E749" w:rsidR="009251C9" w:rsidRPr="00C34F31" w:rsidRDefault="009251C9" w:rsidP="009251C9">
            <w:pPr>
              <w:jc w:val="center"/>
            </w:pPr>
            <w:r w:rsidRPr="006B0A72">
              <w:t>56.0%</w:t>
            </w:r>
          </w:p>
        </w:tc>
      </w:tr>
      <w:tr w:rsidR="008153C6" w:rsidRPr="00FD2BFB" w14:paraId="33B41A46" w14:textId="77777777" w:rsidTr="005A0435">
        <w:trPr>
          <w:trHeight w:val="432"/>
        </w:trPr>
        <w:tc>
          <w:tcPr>
            <w:tcW w:w="6318" w:type="dxa"/>
            <w:gridSpan w:val="2"/>
            <w:shd w:val="clear" w:color="auto" w:fill="D9D9D9" w:themeFill="background1" w:themeFillShade="D9"/>
          </w:tcPr>
          <w:p w14:paraId="2D475F80" w14:textId="77777777" w:rsidR="008153C6" w:rsidRDefault="008153C6" w:rsidP="00DE27A5">
            <w:pPr>
              <w:jc w:val="center"/>
            </w:pPr>
            <w:r>
              <w:rPr>
                <w:rFonts w:ascii="Calibri-Bold" w:hAnsi="Calibri-Bold" w:cs="Calibri-Bold"/>
                <w:b/>
                <w:bCs/>
                <w:sz w:val="28"/>
                <w:szCs w:val="28"/>
                <w:lang w:bidi="ar-SA"/>
              </w:rPr>
              <w:t>Program Services and Activities Data</w:t>
            </w:r>
          </w:p>
        </w:tc>
        <w:tc>
          <w:tcPr>
            <w:tcW w:w="1878" w:type="dxa"/>
            <w:shd w:val="clear" w:color="auto" w:fill="D9D9D9" w:themeFill="background1" w:themeFillShade="D9"/>
          </w:tcPr>
          <w:p w14:paraId="26278100" w14:textId="77777777" w:rsidR="008153C6" w:rsidRPr="00FD2BFB" w:rsidRDefault="008153C6" w:rsidP="00DE27A5">
            <w:pPr>
              <w:jc w:val="center"/>
              <w:rPr>
                <w:b/>
                <w:bCs/>
              </w:rPr>
            </w:pPr>
            <w:r w:rsidRPr="00FD2BFB">
              <w:rPr>
                <w:b/>
                <w:bCs/>
              </w:rPr>
              <w:t>Total</w:t>
            </w:r>
          </w:p>
        </w:tc>
        <w:tc>
          <w:tcPr>
            <w:tcW w:w="1874" w:type="dxa"/>
            <w:shd w:val="clear" w:color="auto" w:fill="D9D9D9" w:themeFill="background1" w:themeFillShade="D9"/>
          </w:tcPr>
          <w:p w14:paraId="548CAC20" w14:textId="77777777" w:rsidR="008153C6" w:rsidRPr="00FD2BFB" w:rsidRDefault="008153C6" w:rsidP="00DE27A5">
            <w:pPr>
              <w:jc w:val="center"/>
              <w:rPr>
                <w:b/>
                <w:bCs/>
              </w:rPr>
            </w:pPr>
            <w:r w:rsidRPr="00FD2BFB">
              <w:rPr>
                <w:b/>
                <w:bCs/>
              </w:rPr>
              <w:t>Percentage</w:t>
            </w:r>
          </w:p>
        </w:tc>
      </w:tr>
      <w:tr w:rsidR="009251C9" w:rsidRPr="00C34F31" w14:paraId="65E9BE6D" w14:textId="77777777" w:rsidTr="005A0435">
        <w:trPr>
          <w:trHeight w:val="432"/>
        </w:trPr>
        <w:tc>
          <w:tcPr>
            <w:tcW w:w="6318" w:type="dxa"/>
            <w:gridSpan w:val="2"/>
          </w:tcPr>
          <w:p w14:paraId="1F60B052" w14:textId="77777777" w:rsidR="009251C9" w:rsidRPr="00C34F31" w:rsidRDefault="009251C9" w:rsidP="009251C9">
            <w:pPr>
              <w:spacing w:before="0"/>
              <w:ind w:left="240"/>
            </w:pPr>
            <w:r w:rsidRPr="00C34F31">
              <w:t>Received Education, Employment Preparation, or Work Readiness/Job Training Activities</w:t>
            </w:r>
          </w:p>
        </w:tc>
        <w:tc>
          <w:tcPr>
            <w:tcW w:w="1878" w:type="dxa"/>
          </w:tcPr>
          <w:p w14:paraId="5B58F8CD" w14:textId="15548A1D" w:rsidR="009251C9" w:rsidRPr="00C34F31" w:rsidRDefault="009251C9" w:rsidP="009251C9">
            <w:pPr>
              <w:jc w:val="center"/>
            </w:pPr>
            <w:r w:rsidRPr="00CF05FF">
              <w:t>331</w:t>
            </w:r>
          </w:p>
        </w:tc>
        <w:tc>
          <w:tcPr>
            <w:tcW w:w="1874" w:type="dxa"/>
          </w:tcPr>
          <w:p w14:paraId="7F4DC775" w14:textId="2511D55B" w:rsidR="009251C9" w:rsidRPr="00C34F31" w:rsidRDefault="009251C9" w:rsidP="009251C9">
            <w:pPr>
              <w:jc w:val="center"/>
            </w:pPr>
            <w:r w:rsidRPr="00B71ED4">
              <w:t>77.9%</w:t>
            </w:r>
          </w:p>
        </w:tc>
      </w:tr>
      <w:tr w:rsidR="009251C9" w:rsidRPr="00C34F31" w14:paraId="5A655BE0" w14:textId="77777777" w:rsidTr="005A0435">
        <w:trPr>
          <w:trHeight w:val="432"/>
        </w:trPr>
        <w:tc>
          <w:tcPr>
            <w:tcW w:w="6318" w:type="dxa"/>
            <w:gridSpan w:val="2"/>
          </w:tcPr>
          <w:p w14:paraId="533B3D3A" w14:textId="77777777" w:rsidR="009251C9" w:rsidRPr="00C34F31" w:rsidRDefault="009251C9" w:rsidP="009251C9">
            <w:pPr>
              <w:spacing w:before="0"/>
              <w:ind w:left="240"/>
            </w:pPr>
            <w:r w:rsidRPr="00C34F31">
              <w:t>Received Work Experience, Internship, or Apprenticeship Activities</w:t>
            </w:r>
          </w:p>
        </w:tc>
        <w:tc>
          <w:tcPr>
            <w:tcW w:w="1878" w:type="dxa"/>
          </w:tcPr>
          <w:p w14:paraId="22A8CDE9" w14:textId="674337C0" w:rsidR="009251C9" w:rsidRPr="00C34F31" w:rsidRDefault="009251C9" w:rsidP="009251C9">
            <w:pPr>
              <w:jc w:val="center"/>
            </w:pPr>
            <w:r w:rsidRPr="00CF05FF">
              <w:t>246</w:t>
            </w:r>
          </w:p>
        </w:tc>
        <w:tc>
          <w:tcPr>
            <w:tcW w:w="1874" w:type="dxa"/>
          </w:tcPr>
          <w:p w14:paraId="40F03671" w14:textId="3832CC5D" w:rsidR="009251C9" w:rsidRPr="00C34F31" w:rsidRDefault="009251C9" w:rsidP="009251C9">
            <w:pPr>
              <w:jc w:val="center"/>
            </w:pPr>
            <w:r w:rsidRPr="00B71ED4">
              <w:t>57.9%</w:t>
            </w:r>
          </w:p>
        </w:tc>
      </w:tr>
      <w:tr w:rsidR="009251C9" w:rsidRPr="00C34F31" w14:paraId="19AD1F57" w14:textId="77777777" w:rsidTr="005A0435">
        <w:trPr>
          <w:trHeight w:val="432"/>
        </w:trPr>
        <w:tc>
          <w:tcPr>
            <w:tcW w:w="6318" w:type="dxa"/>
            <w:gridSpan w:val="2"/>
          </w:tcPr>
          <w:p w14:paraId="7D827D82" w14:textId="77777777" w:rsidR="009251C9" w:rsidRPr="00C34F31" w:rsidRDefault="009251C9" w:rsidP="009251C9">
            <w:pPr>
              <w:spacing w:before="0"/>
              <w:ind w:left="240"/>
            </w:pPr>
            <w:r w:rsidRPr="00C34F31">
              <w:t>Received Community Involvement and Leadership Development Activities</w:t>
            </w:r>
          </w:p>
        </w:tc>
        <w:tc>
          <w:tcPr>
            <w:tcW w:w="1878" w:type="dxa"/>
          </w:tcPr>
          <w:p w14:paraId="1215DBF7" w14:textId="18BEA9F4" w:rsidR="009251C9" w:rsidRPr="00C34F31" w:rsidRDefault="009251C9" w:rsidP="009251C9">
            <w:pPr>
              <w:jc w:val="center"/>
            </w:pPr>
            <w:r w:rsidRPr="00CF05FF">
              <w:t>120</w:t>
            </w:r>
          </w:p>
        </w:tc>
        <w:tc>
          <w:tcPr>
            <w:tcW w:w="1874" w:type="dxa"/>
          </w:tcPr>
          <w:p w14:paraId="6BA45065" w14:textId="0FD6F07E" w:rsidR="009251C9" w:rsidRPr="00C34F31" w:rsidRDefault="009251C9" w:rsidP="009251C9">
            <w:pPr>
              <w:jc w:val="center"/>
            </w:pPr>
            <w:r w:rsidRPr="00B71ED4">
              <w:t>28.2%</w:t>
            </w:r>
          </w:p>
        </w:tc>
      </w:tr>
      <w:tr w:rsidR="009251C9" w:rsidRPr="00C34F31" w14:paraId="51F20BC0" w14:textId="77777777" w:rsidTr="005A0435">
        <w:trPr>
          <w:trHeight w:val="432"/>
        </w:trPr>
        <w:tc>
          <w:tcPr>
            <w:tcW w:w="6318" w:type="dxa"/>
            <w:gridSpan w:val="2"/>
          </w:tcPr>
          <w:p w14:paraId="21980EC5" w14:textId="77777777" w:rsidR="009251C9" w:rsidRPr="00C34F31" w:rsidRDefault="009251C9" w:rsidP="009251C9">
            <w:pPr>
              <w:spacing w:before="0"/>
              <w:ind w:left="240"/>
            </w:pPr>
            <w:r w:rsidRPr="00C34F31">
              <w:t>Received Post-Secondary Exploration, Career Guidance and Planning Activities</w:t>
            </w:r>
          </w:p>
        </w:tc>
        <w:tc>
          <w:tcPr>
            <w:tcW w:w="1878" w:type="dxa"/>
          </w:tcPr>
          <w:p w14:paraId="617B5DF3" w14:textId="658AAA03" w:rsidR="009251C9" w:rsidRPr="00C34F31" w:rsidRDefault="009251C9" w:rsidP="009251C9">
            <w:pPr>
              <w:jc w:val="center"/>
            </w:pPr>
            <w:r w:rsidRPr="00CF05FF">
              <w:t>251</w:t>
            </w:r>
          </w:p>
        </w:tc>
        <w:tc>
          <w:tcPr>
            <w:tcW w:w="1874" w:type="dxa"/>
          </w:tcPr>
          <w:p w14:paraId="54D030EE" w14:textId="43D4CA0B" w:rsidR="009251C9" w:rsidRPr="00C34F31" w:rsidRDefault="009251C9" w:rsidP="009251C9">
            <w:pPr>
              <w:jc w:val="center"/>
            </w:pPr>
            <w:r w:rsidRPr="00B71ED4">
              <w:t>59.1%</w:t>
            </w:r>
          </w:p>
        </w:tc>
      </w:tr>
      <w:tr w:rsidR="009251C9" w:rsidRPr="00C34F31" w14:paraId="62EF0F0E" w14:textId="77777777" w:rsidTr="005A0435">
        <w:trPr>
          <w:trHeight w:val="432"/>
        </w:trPr>
        <w:tc>
          <w:tcPr>
            <w:tcW w:w="6318" w:type="dxa"/>
            <w:gridSpan w:val="2"/>
          </w:tcPr>
          <w:p w14:paraId="4DB9B72A" w14:textId="77777777" w:rsidR="009251C9" w:rsidRPr="00C34F31" w:rsidRDefault="009251C9" w:rsidP="009251C9">
            <w:pPr>
              <w:spacing w:before="0"/>
              <w:ind w:left="240"/>
            </w:pPr>
            <w:r w:rsidRPr="00C34F31">
              <w:t>Received Mentoring Activities</w:t>
            </w:r>
          </w:p>
        </w:tc>
        <w:tc>
          <w:tcPr>
            <w:tcW w:w="1878" w:type="dxa"/>
          </w:tcPr>
          <w:p w14:paraId="68B4AE1B" w14:textId="13A93405" w:rsidR="009251C9" w:rsidRPr="00C34F31" w:rsidRDefault="009251C9" w:rsidP="009251C9">
            <w:pPr>
              <w:jc w:val="center"/>
            </w:pPr>
            <w:r w:rsidRPr="00CF05FF">
              <w:t>152</w:t>
            </w:r>
          </w:p>
        </w:tc>
        <w:tc>
          <w:tcPr>
            <w:tcW w:w="1874" w:type="dxa"/>
          </w:tcPr>
          <w:p w14:paraId="76883891" w14:textId="5557F1A5" w:rsidR="009251C9" w:rsidRPr="00C34F31" w:rsidRDefault="009251C9" w:rsidP="009251C9">
            <w:pPr>
              <w:jc w:val="center"/>
            </w:pPr>
            <w:r w:rsidRPr="00B71ED4">
              <w:t>35.8%</w:t>
            </w:r>
          </w:p>
        </w:tc>
      </w:tr>
      <w:tr w:rsidR="009251C9" w:rsidRPr="00C34F31" w14:paraId="28B05792" w14:textId="77777777" w:rsidTr="005A0435">
        <w:trPr>
          <w:trHeight w:val="432"/>
        </w:trPr>
        <w:tc>
          <w:tcPr>
            <w:tcW w:w="6318" w:type="dxa"/>
            <w:gridSpan w:val="2"/>
          </w:tcPr>
          <w:p w14:paraId="08217A02" w14:textId="77777777" w:rsidR="009251C9" w:rsidRPr="00C34F31" w:rsidRDefault="009251C9" w:rsidP="009251C9">
            <w:pPr>
              <w:spacing w:before="0"/>
              <w:ind w:left="240"/>
            </w:pPr>
            <w:r w:rsidRPr="00C34F31">
              <w:t>Received Support Services</w:t>
            </w:r>
          </w:p>
        </w:tc>
        <w:tc>
          <w:tcPr>
            <w:tcW w:w="1878" w:type="dxa"/>
          </w:tcPr>
          <w:p w14:paraId="0752641D" w14:textId="5D3D721D" w:rsidR="009251C9" w:rsidRPr="00C34F31" w:rsidRDefault="009251C9" w:rsidP="009251C9">
            <w:pPr>
              <w:jc w:val="center"/>
            </w:pPr>
            <w:r w:rsidRPr="00CF05FF">
              <w:t>246</w:t>
            </w:r>
          </w:p>
        </w:tc>
        <w:tc>
          <w:tcPr>
            <w:tcW w:w="1874" w:type="dxa"/>
          </w:tcPr>
          <w:p w14:paraId="7ED767A6" w14:textId="29DE2521" w:rsidR="009251C9" w:rsidRPr="00C34F31" w:rsidRDefault="009251C9" w:rsidP="009251C9">
            <w:pPr>
              <w:jc w:val="center"/>
            </w:pPr>
            <w:r w:rsidRPr="00B71ED4">
              <w:t>57.9%</w:t>
            </w:r>
          </w:p>
        </w:tc>
      </w:tr>
      <w:tr w:rsidR="009251C9" w:rsidRPr="00C34F31" w14:paraId="530AB43D" w14:textId="77777777" w:rsidTr="005A0435">
        <w:trPr>
          <w:trHeight w:val="432"/>
        </w:trPr>
        <w:tc>
          <w:tcPr>
            <w:tcW w:w="6318" w:type="dxa"/>
            <w:gridSpan w:val="2"/>
          </w:tcPr>
          <w:p w14:paraId="101C5715" w14:textId="77777777" w:rsidR="009251C9" w:rsidRPr="00C34F31" w:rsidRDefault="009251C9" w:rsidP="009251C9">
            <w:pPr>
              <w:spacing w:before="0"/>
              <w:ind w:left="240"/>
            </w:pPr>
            <w:r w:rsidRPr="00C34F31">
              <w:t>Received Financial Literacy Education</w:t>
            </w:r>
          </w:p>
        </w:tc>
        <w:tc>
          <w:tcPr>
            <w:tcW w:w="1878" w:type="dxa"/>
          </w:tcPr>
          <w:p w14:paraId="2A456858" w14:textId="194FBB9F" w:rsidR="009251C9" w:rsidRPr="00C34F31" w:rsidRDefault="009251C9" w:rsidP="009251C9">
            <w:pPr>
              <w:jc w:val="center"/>
            </w:pPr>
            <w:r w:rsidRPr="00CF05FF">
              <w:t>172</w:t>
            </w:r>
          </w:p>
        </w:tc>
        <w:tc>
          <w:tcPr>
            <w:tcW w:w="1874" w:type="dxa"/>
          </w:tcPr>
          <w:p w14:paraId="43C0B5C9" w14:textId="4A4322D4" w:rsidR="009251C9" w:rsidRPr="00C34F31" w:rsidRDefault="009251C9" w:rsidP="009251C9">
            <w:pPr>
              <w:jc w:val="center"/>
            </w:pPr>
            <w:r w:rsidRPr="00B71ED4">
              <w:t>40.5%</w:t>
            </w:r>
          </w:p>
        </w:tc>
      </w:tr>
      <w:tr w:rsidR="009251C9" w:rsidRPr="00C34F31" w14:paraId="153E76A3" w14:textId="77777777" w:rsidTr="005A0435">
        <w:trPr>
          <w:trHeight w:val="432"/>
        </w:trPr>
        <w:tc>
          <w:tcPr>
            <w:tcW w:w="6318" w:type="dxa"/>
            <w:gridSpan w:val="2"/>
          </w:tcPr>
          <w:p w14:paraId="5CB1684B" w14:textId="41555A83" w:rsidR="009251C9" w:rsidRPr="00C34F31" w:rsidRDefault="009251C9" w:rsidP="009251C9">
            <w:pPr>
              <w:spacing w:before="0"/>
              <w:ind w:left="240"/>
            </w:pPr>
            <w:bookmarkStart w:id="14" w:name="_Hlk21420868"/>
            <w:r w:rsidRPr="00C34F31">
              <w:t>Low-performing Students that Received Academic and Behavioral Interventions</w:t>
            </w:r>
            <w:bookmarkEnd w:id="14"/>
            <w:r w:rsidRPr="00C34F31">
              <w:t xml:space="preserve"> (Includes Study Skills, Tutoring, and Alternative School Services)</w:t>
            </w:r>
          </w:p>
        </w:tc>
        <w:tc>
          <w:tcPr>
            <w:tcW w:w="1878" w:type="dxa"/>
          </w:tcPr>
          <w:p w14:paraId="1CFAE0D0" w14:textId="22DD8A9F" w:rsidR="009251C9" w:rsidRPr="00C34F31" w:rsidRDefault="009251C9" w:rsidP="009251C9">
            <w:pPr>
              <w:jc w:val="center"/>
            </w:pPr>
            <w:r w:rsidRPr="00CF05FF">
              <w:t>34</w:t>
            </w:r>
          </w:p>
        </w:tc>
        <w:tc>
          <w:tcPr>
            <w:tcW w:w="1874" w:type="dxa"/>
          </w:tcPr>
          <w:p w14:paraId="5F8F3DB0" w14:textId="0C9BEF91" w:rsidR="009251C9" w:rsidRPr="00C34F31" w:rsidRDefault="009251C9" w:rsidP="009251C9">
            <w:pPr>
              <w:jc w:val="center"/>
            </w:pPr>
            <w:r w:rsidRPr="00B71ED4">
              <w:t>8.0%</w:t>
            </w:r>
          </w:p>
        </w:tc>
      </w:tr>
      <w:tr w:rsidR="009251C9" w:rsidRPr="00C34F31" w14:paraId="52DFF4F2" w14:textId="77777777" w:rsidTr="005A0435">
        <w:trPr>
          <w:trHeight w:val="432"/>
        </w:trPr>
        <w:tc>
          <w:tcPr>
            <w:tcW w:w="6318" w:type="dxa"/>
            <w:gridSpan w:val="2"/>
          </w:tcPr>
          <w:p w14:paraId="1859FBB2" w14:textId="77777777" w:rsidR="009251C9" w:rsidRPr="00C34F31" w:rsidRDefault="009251C9" w:rsidP="009251C9">
            <w:pPr>
              <w:spacing w:before="0"/>
              <w:ind w:left="240"/>
            </w:pPr>
            <w:r w:rsidRPr="00C34F31">
              <w:t>Youth that Received Intervention Activities</w:t>
            </w:r>
          </w:p>
        </w:tc>
        <w:tc>
          <w:tcPr>
            <w:tcW w:w="1878" w:type="dxa"/>
          </w:tcPr>
          <w:p w14:paraId="4F19A325" w14:textId="281BB0A8" w:rsidR="009251C9" w:rsidRPr="00C34F31" w:rsidRDefault="009251C9" w:rsidP="009251C9">
            <w:pPr>
              <w:jc w:val="center"/>
            </w:pPr>
            <w:r w:rsidRPr="00CF05FF">
              <w:t>7</w:t>
            </w:r>
          </w:p>
        </w:tc>
        <w:tc>
          <w:tcPr>
            <w:tcW w:w="1874" w:type="dxa"/>
          </w:tcPr>
          <w:p w14:paraId="2594A739" w14:textId="55424B44" w:rsidR="009251C9" w:rsidRPr="00C34F31" w:rsidRDefault="009251C9" w:rsidP="009251C9">
            <w:pPr>
              <w:jc w:val="center"/>
            </w:pPr>
            <w:r w:rsidRPr="00B71ED4">
              <w:t>1.6%</w:t>
            </w:r>
          </w:p>
        </w:tc>
      </w:tr>
      <w:tr w:rsidR="008153C6" w:rsidRPr="00FD2BFB" w14:paraId="15FD6BBF" w14:textId="77777777" w:rsidTr="005A0435">
        <w:trPr>
          <w:trHeight w:val="432"/>
        </w:trPr>
        <w:tc>
          <w:tcPr>
            <w:tcW w:w="6318" w:type="dxa"/>
            <w:gridSpan w:val="2"/>
            <w:shd w:val="clear" w:color="auto" w:fill="D9D9D9" w:themeFill="background1" w:themeFillShade="D9"/>
          </w:tcPr>
          <w:p w14:paraId="74C4CD70" w14:textId="77777777" w:rsidR="008153C6" w:rsidRDefault="008153C6" w:rsidP="00DE27A5">
            <w:pPr>
              <w:jc w:val="center"/>
            </w:pPr>
            <w:r>
              <w:rPr>
                <w:rFonts w:ascii="Calibri-Bold" w:hAnsi="Calibri-Bold" w:cs="Calibri-Bold"/>
                <w:b/>
                <w:bCs/>
                <w:sz w:val="28"/>
                <w:szCs w:val="28"/>
                <w:lang w:bidi="ar-SA"/>
              </w:rPr>
              <w:t>Performance and Outcome Data</w:t>
            </w:r>
          </w:p>
        </w:tc>
        <w:tc>
          <w:tcPr>
            <w:tcW w:w="1878" w:type="dxa"/>
            <w:shd w:val="clear" w:color="auto" w:fill="D9D9D9" w:themeFill="background1" w:themeFillShade="D9"/>
          </w:tcPr>
          <w:p w14:paraId="3D0A469C" w14:textId="77777777" w:rsidR="008153C6" w:rsidRPr="00FD2BFB" w:rsidRDefault="008153C6" w:rsidP="00DE27A5">
            <w:pPr>
              <w:jc w:val="center"/>
              <w:rPr>
                <w:b/>
                <w:bCs/>
              </w:rPr>
            </w:pPr>
            <w:r w:rsidRPr="00FD2BFB">
              <w:rPr>
                <w:b/>
                <w:bCs/>
              </w:rPr>
              <w:t>Total</w:t>
            </w:r>
          </w:p>
        </w:tc>
        <w:tc>
          <w:tcPr>
            <w:tcW w:w="1874" w:type="dxa"/>
            <w:shd w:val="clear" w:color="auto" w:fill="D9D9D9" w:themeFill="background1" w:themeFillShade="D9"/>
          </w:tcPr>
          <w:p w14:paraId="4E43B180" w14:textId="77777777" w:rsidR="008153C6" w:rsidRPr="00FD2BFB" w:rsidRDefault="008153C6" w:rsidP="00DE27A5">
            <w:pPr>
              <w:jc w:val="center"/>
              <w:rPr>
                <w:b/>
                <w:bCs/>
              </w:rPr>
            </w:pPr>
            <w:r w:rsidRPr="00FD2BFB">
              <w:rPr>
                <w:b/>
                <w:bCs/>
              </w:rPr>
              <w:t>Percentage</w:t>
            </w:r>
          </w:p>
        </w:tc>
      </w:tr>
      <w:tr w:rsidR="003A67FC" w:rsidRPr="00C34F31" w14:paraId="3DB8870E" w14:textId="77777777" w:rsidTr="005A0435">
        <w:trPr>
          <w:trHeight w:val="432"/>
        </w:trPr>
        <w:tc>
          <w:tcPr>
            <w:tcW w:w="6318" w:type="dxa"/>
            <w:gridSpan w:val="2"/>
          </w:tcPr>
          <w:p w14:paraId="361B359C" w14:textId="77777777" w:rsidR="003A67FC" w:rsidRPr="00C34F31" w:rsidRDefault="003A67FC" w:rsidP="003A67FC">
            <w:pPr>
              <w:spacing w:before="0"/>
              <w:ind w:left="240"/>
            </w:pPr>
            <w:r w:rsidRPr="00C34F31">
              <w:t>Attained Work Readiness Goals</w:t>
            </w:r>
          </w:p>
        </w:tc>
        <w:tc>
          <w:tcPr>
            <w:tcW w:w="1878" w:type="dxa"/>
          </w:tcPr>
          <w:p w14:paraId="4CE4767E" w14:textId="2A0884CE" w:rsidR="003A67FC" w:rsidRPr="00C34F31" w:rsidRDefault="003A67FC" w:rsidP="003A67FC">
            <w:pPr>
              <w:jc w:val="center"/>
            </w:pPr>
            <w:r w:rsidRPr="002F5667">
              <w:t>260</w:t>
            </w:r>
          </w:p>
        </w:tc>
        <w:tc>
          <w:tcPr>
            <w:tcW w:w="1874" w:type="dxa"/>
          </w:tcPr>
          <w:p w14:paraId="73A28AEC" w14:textId="53C9A49D" w:rsidR="003A67FC" w:rsidRPr="00C34F31" w:rsidRDefault="003A67FC" w:rsidP="003A67FC">
            <w:pPr>
              <w:jc w:val="center"/>
            </w:pPr>
            <w:r w:rsidRPr="00C60662">
              <w:t>61.2%</w:t>
            </w:r>
          </w:p>
        </w:tc>
      </w:tr>
      <w:tr w:rsidR="003A67FC" w:rsidRPr="00C34F31" w14:paraId="31BC9DD7" w14:textId="77777777" w:rsidTr="005A0435">
        <w:trPr>
          <w:trHeight w:val="432"/>
        </w:trPr>
        <w:tc>
          <w:tcPr>
            <w:tcW w:w="6318" w:type="dxa"/>
            <w:gridSpan w:val="2"/>
          </w:tcPr>
          <w:p w14:paraId="6B21FFB9" w14:textId="77777777" w:rsidR="003A67FC" w:rsidRPr="00C34F31" w:rsidRDefault="003A67FC" w:rsidP="003A67FC">
            <w:pPr>
              <w:spacing w:before="0"/>
              <w:ind w:left="240"/>
            </w:pPr>
            <w:r w:rsidRPr="00C34F31">
              <w:t>Attained Education Goals</w:t>
            </w:r>
          </w:p>
        </w:tc>
        <w:tc>
          <w:tcPr>
            <w:tcW w:w="1878" w:type="dxa"/>
          </w:tcPr>
          <w:p w14:paraId="125C3BAB" w14:textId="23DB9A3F" w:rsidR="003A67FC" w:rsidRPr="00C34F31" w:rsidRDefault="003A67FC" w:rsidP="003A67FC">
            <w:pPr>
              <w:jc w:val="center"/>
            </w:pPr>
            <w:r w:rsidRPr="002F5667">
              <w:t>93</w:t>
            </w:r>
          </w:p>
        </w:tc>
        <w:tc>
          <w:tcPr>
            <w:tcW w:w="1874" w:type="dxa"/>
          </w:tcPr>
          <w:p w14:paraId="7769D27B" w14:textId="79BD0AB6" w:rsidR="003A67FC" w:rsidRPr="00C34F31" w:rsidRDefault="003A67FC" w:rsidP="003A67FC">
            <w:pPr>
              <w:jc w:val="center"/>
            </w:pPr>
            <w:r w:rsidRPr="00C60662">
              <w:t>21.9%</w:t>
            </w:r>
          </w:p>
        </w:tc>
      </w:tr>
      <w:tr w:rsidR="003A67FC" w:rsidRPr="00C34F31" w14:paraId="2D738139" w14:textId="77777777" w:rsidTr="005A0435">
        <w:trPr>
          <w:trHeight w:val="432"/>
        </w:trPr>
        <w:tc>
          <w:tcPr>
            <w:tcW w:w="6318" w:type="dxa"/>
            <w:gridSpan w:val="2"/>
          </w:tcPr>
          <w:p w14:paraId="2BFFFCFA" w14:textId="77777777" w:rsidR="003A67FC" w:rsidRPr="00C34F31" w:rsidRDefault="003A67FC" w:rsidP="003A67FC">
            <w:pPr>
              <w:spacing w:before="0"/>
              <w:ind w:left="240"/>
            </w:pPr>
            <w:r w:rsidRPr="00C34F31">
              <w:t>Received Academic Credit or Service-Learning Credit</w:t>
            </w:r>
          </w:p>
        </w:tc>
        <w:tc>
          <w:tcPr>
            <w:tcW w:w="1878" w:type="dxa"/>
          </w:tcPr>
          <w:p w14:paraId="1698BB52" w14:textId="3AB91A56" w:rsidR="003A67FC" w:rsidRPr="00C34F31" w:rsidRDefault="003A67FC" w:rsidP="003A67FC">
            <w:pPr>
              <w:jc w:val="center"/>
            </w:pPr>
            <w:r w:rsidRPr="002F5667">
              <w:t>18</w:t>
            </w:r>
          </w:p>
        </w:tc>
        <w:tc>
          <w:tcPr>
            <w:tcW w:w="1874" w:type="dxa"/>
          </w:tcPr>
          <w:p w14:paraId="7C56EA9D" w14:textId="6450F162" w:rsidR="003A67FC" w:rsidRPr="00C34F31" w:rsidRDefault="003A67FC" w:rsidP="003A67FC">
            <w:pPr>
              <w:jc w:val="center"/>
            </w:pPr>
            <w:r w:rsidRPr="00C60662">
              <w:t>4.2%</w:t>
            </w:r>
          </w:p>
        </w:tc>
      </w:tr>
      <w:tr w:rsidR="003A67FC" w:rsidRPr="00C34F31" w14:paraId="70C4E003" w14:textId="77777777" w:rsidTr="005A0435">
        <w:trPr>
          <w:trHeight w:val="432"/>
        </w:trPr>
        <w:tc>
          <w:tcPr>
            <w:tcW w:w="6318" w:type="dxa"/>
            <w:gridSpan w:val="2"/>
          </w:tcPr>
          <w:p w14:paraId="433128AC" w14:textId="77777777" w:rsidR="003A67FC" w:rsidRPr="00C34F31" w:rsidRDefault="003A67FC" w:rsidP="003A67FC">
            <w:pPr>
              <w:spacing w:before="0"/>
              <w:ind w:left="240"/>
            </w:pPr>
            <w:r w:rsidRPr="00C34F31">
              <w:t>Obtained High School Diploma, GED, Remained in School, Obtained a Certificate or Degree, or Dropout - Returned to School</w:t>
            </w:r>
          </w:p>
        </w:tc>
        <w:tc>
          <w:tcPr>
            <w:tcW w:w="1878" w:type="dxa"/>
          </w:tcPr>
          <w:p w14:paraId="4FF21477" w14:textId="6A34189A" w:rsidR="003A67FC" w:rsidRPr="00C34F31" w:rsidRDefault="003A67FC" w:rsidP="003A67FC">
            <w:pPr>
              <w:jc w:val="center"/>
            </w:pPr>
            <w:r w:rsidRPr="002F5667">
              <w:t>109</w:t>
            </w:r>
          </w:p>
        </w:tc>
        <w:tc>
          <w:tcPr>
            <w:tcW w:w="1874" w:type="dxa"/>
          </w:tcPr>
          <w:p w14:paraId="15080C19" w14:textId="104933D1" w:rsidR="003A67FC" w:rsidRPr="00C34F31" w:rsidRDefault="003A67FC" w:rsidP="003A67FC">
            <w:pPr>
              <w:jc w:val="center"/>
            </w:pPr>
            <w:r w:rsidRPr="00C60662">
              <w:t>25.6%</w:t>
            </w:r>
          </w:p>
        </w:tc>
      </w:tr>
      <w:tr w:rsidR="003A67FC" w:rsidRPr="00C34F31" w14:paraId="5826E976" w14:textId="77777777" w:rsidTr="005A0435">
        <w:trPr>
          <w:trHeight w:val="432"/>
        </w:trPr>
        <w:tc>
          <w:tcPr>
            <w:tcW w:w="6318" w:type="dxa"/>
            <w:gridSpan w:val="2"/>
          </w:tcPr>
          <w:p w14:paraId="4BD2D77D" w14:textId="77777777" w:rsidR="003A67FC" w:rsidRPr="00C34F31" w:rsidRDefault="003A67FC" w:rsidP="003A67FC">
            <w:pPr>
              <w:spacing w:before="0"/>
              <w:ind w:left="240"/>
            </w:pPr>
            <w:r w:rsidRPr="00C34F31">
              <w:t>Entered Post-Secondary Education, Vocational/Occupational Skills Training, Apprenticeship, or Military</w:t>
            </w:r>
          </w:p>
        </w:tc>
        <w:tc>
          <w:tcPr>
            <w:tcW w:w="1878" w:type="dxa"/>
          </w:tcPr>
          <w:p w14:paraId="72A1AEBF" w14:textId="6BA0B119" w:rsidR="003A67FC" w:rsidRPr="00C34F31" w:rsidRDefault="003A67FC" w:rsidP="003A67FC">
            <w:pPr>
              <w:jc w:val="center"/>
            </w:pPr>
            <w:r w:rsidRPr="002F5667">
              <w:t>39</w:t>
            </w:r>
          </w:p>
        </w:tc>
        <w:tc>
          <w:tcPr>
            <w:tcW w:w="1874" w:type="dxa"/>
          </w:tcPr>
          <w:p w14:paraId="3FB9DB82" w14:textId="63558C06" w:rsidR="003A67FC" w:rsidRPr="00C34F31" w:rsidRDefault="003A67FC" w:rsidP="003A67FC">
            <w:pPr>
              <w:jc w:val="center"/>
            </w:pPr>
            <w:r w:rsidRPr="00C60662">
              <w:t>9.2%</w:t>
            </w:r>
          </w:p>
        </w:tc>
      </w:tr>
      <w:tr w:rsidR="003A67FC" w:rsidRPr="00C34F31" w14:paraId="3DB3EA25" w14:textId="77777777" w:rsidTr="005A0435">
        <w:trPr>
          <w:trHeight w:val="432"/>
        </w:trPr>
        <w:tc>
          <w:tcPr>
            <w:tcW w:w="6318" w:type="dxa"/>
            <w:gridSpan w:val="2"/>
          </w:tcPr>
          <w:p w14:paraId="67D72889" w14:textId="77777777" w:rsidR="003A67FC" w:rsidRPr="00C34F31" w:rsidRDefault="003A67FC" w:rsidP="003A67FC">
            <w:pPr>
              <w:spacing w:before="0"/>
              <w:ind w:left="240"/>
            </w:pPr>
            <w:r w:rsidRPr="00C34F31">
              <w:t>Entered employment</w:t>
            </w:r>
          </w:p>
        </w:tc>
        <w:tc>
          <w:tcPr>
            <w:tcW w:w="1878" w:type="dxa"/>
          </w:tcPr>
          <w:p w14:paraId="443AF359" w14:textId="0EB6EE2B" w:rsidR="003A67FC" w:rsidRPr="00C34F31" w:rsidRDefault="003A67FC" w:rsidP="003A67FC">
            <w:pPr>
              <w:jc w:val="center"/>
            </w:pPr>
            <w:r w:rsidRPr="002F5667">
              <w:t>94</w:t>
            </w:r>
          </w:p>
        </w:tc>
        <w:tc>
          <w:tcPr>
            <w:tcW w:w="1874" w:type="dxa"/>
          </w:tcPr>
          <w:p w14:paraId="24968689" w14:textId="63E9BDBC" w:rsidR="003A67FC" w:rsidRPr="00C34F31" w:rsidRDefault="003A67FC" w:rsidP="003A67FC">
            <w:pPr>
              <w:jc w:val="center"/>
            </w:pPr>
            <w:r w:rsidRPr="00C60662">
              <w:t>22.1%</w:t>
            </w:r>
          </w:p>
        </w:tc>
      </w:tr>
      <w:tr w:rsidR="003A67FC" w:rsidRPr="00C34F31" w14:paraId="61F82C8F" w14:textId="77777777" w:rsidTr="005A0435">
        <w:trPr>
          <w:trHeight w:val="432"/>
        </w:trPr>
        <w:tc>
          <w:tcPr>
            <w:tcW w:w="6318" w:type="dxa"/>
            <w:gridSpan w:val="2"/>
          </w:tcPr>
          <w:p w14:paraId="3A2A6602" w14:textId="77777777" w:rsidR="003A67FC" w:rsidRPr="00C34F31" w:rsidRDefault="003A67FC" w:rsidP="003A67FC">
            <w:pPr>
              <w:spacing w:before="0"/>
              <w:ind w:left="240"/>
            </w:pPr>
            <w:r w:rsidRPr="00C34F31">
              <w:t>Retained employment, increased wages or advanced career</w:t>
            </w:r>
          </w:p>
        </w:tc>
        <w:tc>
          <w:tcPr>
            <w:tcW w:w="1878" w:type="dxa"/>
          </w:tcPr>
          <w:p w14:paraId="07982908" w14:textId="1ADB9242" w:rsidR="003A67FC" w:rsidRPr="00C34F31" w:rsidRDefault="003A67FC" w:rsidP="003A67FC">
            <w:pPr>
              <w:jc w:val="center"/>
            </w:pPr>
            <w:r w:rsidRPr="002F5667">
              <w:t>72</w:t>
            </w:r>
          </w:p>
        </w:tc>
        <w:tc>
          <w:tcPr>
            <w:tcW w:w="1874" w:type="dxa"/>
          </w:tcPr>
          <w:p w14:paraId="736AC443" w14:textId="1920C34B" w:rsidR="003A67FC" w:rsidRPr="00C34F31" w:rsidRDefault="003A67FC" w:rsidP="003A67FC">
            <w:pPr>
              <w:jc w:val="center"/>
            </w:pPr>
            <w:r w:rsidRPr="00C60662">
              <w:t>16.9%</w:t>
            </w:r>
          </w:p>
        </w:tc>
      </w:tr>
      <w:tr w:rsidR="008153C6" w:rsidRPr="00FD2BFB" w14:paraId="688BB2D2" w14:textId="77777777" w:rsidTr="005A0435">
        <w:trPr>
          <w:trHeight w:val="432"/>
        </w:trPr>
        <w:tc>
          <w:tcPr>
            <w:tcW w:w="6318" w:type="dxa"/>
            <w:gridSpan w:val="2"/>
            <w:shd w:val="clear" w:color="auto" w:fill="D9D9D9" w:themeFill="background1" w:themeFillShade="D9"/>
          </w:tcPr>
          <w:p w14:paraId="08D24B49" w14:textId="77777777" w:rsidR="008153C6" w:rsidRDefault="008153C6" w:rsidP="00DE27A5">
            <w:pPr>
              <w:jc w:val="center"/>
            </w:pPr>
            <w:r>
              <w:rPr>
                <w:rFonts w:ascii="Calibri-Bold" w:hAnsi="Calibri-Bold" w:cs="Calibri-Bold"/>
                <w:b/>
                <w:bCs/>
                <w:sz w:val="28"/>
                <w:szCs w:val="28"/>
                <w:lang w:bidi="ar-SA"/>
              </w:rPr>
              <w:t>Participant Satisfaction Data</w:t>
            </w:r>
          </w:p>
        </w:tc>
        <w:tc>
          <w:tcPr>
            <w:tcW w:w="1878" w:type="dxa"/>
            <w:shd w:val="clear" w:color="auto" w:fill="D9D9D9" w:themeFill="background1" w:themeFillShade="D9"/>
          </w:tcPr>
          <w:p w14:paraId="069EE120" w14:textId="77777777" w:rsidR="008153C6" w:rsidRPr="00FD2BFB" w:rsidRDefault="008153C6" w:rsidP="00DE27A5">
            <w:pPr>
              <w:jc w:val="center"/>
              <w:rPr>
                <w:b/>
                <w:bCs/>
              </w:rPr>
            </w:pPr>
            <w:r w:rsidRPr="00FD2BFB">
              <w:rPr>
                <w:b/>
                <w:bCs/>
              </w:rPr>
              <w:t>Total</w:t>
            </w:r>
          </w:p>
        </w:tc>
        <w:tc>
          <w:tcPr>
            <w:tcW w:w="1874" w:type="dxa"/>
            <w:shd w:val="clear" w:color="auto" w:fill="D9D9D9" w:themeFill="background1" w:themeFillShade="D9"/>
          </w:tcPr>
          <w:p w14:paraId="182F458B" w14:textId="77777777" w:rsidR="008153C6" w:rsidRPr="00FD2BFB" w:rsidRDefault="008153C6" w:rsidP="00DE27A5">
            <w:pPr>
              <w:jc w:val="center"/>
              <w:rPr>
                <w:b/>
                <w:bCs/>
              </w:rPr>
            </w:pPr>
            <w:r w:rsidRPr="00FD2BFB">
              <w:rPr>
                <w:b/>
                <w:bCs/>
              </w:rPr>
              <w:t>Percentage</w:t>
            </w:r>
            <w:r>
              <w:rPr>
                <w:b/>
                <w:bCs/>
              </w:rPr>
              <w:t xml:space="preserve"> </w:t>
            </w:r>
            <w:r>
              <w:rPr>
                <w:b/>
                <w:bCs/>
              </w:rPr>
              <w:br/>
              <w:t>(of responses)</w:t>
            </w:r>
          </w:p>
        </w:tc>
      </w:tr>
      <w:tr w:rsidR="003A67FC" w:rsidRPr="00C34F31" w14:paraId="073A9F4A" w14:textId="77777777" w:rsidTr="005A0435">
        <w:trPr>
          <w:trHeight w:val="432"/>
        </w:trPr>
        <w:tc>
          <w:tcPr>
            <w:tcW w:w="6318" w:type="dxa"/>
            <w:gridSpan w:val="2"/>
          </w:tcPr>
          <w:p w14:paraId="52580D83" w14:textId="77777777" w:rsidR="003A67FC" w:rsidRPr="00C34F31" w:rsidRDefault="003A67FC" w:rsidP="003A67FC">
            <w:pPr>
              <w:spacing w:before="0"/>
              <w:ind w:left="240"/>
            </w:pPr>
            <w:r w:rsidRPr="00C34F31">
              <w:t>Number of participants rating experience as “Excellent”</w:t>
            </w:r>
          </w:p>
        </w:tc>
        <w:tc>
          <w:tcPr>
            <w:tcW w:w="1878" w:type="dxa"/>
          </w:tcPr>
          <w:p w14:paraId="170B31A9" w14:textId="722D4B11" w:rsidR="003A67FC" w:rsidRPr="00C34F31" w:rsidRDefault="003A67FC" w:rsidP="003A67FC">
            <w:pPr>
              <w:jc w:val="center"/>
            </w:pPr>
            <w:r w:rsidRPr="008736E7">
              <w:t>102</w:t>
            </w:r>
          </w:p>
        </w:tc>
        <w:tc>
          <w:tcPr>
            <w:tcW w:w="1874" w:type="dxa"/>
          </w:tcPr>
          <w:p w14:paraId="237CD66B" w14:textId="4B2602E1" w:rsidR="003A67FC" w:rsidRPr="00C34F31" w:rsidRDefault="003A67FC" w:rsidP="003A67FC">
            <w:pPr>
              <w:jc w:val="center"/>
            </w:pPr>
            <w:r w:rsidRPr="003D1D7A">
              <w:t>59.0%</w:t>
            </w:r>
          </w:p>
        </w:tc>
      </w:tr>
      <w:tr w:rsidR="003A67FC" w:rsidRPr="00C34F31" w14:paraId="21B08104" w14:textId="77777777" w:rsidTr="005A0435">
        <w:trPr>
          <w:trHeight w:val="432"/>
        </w:trPr>
        <w:tc>
          <w:tcPr>
            <w:tcW w:w="6318" w:type="dxa"/>
            <w:gridSpan w:val="2"/>
          </w:tcPr>
          <w:p w14:paraId="6EFD9A3E" w14:textId="77777777" w:rsidR="003A67FC" w:rsidRPr="00C34F31" w:rsidRDefault="003A67FC" w:rsidP="003A67FC">
            <w:pPr>
              <w:spacing w:before="0"/>
              <w:ind w:left="240"/>
            </w:pPr>
            <w:r w:rsidRPr="00C34F31">
              <w:t>Number of participants rating experience as “Very Good”</w:t>
            </w:r>
          </w:p>
        </w:tc>
        <w:tc>
          <w:tcPr>
            <w:tcW w:w="1878" w:type="dxa"/>
          </w:tcPr>
          <w:p w14:paraId="12133DDA" w14:textId="4EA5C0F6" w:rsidR="003A67FC" w:rsidRPr="00C34F31" w:rsidRDefault="003A67FC" w:rsidP="003A67FC">
            <w:pPr>
              <w:jc w:val="center"/>
            </w:pPr>
            <w:r w:rsidRPr="008736E7">
              <w:t>56</w:t>
            </w:r>
          </w:p>
        </w:tc>
        <w:tc>
          <w:tcPr>
            <w:tcW w:w="1874" w:type="dxa"/>
          </w:tcPr>
          <w:p w14:paraId="07389B75" w14:textId="0C49436A" w:rsidR="003A67FC" w:rsidRPr="00C34F31" w:rsidRDefault="003A67FC" w:rsidP="003A67FC">
            <w:pPr>
              <w:jc w:val="center"/>
            </w:pPr>
            <w:r w:rsidRPr="003D1D7A">
              <w:t>32.4%</w:t>
            </w:r>
          </w:p>
        </w:tc>
      </w:tr>
      <w:tr w:rsidR="003A67FC" w:rsidRPr="00C34F31" w14:paraId="1CB0DE9E" w14:textId="77777777" w:rsidTr="005A0435">
        <w:trPr>
          <w:trHeight w:val="432"/>
        </w:trPr>
        <w:tc>
          <w:tcPr>
            <w:tcW w:w="6318" w:type="dxa"/>
            <w:gridSpan w:val="2"/>
          </w:tcPr>
          <w:p w14:paraId="0B52420F" w14:textId="77777777" w:rsidR="003A67FC" w:rsidRPr="00C34F31" w:rsidRDefault="003A67FC" w:rsidP="003A67FC">
            <w:pPr>
              <w:spacing w:before="0"/>
              <w:ind w:left="240"/>
            </w:pPr>
            <w:r w:rsidRPr="00C34F31">
              <w:t>Number of participants rating experience as “Average”</w:t>
            </w:r>
          </w:p>
        </w:tc>
        <w:tc>
          <w:tcPr>
            <w:tcW w:w="1878" w:type="dxa"/>
          </w:tcPr>
          <w:p w14:paraId="6DBCF77D" w14:textId="47E88BE3" w:rsidR="003A67FC" w:rsidRPr="00C34F31" w:rsidRDefault="003A67FC" w:rsidP="003A67FC">
            <w:pPr>
              <w:jc w:val="center"/>
            </w:pPr>
            <w:r w:rsidRPr="008736E7">
              <w:t>15</w:t>
            </w:r>
          </w:p>
        </w:tc>
        <w:tc>
          <w:tcPr>
            <w:tcW w:w="1874" w:type="dxa"/>
          </w:tcPr>
          <w:p w14:paraId="056F5F8A" w14:textId="71ABEC88" w:rsidR="003A67FC" w:rsidRPr="00C34F31" w:rsidRDefault="003A67FC" w:rsidP="003A67FC">
            <w:pPr>
              <w:jc w:val="center"/>
            </w:pPr>
            <w:r w:rsidRPr="003D1D7A">
              <w:t>8.7%</w:t>
            </w:r>
          </w:p>
        </w:tc>
      </w:tr>
      <w:tr w:rsidR="003A67FC" w:rsidRPr="00C34F31" w14:paraId="27F6688A" w14:textId="77777777" w:rsidTr="005A0435">
        <w:trPr>
          <w:trHeight w:val="432"/>
        </w:trPr>
        <w:tc>
          <w:tcPr>
            <w:tcW w:w="6318" w:type="dxa"/>
            <w:gridSpan w:val="2"/>
          </w:tcPr>
          <w:p w14:paraId="485910B1" w14:textId="77777777" w:rsidR="003A67FC" w:rsidRPr="00C34F31" w:rsidRDefault="003A67FC" w:rsidP="003A67FC">
            <w:pPr>
              <w:spacing w:before="0"/>
              <w:ind w:left="240"/>
            </w:pPr>
            <w:r w:rsidRPr="00C34F31">
              <w:t>Number of participants rating experience as “Below Average”</w:t>
            </w:r>
          </w:p>
        </w:tc>
        <w:tc>
          <w:tcPr>
            <w:tcW w:w="1878" w:type="dxa"/>
          </w:tcPr>
          <w:p w14:paraId="1BE2201C" w14:textId="3F4B5A3B" w:rsidR="003A67FC" w:rsidRPr="00C34F31" w:rsidRDefault="003A67FC" w:rsidP="003A67FC">
            <w:pPr>
              <w:jc w:val="center"/>
            </w:pPr>
            <w:r w:rsidRPr="008736E7">
              <w:t>0</w:t>
            </w:r>
          </w:p>
        </w:tc>
        <w:tc>
          <w:tcPr>
            <w:tcW w:w="1874" w:type="dxa"/>
          </w:tcPr>
          <w:p w14:paraId="4CF6826D" w14:textId="6B9E11FE" w:rsidR="003A67FC" w:rsidRPr="00C34F31" w:rsidRDefault="003A67FC" w:rsidP="003A67FC">
            <w:pPr>
              <w:jc w:val="center"/>
            </w:pPr>
            <w:r w:rsidRPr="003D1D7A">
              <w:t>0.0%</w:t>
            </w:r>
          </w:p>
        </w:tc>
      </w:tr>
      <w:tr w:rsidR="003A67FC" w:rsidRPr="00C34F31" w14:paraId="7B625AB4" w14:textId="77777777" w:rsidTr="005A0435">
        <w:trPr>
          <w:trHeight w:val="432"/>
        </w:trPr>
        <w:tc>
          <w:tcPr>
            <w:tcW w:w="6318" w:type="dxa"/>
            <w:gridSpan w:val="2"/>
          </w:tcPr>
          <w:p w14:paraId="331540EA" w14:textId="77777777" w:rsidR="003A67FC" w:rsidRPr="00C34F31" w:rsidRDefault="003A67FC" w:rsidP="003A67FC">
            <w:pPr>
              <w:spacing w:before="0"/>
              <w:ind w:left="240"/>
            </w:pPr>
            <w:r w:rsidRPr="00C34F31">
              <w:t>Number of participants rating experience as “Poor”</w:t>
            </w:r>
          </w:p>
        </w:tc>
        <w:tc>
          <w:tcPr>
            <w:tcW w:w="1878" w:type="dxa"/>
          </w:tcPr>
          <w:p w14:paraId="51680F1F" w14:textId="48D1704F" w:rsidR="003A67FC" w:rsidRPr="00C34F31" w:rsidRDefault="003A67FC" w:rsidP="003A67FC">
            <w:pPr>
              <w:jc w:val="center"/>
            </w:pPr>
            <w:r w:rsidRPr="008736E7">
              <w:t>0</w:t>
            </w:r>
          </w:p>
        </w:tc>
        <w:tc>
          <w:tcPr>
            <w:tcW w:w="1874" w:type="dxa"/>
          </w:tcPr>
          <w:p w14:paraId="2019085B" w14:textId="2A252F64" w:rsidR="003A67FC" w:rsidRPr="00C34F31" w:rsidRDefault="003A67FC" w:rsidP="003A67FC">
            <w:pPr>
              <w:jc w:val="center"/>
            </w:pPr>
            <w:r w:rsidRPr="003D1D7A">
              <w:t>0.0%</w:t>
            </w:r>
          </w:p>
        </w:tc>
      </w:tr>
      <w:tr w:rsidR="008153C6" w:rsidRPr="00C34F31" w14:paraId="691BA211" w14:textId="77777777" w:rsidTr="005A0435">
        <w:trPr>
          <w:trHeight w:val="432"/>
        </w:trPr>
        <w:tc>
          <w:tcPr>
            <w:tcW w:w="6318" w:type="dxa"/>
            <w:gridSpan w:val="2"/>
          </w:tcPr>
          <w:p w14:paraId="073EAED2" w14:textId="77777777" w:rsidR="008153C6" w:rsidRPr="00C34F31" w:rsidRDefault="008153C6" w:rsidP="00DE27A5">
            <w:pPr>
              <w:spacing w:before="0"/>
              <w:ind w:left="240"/>
            </w:pPr>
            <w:r w:rsidRPr="000B4A71">
              <w:t>Total Number of Surveys Completed</w:t>
            </w:r>
          </w:p>
        </w:tc>
        <w:tc>
          <w:tcPr>
            <w:tcW w:w="1878" w:type="dxa"/>
          </w:tcPr>
          <w:p w14:paraId="0AC5527C" w14:textId="26B842E8" w:rsidR="008153C6" w:rsidRPr="00C34F31" w:rsidRDefault="003A67FC" w:rsidP="00DE27A5">
            <w:pPr>
              <w:jc w:val="center"/>
            </w:pPr>
            <w:r>
              <w:t>173</w:t>
            </w:r>
          </w:p>
        </w:tc>
        <w:tc>
          <w:tcPr>
            <w:tcW w:w="1874" w:type="dxa"/>
          </w:tcPr>
          <w:p w14:paraId="4EFA0842" w14:textId="01A80621" w:rsidR="008153C6" w:rsidRPr="00C34F31" w:rsidRDefault="003A67FC" w:rsidP="00DE27A5">
            <w:pPr>
              <w:jc w:val="center"/>
            </w:pPr>
            <w:r>
              <w:t>100.0%</w:t>
            </w:r>
          </w:p>
        </w:tc>
      </w:tr>
    </w:tbl>
    <w:p w14:paraId="64255B10" w14:textId="77777777" w:rsidR="008153C6" w:rsidRPr="00CD2693" w:rsidRDefault="008153C6" w:rsidP="008153C6">
      <w:pPr>
        <w:pStyle w:val="Heading2"/>
      </w:pPr>
      <w:bookmarkStart w:id="15" w:name="_Toc90563543"/>
      <w:bookmarkStart w:id="16" w:name="_Hlk55200724"/>
      <w:bookmarkStart w:id="17" w:name="_Toc155102594"/>
      <w:r w:rsidRPr="00CD2693">
        <w:t>Expenditures</w:t>
      </w:r>
      <w:bookmarkEnd w:id="15"/>
      <w:bookmarkEnd w:id="17"/>
    </w:p>
    <w:p w14:paraId="08235C71" w14:textId="3DDD00E9" w:rsidR="008153C6" w:rsidRDefault="008153C6" w:rsidP="008153C6">
      <w:r w:rsidRPr="00CD2693">
        <w:t>Contracts for the SFY 20</w:t>
      </w:r>
      <w:r>
        <w:t>2</w:t>
      </w:r>
      <w:r w:rsidR="00FB3709">
        <w:t>3</w:t>
      </w:r>
      <w:r w:rsidRPr="00CD2693">
        <w:t xml:space="preserve"> </w:t>
      </w:r>
      <w:r>
        <w:t xml:space="preserve">Youth </w:t>
      </w:r>
      <w:r w:rsidRPr="00CD2693">
        <w:t xml:space="preserve">Support Services Grants </w:t>
      </w:r>
      <w:r>
        <w:t>all beg</w:t>
      </w:r>
      <w:r w:rsidR="00585DE1">
        <w:t>in</w:t>
      </w:r>
      <w:r w:rsidR="00FB3709">
        <w:t xml:space="preserve"> on July 1, 2022</w:t>
      </w:r>
      <w:r>
        <w:t xml:space="preserve">. </w:t>
      </w:r>
      <w:r w:rsidR="00FB3709">
        <w:t>The following table lists final SFY 2023 e</w:t>
      </w:r>
      <w:r w:rsidR="004D3532" w:rsidRPr="006A475B">
        <w:t>xpenditures through</w:t>
      </w:r>
      <w:r w:rsidR="00FB3709">
        <w:t xml:space="preserve"> the end of the contracts</w:t>
      </w:r>
      <w:bookmarkEnd w:id="16"/>
      <w:r>
        <w:t xml:space="preserve">. </w:t>
      </w:r>
    </w:p>
    <w:p w14:paraId="4F9E168B" w14:textId="77777777" w:rsidR="008153C6" w:rsidRPr="006A475B" w:rsidRDefault="008153C6" w:rsidP="008153C6"/>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FY 2018 Expenditures for Support Services Competitive Grant Program"/>
        <w:tblDescription w:val="Provides name of entity (DEED or subgrantees), allocation, expenditure level, and percent of allocation expended."/>
      </w:tblPr>
      <w:tblGrid>
        <w:gridCol w:w="2513"/>
        <w:gridCol w:w="2513"/>
        <w:gridCol w:w="2514"/>
        <w:gridCol w:w="2514"/>
      </w:tblGrid>
      <w:tr w:rsidR="008153C6" w:rsidRPr="006A475B" w14:paraId="0EDA82FA" w14:textId="77777777" w:rsidTr="003538B6">
        <w:trPr>
          <w:cnfStyle w:val="100000000000" w:firstRow="1" w:lastRow="0" w:firstColumn="0" w:lastColumn="0" w:oddVBand="0" w:evenVBand="0" w:oddHBand="0" w:evenHBand="0" w:firstRowFirstColumn="0" w:firstRowLastColumn="0" w:lastRowFirstColumn="0" w:lastRowLastColumn="0"/>
          <w:cantSplit/>
          <w:trHeight w:val="782"/>
          <w:tblHeader/>
        </w:trPr>
        <w:tc>
          <w:tcPr>
            <w:tcW w:w="2513" w:type="dxa"/>
          </w:tcPr>
          <w:p w14:paraId="7ED3B4E0" w14:textId="77777777" w:rsidR="008153C6" w:rsidRPr="006A475B" w:rsidRDefault="008153C6" w:rsidP="00DE27A5">
            <w:pPr>
              <w:rPr>
                <w:b w:val="0"/>
              </w:rPr>
            </w:pPr>
            <w:r w:rsidRPr="006A475B">
              <w:t>Entity</w:t>
            </w:r>
          </w:p>
        </w:tc>
        <w:tc>
          <w:tcPr>
            <w:tcW w:w="2513" w:type="dxa"/>
          </w:tcPr>
          <w:p w14:paraId="1ACEE22C" w14:textId="3DE307E7" w:rsidR="008153C6" w:rsidRPr="006A475B" w:rsidRDefault="008153C6" w:rsidP="00DE27A5">
            <w:pPr>
              <w:rPr>
                <w:b w:val="0"/>
              </w:rPr>
            </w:pPr>
            <w:r w:rsidRPr="006A475B">
              <w:t>SFY 20</w:t>
            </w:r>
            <w:r>
              <w:t>2</w:t>
            </w:r>
            <w:r w:rsidR="00FB3709">
              <w:t>3</w:t>
            </w:r>
            <w:r w:rsidRPr="006A475B">
              <w:t xml:space="preserve"> Allocation</w:t>
            </w:r>
          </w:p>
        </w:tc>
        <w:tc>
          <w:tcPr>
            <w:tcW w:w="2514" w:type="dxa"/>
          </w:tcPr>
          <w:p w14:paraId="0DC781F0" w14:textId="73528016" w:rsidR="008153C6" w:rsidRPr="006A475B" w:rsidRDefault="008153C6" w:rsidP="00DE27A5">
            <w:pPr>
              <w:rPr>
                <w:b w:val="0"/>
              </w:rPr>
            </w:pPr>
            <w:r w:rsidRPr="006A475B">
              <w:t>SFY 20</w:t>
            </w:r>
            <w:r>
              <w:t>2</w:t>
            </w:r>
            <w:r w:rsidR="00FB3709">
              <w:t>3</w:t>
            </w:r>
            <w:r w:rsidRPr="006A475B">
              <w:t xml:space="preserve"> Expenditures</w:t>
            </w:r>
          </w:p>
        </w:tc>
        <w:tc>
          <w:tcPr>
            <w:tcW w:w="2514" w:type="dxa"/>
          </w:tcPr>
          <w:p w14:paraId="39D08065" w14:textId="4D41267F" w:rsidR="008153C6" w:rsidRPr="00C94054" w:rsidRDefault="008153C6" w:rsidP="00DE27A5">
            <w:r w:rsidRPr="006A475B">
              <w:t>Percent of SFY 20</w:t>
            </w:r>
            <w:r>
              <w:t>2</w:t>
            </w:r>
            <w:r w:rsidR="00FB3709">
              <w:t>3</w:t>
            </w:r>
            <w:r>
              <w:t xml:space="preserve"> </w:t>
            </w:r>
            <w:r w:rsidRPr="006A475B">
              <w:t>Allocation Expended</w:t>
            </w:r>
          </w:p>
        </w:tc>
      </w:tr>
      <w:tr w:rsidR="008153C6" w:rsidRPr="006A475B" w14:paraId="7E2602E7" w14:textId="77777777" w:rsidTr="003538B6">
        <w:trPr>
          <w:cnfStyle w:val="000000100000" w:firstRow="0" w:lastRow="0" w:firstColumn="0" w:lastColumn="0" w:oddVBand="0" w:evenVBand="0" w:oddHBand="1" w:evenHBand="0" w:firstRowFirstColumn="0" w:firstRowLastColumn="0" w:lastRowFirstColumn="0" w:lastRowLastColumn="0"/>
          <w:cantSplit/>
          <w:trHeight w:val="561"/>
        </w:trPr>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FDF73F4" w14:textId="77777777" w:rsidR="008153C6" w:rsidRPr="006A475B" w:rsidRDefault="008153C6" w:rsidP="00DE27A5">
            <w:r w:rsidRPr="006A475B">
              <w:t>DEED Administration</w:t>
            </w:r>
          </w:p>
        </w:tc>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A704E40" w14:textId="42736E7A" w:rsidR="008153C6" w:rsidRPr="006A475B" w:rsidRDefault="00897D04" w:rsidP="00DE27A5">
            <w:pPr>
              <w:jc w:val="right"/>
            </w:pPr>
            <w:r>
              <w:t>$25,000</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176DBC4" w14:textId="736FBCBB" w:rsidR="008153C6" w:rsidRPr="006A475B" w:rsidRDefault="00897D04" w:rsidP="00DE27A5">
            <w:pPr>
              <w:jc w:val="right"/>
            </w:pPr>
            <w:r>
              <w:t>$25,000</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7D9EB55" w14:textId="21F1EF9E" w:rsidR="008153C6" w:rsidRPr="006A475B" w:rsidRDefault="00897D04" w:rsidP="00DE27A5">
            <w:pPr>
              <w:jc w:val="right"/>
            </w:pPr>
            <w:r>
              <w:t>100</w:t>
            </w:r>
            <w:r w:rsidR="00824A32">
              <w:t>.0</w:t>
            </w:r>
            <w:r>
              <w:t>%</w:t>
            </w:r>
          </w:p>
        </w:tc>
      </w:tr>
      <w:tr w:rsidR="008153C6" w:rsidRPr="006A475B" w14:paraId="123EB775" w14:textId="77777777" w:rsidTr="003538B6">
        <w:trPr>
          <w:cnfStyle w:val="000000010000" w:firstRow="0" w:lastRow="0" w:firstColumn="0" w:lastColumn="0" w:oddVBand="0" w:evenVBand="0" w:oddHBand="0" w:evenHBand="1" w:firstRowFirstColumn="0" w:firstRowLastColumn="0" w:lastRowFirstColumn="0" w:lastRowLastColumn="0"/>
          <w:cantSplit/>
          <w:trHeight w:val="548"/>
        </w:trPr>
        <w:tc>
          <w:tcPr>
            <w:tcW w:w="2513" w:type="dxa"/>
            <w:tcBorders>
              <w:top w:val="none" w:sz="0" w:space="0" w:color="auto"/>
              <w:left w:val="none" w:sz="0" w:space="0" w:color="auto"/>
              <w:bottom w:val="none" w:sz="0" w:space="0" w:color="auto"/>
              <w:right w:val="none" w:sz="0" w:space="0" w:color="auto"/>
            </w:tcBorders>
            <w:shd w:val="clear" w:color="auto" w:fill="auto"/>
          </w:tcPr>
          <w:p w14:paraId="134A4ED5" w14:textId="77777777" w:rsidR="008153C6" w:rsidRPr="006A475B" w:rsidRDefault="008153C6" w:rsidP="00DE27A5">
            <w:r w:rsidRPr="006A475B">
              <w:t>Subgrantees</w:t>
            </w:r>
            <w:r>
              <w:t xml:space="preserve"> (Youth)</w:t>
            </w:r>
          </w:p>
        </w:tc>
        <w:tc>
          <w:tcPr>
            <w:tcW w:w="2513" w:type="dxa"/>
            <w:tcBorders>
              <w:top w:val="none" w:sz="0" w:space="0" w:color="auto"/>
              <w:left w:val="none" w:sz="0" w:space="0" w:color="auto"/>
              <w:bottom w:val="none" w:sz="0" w:space="0" w:color="auto"/>
              <w:right w:val="none" w:sz="0" w:space="0" w:color="auto"/>
            </w:tcBorders>
            <w:shd w:val="clear" w:color="auto" w:fill="auto"/>
          </w:tcPr>
          <w:p w14:paraId="24BEFF0C" w14:textId="4FD1A55A" w:rsidR="008153C6" w:rsidRPr="006A475B" w:rsidRDefault="00897D04" w:rsidP="00DE27A5">
            <w:pPr>
              <w:jc w:val="right"/>
            </w:pPr>
            <w:r>
              <w:t>$475,000</w:t>
            </w:r>
          </w:p>
        </w:tc>
        <w:tc>
          <w:tcPr>
            <w:tcW w:w="2514" w:type="dxa"/>
            <w:tcBorders>
              <w:top w:val="none" w:sz="0" w:space="0" w:color="auto"/>
              <w:left w:val="none" w:sz="0" w:space="0" w:color="auto"/>
              <w:bottom w:val="none" w:sz="0" w:space="0" w:color="auto"/>
              <w:right w:val="none" w:sz="0" w:space="0" w:color="auto"/>
            </w:tcBorders>
            <w:shd w:val="clear" w:color="auto" w:fill="auto"/>
          </w:tcPr>
          <w:p w14:paraId="4E4B35A4" w14:textId="7ED3D0D5" w:rsidR="008153C6" w:rsidRPr="00E36D4E" w:rsidRDefault="00824A32" w:rsidP="00DE27A5">
            <w:pPr>
              <w:jc w:val="right"/>
            </w:pPr>
            <w:r>
              <w:t>$458,273.18</w:t>
            </w:r>
          </w:p>
        </w:tc>
        <w:tc>
          <w:tcPr>
            <w:tcW w:w="2514" w:type="dxa"/>
            <w:tcBorders>
              <w:top w:val="none" w:sz="0" w:space="0" w:color="auto"/>
              <w:left w:val="none" w:sz="0" w:space="0" w:color="auto"/>
              <w:bottom w:val="none" w:sz="0" w:space="0" w:color="auto"/>
              <w:right w:val="none" w:sz="0" w:space="0" w:color="auto"/>
            </w:tcBorders>
            <w:shd w:val="clear" w:color="auto" w:fill="auto"/>
          </w:tcPr>
          <w:p w14:paraId="3655BCF4" w14:textId="72EF0D59" w:rsidR="008153C6" w:rsidRPr="00E36D4E" w:rsidRDefault="00824A32" w:rsidP="00DE27A5">
            <w:pPr>
              <w:jc w:val="right"/>
            </w:pPr>
            <w:r>
              <w:t>96.5%</w:t>
            </w:r>
          </w:p>
        </w:tc>
      </w:tr>
      <w:tr w:rsidR="008153C6" w:rsidRPr="006A475B" w14:paraId="3F389EA9" w14:textId="77777777" w:rsidTr="003538B6">
        <w:trPr>
          <w:cnfStyle w:val="000000100000" w:firstRow="0" w:lastRow="0" w:firstColumn="0" w:lastColumn="0" w:oddVBand="0" w:evenVBand="0" w:oddHBand="1" w:evenHBand="0" w:firstRowFirstColumn="0" w:firstRowLastColumn="0" w:lastRowFirstColumn="0" w:lastRowLastColumn="0"/>
          <w:cantSplit/>
          <w:trHeight w:val="548"/>
        </w:trPr>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B10BCAE" w14:textId="77777777" w:rsidR="008153C6" w:rsidRPr="006A475B" w:rsidRDefault="008153C6" w:rsidP="00DE27A5">
            <w:r w:rsidRPr="006A475B">
              <w:t>Total</w:t>
            </w:r>
          </w:p>
        </w:tc>
        <w:tc>
          <w:tcPr>
            <w:tcW w:w="251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C230307" w14:textId="4D229AE2" w:rsidR="008153C6" w:rsidRPr="006A475B" w:rsidRDefault="00897D04" w:rsidP="00DE27A5">
            <w:pPr>
              <w:jc w:val="right"/>
            </w:pPr>
            <w:r>
              <w:t>$500,000</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637F6A4" w14:textId="5229011C" w:rsidR="008153C6" w:rsidRPr="00E36D4E" w:rsidRDefault="00A97C60" w:rsidP="00DE27A5">
            <w:pPr>
              <w:jc w:val="right"/>
            </w:pPr>
            <w:r>
              <w:t>$</w:t>
            </w:r>
            <w:r w:rsidR="00824A32">
              <w:t>483,273.18</w:t>
            </w:r>
          </w:p>
        </w:tc>
        <w:tc>
          <w:tcPr>
            <w:tcW w:w="25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BFDB5EA" w14:textId="0D533F81" w:rsidR="008153C6" w:rsidRPr="00E36D4E" w:rsidRDefault="00824A32" w:rsidP="00DE27A5">
            <w:pPr>
              <w:jc w:val="right"/>
            </w:pPr>
            <w:r>
              <w:t>96.7%</w:t>
            </w:r>
          </w:p>
        </w:tc>
      </w:tr>
    </w:tbl>
    <w:p w14:paraId="0470DE76" w14:textId="77777777" w:rsidR="00C93D54" w:rsidRDefault="00C93D54" w:rsidP="00C93D54">
      <w:bookmarkStart w:id="18" w:name="_Toc26346379"/>
      <w:bookmarkStart w:id="19" w:name="_Toc90563544"/>
    </w:p>
    <w:p w14:paraId="73B0E27E" w14:textId="5C956C1B" w:rsidR="008153C6" w:rsidRPr="00C93D54" w:rsidRDefault="008153C6" w:rsidP="00C93D54">
      <w:pPr>
        <w:pStyle w:val="Heading2"/>
      </w:pPr>
      <w:bookmarkStart w:id="20" w:name="_Toc155102595"/>
      <w:r w:rsidRPr="006A475B">
        <w:t>Success Stories</w:t>
      </w:r>
      <w:bookmarkEnd w:id="18"/>
      <w:bookmarkEnd w:id="19"/>
      <w:bookmarkEnd w:id="20"/>
    </w:p>
    <w:p w14:paraId="3BDB8E04" w14:textId="1E5322EF" w:rsidR="00B56708" w:rsidRPr="002F7C4E" w:rsidRDefault="00B56708" w:rsidP="00B56708">
      <w:pPr>
        <w:pStyle w:val="Heading4"/>
      </w:pPr>
      <w:r w:rsidRPr="002F7C4E">
        <w:t>Daniel</w:t>
      </w:r>
      <w:r w:rsidR="008153C6" w:rsidRPr="002F7C4E">
        <w:t xml:space="preserve"> </w:t>
      </w:r>
      <w:r w:rsidR="00D82C7E" w:rsidRPr="002F7C4E">
        <w:t>–</w:t>
      </w:r>
      <w:r w:rsidR="008153C6" w:rsidRPr="002F7C4E">
        <w:t xml:space="preserve"> </w:t>
      </w:r>
      <w:r w:rsidR="00D82C7E" w:rsidRPr="002F7C4E">
        <w:t>Hired</w:t>
      </w:r>
    </w:p>
    <w:p w14:paraId="5C32CC70" w14:textId="4FCD9A42" w:rsidR="00434F0D" w:rsidRPr="002F7C4E" w:rsidRDefault="00B56708" w:rsidP="00B56708">
      <w:pPr>
        <w:keepNext/>
        <w:spacing w:after="120"/>
        <w:rPr>
          <w:bCs/>
        </w:rPr>
      </w:pPr>
      <w:r w:rsidRPr="002F7C4E">
        <w:rPr>
          <w:bCs/>
        </w:rPr>
        <w:t xml:space="preserve">When Daniel joined the program, he expressed interest in jobs that allowed him to be physically active, but he had limited employment experience. The Hired Employment Counselor </w:t>
      </w:r>
      <w:r w:rsidR="00C43714" w:rsidRPr="002F7C4E">
        <w:rPr>
          <w:bCs/>
        </w:rPr>
        <w:t>identified</w:t>
      </w:r>
      <w:r w:rsidR="00434F0D" w:rsidRPr="002F7C4E">
        <w:rPr>
          <w:bCs/>
        </w:rPr>
        <w:t xml:space="preserve"> an organization that</w:t>
      </w:r>
      <w:r w:rsidRPr="002F7C4E">
        <w:rPr>
          <w:bCs/>
        </w:rPr>
        <w:t xml:space="preserve"> agreed, with Hired’s support, to create an internship opportunity for Daniel working in a farmer’s market.</w:t>
      </w:r>
      <w:r w:rsidR="00434F0D" w:rsidRPr="002F7C4E">
        <w:rPr>
          <w:bCs/>
        </w:rPr>
        <w:t xml:space="preserve"> </w:t>
      </w:r>
      <w:r w:rsidR="00C43714" w:rsidRPr="002F7C4E">
        <w:rPr>
          <w:bCs/>
        </w:rPr>
        <w:t>As Daniel began his internship, t</w:t>
      </w:r>
      <w:r w:rsidRPr="002F7C4E">
        <w:rPr>
          <w:bCs/>
        </w:rPr>
        <w:t xml:space="preserve">he Hired Employment Counselor stayed in close contact with Daniel’s employer and provided additional coaching, reminders, and support to Daniel. This support from the Hired Employment Counselor was extremely helpful for Daniel, and he was able to address challenges and continue the internship. </w:t>
      </w:r>
    </w:p>
    <w:p w14:paraId="77EEEC49" w14:textId="790743CB" w:rsidR="00B56708" w:rsidRPr="002F7C4E" w:rsidRDefault="00B56708" w:rsidP="00434F0D">
      <w:pPr>
        <w:keepNext/>
        <w:spacing w:after="120"/>
        <w:rPr>
          <w:bCs/>
        </w:rPr>
      </w:pPr>
      <w:r w:rsidRPr="002F7C4E">
        <w:rPr>
          <w:bCs/>
        </w:rPr>
        <w:t xml:space="preserve">As Daniel gained skills, his employer also offered additional opportunities for him to engage in other aspects of their work, including working on a farm, building materials, visiting other sites, and attending management meetings. Through these opportunities, Daniel has built confidence, knowledge, and maturity. The internship has gone so well for Daniel and his employer that the organization has decided to create a full-time position for him after his internship ends. Daniel is excited about this opportunity and now knows that he wants to pursue farming as a career. </w:t>
      </w:r>
    </w:p>
    <w:p w14:paraId="1F2EBC4A" w14:textId="36D82D14" w:rsidR="00857E79" w:rsidRPr="002F7C4E" w:rsidRDefault="00347355" w:rsidP="00857E79">
      <w:pPr>
        <w:pStyle w:val="Heading4"/>
      </w:pPr>
      <w:r w:rsidRPr="002F7C4E">
        <w:rPr>
          <w:rFonts w:asciiTheme="majorHAnsi" w:hAnsiTheme="majorHAnsi" w:cstheme="majorHAnsi"/>
          <w:iCs/>
        </w:rPr>
        <w:t xml:space="preserve">Bilal </w:t>
      </w:r>
      <w:r w:rsidR="00D82C7E" w:rsidRPr="002F7C4E">
        <w:t xml:space="preserve">– </w:t>
      </w:r>
      <w:r w:rsidR="00960E5B" w:rsidRPr="002F7C4E">
        <w:t>African Immigrants Community Services</w:t>
      </w:r>
    </w:p>
    <w:p w14:paraId="45BA0B7E" w14:textId="58335ECC" w:rsidR="00B56708" w:rsidRPr="002F7C4E" w:rsidRDefault="00857E79" w:rsidP="004A167A">
      <w:pPr>
        <w:pStyle w:val="BodyText"/>
        <w:spacing w:before="0"/>
        <w:rPr>
          <w:rFonts w:asciiTheme="majorHAnsi" w:hAnsiTheme="majorHAnsi" w:cstheme="majorHAnsi"/>
          <w:iCs/>
        </w:rPr>
      </w:pPr>
      <w:r w:rsidRPr="002F7C4E">
        <w:rPr>
          <w:rFonts w:asciiTheme="majorHAnsi" w:hAnsiTheme="majorHAnsi" w:cstheme="majorHAnsi"/>
          <w:iCs/>
        </w:rPr>
        <w:t>Bilal, a junior majoring in Economics and Marketing</w:t>
      </w:r>
      <w:r w:rsidR="00347355" w:rsidRPr="002F7C4E">
        <w:rPr>
          <w:rFonts w:asciiTheme="majorHAnsi" w:hAnsiTheme="majorHAnsi" w:cstheme="majorHAnsi"/>
          <w:iCs/>
        </w:rPr>
        <w:t xml:space="preserve">, </w:t>
      </w:r>
      <w:r w:rsidRPr="002F7C4E">
        <w:rPr>
          <w:rFonts w:asciiTheme="majorHAnsi" w:hAnsiTheme="majorHAnsi" w:cstheme="majorHAnsi"/>
          <w:iCs/>
        </w:rPr>
        <w:t xml:space="preserve">approached </w:t>
      </w:r>
      <w:r w:rsidR="00347355" w:rsidRPr="002F7C4E">
        <w:rPr>
          <w:rFonts w:asciiTheme="majorHAnsi" w:hAnsiTheme="majorHAnsi" w:cstheme="majorHAnsi"/>
          <w:iCs/>
        </w:rPr>
        <w:t>AICS</w:t>
      </w:r>
      <w:r w:rsidRPr="002F7C4E">
        <w:rPr>
          <w:rFonts w:asciiTheme="majorHAnsi" w:hAnsiTheme="majorHAnsi" w:cstheme="majorHAnsi"/>
          <w:iCs/>
        </w:rPr>
        <w:t xml:space="preserve"> seeking assistance in finding summer internship opportunities related to business, economics, or IT.</w:t>
      </w:r>
      <w:r w:rsidR="00347355" w:rsidRPr="002F7C4E">
        <w:rPr>
          <w:rFonts w:asciiTheme="majorHAnsi" w:hAnsiTheme="majorHAnsi" w:cstheme="majorHAnsi"/>
          <w:iCs/>
        </w:rPr>
        <w:t xml:space="preserve"> </w:t>
      </w:r>
      <w:r w:rsidRPr="002F7C4E">
        <w:rPr>
          <w:rFonts w:asciiTheme="majorHAnsi" w:hAnsiTheme="majorHAnsi" w:cstheme="majorHAnsi"/>
          <w:iCs/>
        </w:rPr>
        <w:t xml:space="preserve">AICS Staff </w:t>
      </w:r>
      <w:r w:rsidR="00347355" w:rsidRPr="002F7C4E">
        <w:rPr>
          <w:rFonts w:asciiTheme="majorHAnsi" w:hAnsiTheme="majorHAnsi" w:cstheme="majorHAnsi"/>
          <w:iCs/>
        </w:rPr>
        <w:t xml:space="preserve">helped him with internship searches and </w:t>
      </w:r>
      <w:r w:rsidRPr="002F7C4E">
        <w:rPr>
          <w:rFonts w:asciiTheme="majorHAnsi" w:hAnsiTheme="majorHAnsi" w:cstheme="majorHAnsi"/>
          <w:iCs/>
        </w:rPr>
        <w:t>guided him through the application process</w:t>
      </w:r>
      <w:r w:rsidR="00347355" w:rsidRPr="002F7C4E">
        <w:rPr>
          <w:rFonts w:asciiTheme="majorHAnsi" w:hAnsiTheme="majorHAnsi" w:cstheme="majorHAnsi"/>
          <w:iCs/>
        </w:rPr>
        <w:t xml:space="preserve">. </w:t>
      </w:r>
      <w:r w:rsidRPr="002F7C4E">
        <w:rPr>
          <w:rFonts w:asciiTheme="majorHAnsi" w:hAnsiTheme="majorHAnsi" w:cstheme="majorHAnsi"/>
          <w:iCs/>
        </w:rPr>
        <w:t xml:space="preserve">After </w:t>
      </w:r>
      <w:r w:rsidR="00347355" w:rsidRPr="002F7C4E">
        <w:rPr>
          <w:rFonts w:asciiTheme="majorHAnsi" w:hAnsiTheme="majorHAnsi" w:cstheme="majorHAnsi"/>
          <w:iCs/>
        </w:rPr>
        <w:t>several</w:t>
      </w:r>
      <w:r w:rsidRPr="002F7C4E">
        <w:rPr>
          <w:rFonts w:asciiTheme="majorHAnsi" w:hAnsiTheme="majorHAnsi" w:cstheme="majorHAnsi"/>
          <w:iCs/>
        </w:rPr>
        <w:t xml:space="preserve"> weeks, Bilal received the news that he was selected for an internship position with the IT department at the Mall of America. He was genuinely thrilled to start his internship, given his passion for building and troubleshooting computers in his spare time. During his internship, Bilal's role involved assisting the tech support team with various tasks, such as troubleshooting technical issues, diagnosing and repairing faults, and installing and configuring hardware and software. Bilal thoroughly enjoyed the experience of working behind the scenes at the Mall of America</w:t>
      </w:r>
      <w:r w:rsidR="00347355" w:rsidRPr="002F7C4E">
        <w:rPr>
          <w:rFonts w:asciiTheme="majorHAnsi" w:hAnsiTheme="majorHAnsi" w:cstheme="majorHAnsi"/>
          <w:iCs/>
        </w:rPr>
        <w:t xml:space="preserve"> and h</w:t>
      </w:r>
      <w:r w:rsidRPr="002F7C4E">
        <w:rPr>
          <w:rFonts w:asciiTheme="majorHAnsi" w:hAnsiTheme="majorHAnsi" w:cstheme="majorHAnsi"/>
          <w:iCs/>
        </w:rPr>
        <w:t>e expressed a strong desire to apply for a position within the company once his internship concludes</w:t>
      </w:r>
      <w:r w:rsidR="00347355" w:rsidRPr="002F7C4E">
        <w:rPr>
          <w:rFonts w:asciiTheme="majorHAnsi" w:hAnsiTheme="majorHAnsi" w:cstheme="majorHAnsi"/>
          <w:iCs/>
        </w:rPr>
        <w:t xml:space="preserve">. </w:t>
      </w:r>
    </w:p>
    <w:p w14:paraId="4B49175A" w14:textId="3674A250" w:rsidR="003D0865" w:rsidRPr="002F7C4E" w:rsidRDefault="00857E79" w:rsidP="003D0865">
      <w:pPr>
        <w:pStyle w:val="Heading4"/>
      </w:pPr>
      <w:r w:rsidRPr="002F7C4E">
        <w:t xml:space="preserve">D’Angela </w:t>
      </w:r>
      <w:r w:rsidR="003D0865" w:rsidRPr="002F7C4E">
        <w:t xml:space="preserve">– </w:t>
      </w:r>
      <w:r w:rsidR="007E219D" w:rsidRPr="002F7C4E">
        <w:t>Hennepin Healthcare System</w:t>
      </w:r>
    </w:p>
    <w:p w14:paraId="6095743A" w14:textId="77777777" w:rsidR="004858D9" w:rsidRPr="002F7C4E" w:rsidRDefault="00857E79" w:rsidP="004858D9">
      <w:pPr>
        <w:pStyle w:val="BodyText"/>
      </w:pPr>
      <w:r w:rsidRPr="002F7C4E">
        <w:t xml:space="preserve">D’Angela was referred to the program </w:t>
      </w:r>
      <w:r w:rsidR="004858D9" w:rsidRPr="002F7C4E">
        <w:t xml:space="preserve">as she </w:t>
      </w:r>
      <w:r w:rsidRPr="002F7C4E">
        <w:t>expressed interest in a healthcare career but had encountered some struggles with college during her pregnancy and was worried about committing to another major without any real exposure to what the job might entail.</w:t>
      </w:r>
      <w:r w:rsidR="004858D9" w:rsidRPr="002F7C4E">
        <w:t xml:space="preserve"> </w:t>
      </w:r>
      <w:r w:rsidRPr="002F7C4E">
        <w:t>Her responsibilities at home, both as a new mother and caregiver for her young siblings, added a sense of urgency and importance to her postsecondary planning and decision-making process.</w:t>
      </w:r>
      <w:r w:rsidR="004858D9" w:rsidRPr="002F7C4E">
        <w:t xml:space="preserve"> </w:t>
      </w:r>
      <w:r w:rsidRPr="002F7C4E">
        <w:t xml:space="preserve">After speaking with the Onramp Internship Coordinator and her Teen HOPE public health nurse, D’Angela decided to enroll in the Onramp pre-internship training program.  </w:t>
      </w:r>
    </w:p>
    <w:p w14:paraId="14F36341" w14:textId="2B4C95D9" w:rsidR="004A167A" w:rsidRPr="002F7C4E" w:rsidRDefault="00857E79" w:rsidP="004858D9">
      <w:pPr>
        <w:pStyle w:val="BodyText"/>
      </w:pPr>
      <w:r w:rsidRPr="002F7C4E">
        <w:t xml:space="preserve">As part of the month-long course, D’Angela participated in a variety of career exploration workshops, job shadowing and informational interviewing activities and attended Discovery Day at Northwest Health Services University (NWHSU).  Feeling more confident about her career choice, D’Angela applied for and was accepted into a Clinic Associate internship in the Women’s Health Clinic at HCMC and enrolled in NWHSU’s Medical Assistant training program for the fall term. D’Angela is on-track to earn her AAS Medical Assistant Degree in the Spring of 2024. She plans to apply for the newly created Clinical Assistant position with HCMC with the hopes of advancing into a Medical Assistant position with the hospital upon completion of her degree.   D’Angela continues to give back to the program by recruiting new interns and participating as a guest speaker for the pre-internship workshops.   </w:t>
      </w:r>
    </w:p>
    <w:p w14:paraId="35D1F804" w14:textId="5804B321" w:rsidR="003D0865" w:rsidRPr="002F7C4E" w:rsidRDefault="004A167A" w:rsidP="003D0865">
      <w:pPr>
        <w:pStyle w:val="Heading4"/>
      </w:pPr>
      <w:r w:rsidRPr="002F7C4E">
        <w:t xml:space="preserve">Teresa </w:t>
      </w:r>
      <w:r w:rsidR="003D0865" w:rsidRPr="002F7C4E">
        <w:t xml:space="preserve">– </w:t>
      </w:r>
      <w:r w:rsidR="005F63D0" w:rsidRPr="002F7C4E">
        <w:t>Duluth Workforce Development</w:t>
      </w:r>
    </w:p>
    <w:p w14:paraId="15722E44" w14:textId="4D397129" w:rsidR="00857E79" w:rsidRPr="002F7C4E" w:rsidRDefault="00857E79" w:rsidP="003D0865">
      <w:pPr>
        <w:pStyle w:val="BodyText"/>
      </w:pPr>
      <w:r w:rsidRPr="002F7C4E">
        <w:t>T</w:t>
      </w:r>
      <w:r w:rsidR="004A167A" w:rsidRPr="002F7C4E">
        <w:t>ere</w:t>
      </w:r>
      <w:r w:rsidRPr="002F7C4E">
        <w:t xml:space="preserve">sa was a student at Denfeld High School that was recruited for our first cohort of ABCs </w:t>
      </w:r>
      <w:r w:rsidR="004A167A" w:rsidRPr="002F7C4E">
        <w:t>(</w:t>
      </w:r>
      <w:r w:rsidR="004A167A" w:rsidRPr="002F7C4E">
        <w:t>Adulting Basics</w:t>
      </w:r>
      <w:r w:rsidR="004A167A" w:rsidRPr="002F7C4E">
        <w:t xml:space="preserve"> </w:t>
      </w:r>
      <w:r w:rsidR="004A167A" w:rsidRPr="002F7C4E">
        <w:t>Classes)</w:t>
      </w:r>
      <w:r w:rsidR="004A167A" w:rsidRPr="002F7C4E">
        <w:t xml:space="preserve"> </w:t>
      </w:r>
      <w:r w:rsidRPr="002F7C4E">
        <w:t xml:space="preserve">in 2022, and she found success in working with facilitators and program staff through </w:t>
      </w:r>
      <w:r w:rsidR="004A167A" w:rsidRPr="002F7C4E">
        <w:t>Family Freedom Center and YES Dulut</w:t>
      </w:r>
      <w:r w:rsidR="004A167A" w:rsidRPr="002F7C4E">
        <w:t>h</w:t>
      </w:r>
      <w:r w:rsidRPr="002F7C4E">
        <w:t xml:space="preserve">.  </w:t>
      </w:r>
      <w:r w:rsidR="004A167A" w:rsidRPr="002F7C4E">
        <w:t xml:space="preserve">Teresa </w:t>
      </w:r>
      <w:r w:rsidRPr="002F7C4E">
        <w:t xml:space="preserve">chose to engage in the second cohort of ABCs during her senior year of high school, and we could see her take a deeper dive into credit building, work readiness training, and empowerment classes.  She engaged in career pathways training one-on-one following the ABCs </w:t>
      </w:r>
      <w:r w:rsidR="004A167A" w:rsidRPr="002F7C4E">
        <w:t>classes and</w:t>
      </w:r>
      <w:r w:rsidRPr="002F7C4E">
        <w:t xml:space="preserve"> graduated on-time in spring of 2023.  </w:t>
      </w:r>
      <w:r w:rsidR="004A167A" w:rsidRPr="002F7C4E">
        <w:t xml:space="preserve">Teresa </w:t>
      </w:r>
      <w:r w:rsidRPr="002F7C4E">
        <w:t>is currently working full time in hospitality and is working with recruiters to prepare for entering the armed forces.</w:t>
      </w:r>
    </w:p>
    <w:p w14:paraId="07A13A61" w14:textId="7B29F8EC" w:rsidR="00C43714" w:rsidRPr="002F7C4E" w:rsidRDefault="00C43714" w:rsidP="00C43714">
      <w:pPr>
        <w:pStyle w:val="Heading4"/>
      </w:pPr>
      <w:r w:rsidRPr="002F7C4E">
        <w:t>Eh Say</w:t>
      </w:r>
      <w:r w:rsidR="003D0865" w:rsidRPr="002F7C4E">
        <w:t xml:space="preserve"> – </w:t>
      </w:r>
      <w:r w:rsidR="00486CCC" w:rsidRPr="002F7C4E">
        <w:t>Tree Trust</w:t>
      </w:r>
    </w:p>
    <w:p w14:paraId="73B5782F" w14:textId="77777777" w:rsidR="00C43714" w:rsidRPr="002F7C4E" w:rsidRDefault="00C43714" w:rsidP="00C43714">
      <w:pPr>
        <w:pStyle w:val="BodyText"/>
      </w:pPr>
      <w:r w:rsidRPr="002F7C4E">
        <w:t>After hearing about Tree Trust from a friend, Eh Say joined the Branches program to learn about the tree care industry and evaluate it as an avenue for a long-term career. Eh Say displayed great attendance and an eagerness to learn. During his time in the field, he absorbed instruction quickly and sharpened his skills for working outdoors with trees. Eh Say also found great value in his weekly classroom training and was an engaged participant.</w:t>
      </w:r>
    </w:p>
    <w:p w14:paraId="13D0A993" w14:textId="77777777" w:rsidR="00C43714" w:rsidRPr="002F7C4E" w:rsidRDefault="00C43714" w:rsidP="00C43714">
      <w:pPr>
        <w:pStyle w:val="BodyText"/>
      </w:pPr>
      <w:r w:rsidRPr="002F7C4E">
        <w:t>Although Eh Say was enjoying the Branches program, he was uncertain if tree care was the right long-term career for him. He met regularly with his Employment Success Coach to discuss other skilled trade career options that would lead to in-demand jobs with sustainable wages. Eh Say participated in mock interviews with some of Tree Trust’s employer partners. Through this process, Eh Say met a contact from the Carpenter’s Union. Eh Say’s 20-minute mock employment interview with this person turned into an informational interview which lasted nearly 90 minutes! Eh Say shared his newfound excitement about carpentry with Tree Trust staff, who then organized a tour of the Carpenter’s Union for the following week. This tour further solidified Eh Say’s interest in pursuing carpentry.</w:t>
      </w:r>
    </w:p>
    <w:p w14:paraId="486F2A65" w14:textId="470621AD" w:rsidR="00C43714" w:rsidRPr="00DF454D" w:rsidRDefault="00C43714" w:rsidP="00C43714">
      <w:pPr>
        <w:pStyle w:val="BodyText"/>
      </w:pPr>
      <w:r w:rsidRPr="002F7C4E">
        <w:t>Since completing the Branches program in late February 2023, Eh Say has been working with his Employment Success Coach regularly to seek out and apply for apprenticeship positions that are tied to the Carpenter’s Union. Through the Branches program, Eh Say identified his desired career path and gained transferable employment skills that he can apply to his future career in carpentry.</w:t>
      </w:r>
    </w:p>
    <w:p w14:paraId="22B597A8" w14:textId="2EC650DF" w:rsidR="00486CCC" w:rsidRPr="00960E5B" w:rsidRDefault="00486CCC" w:rsidP="00486CCC">
      <w:pPr>
        <w:pStyle w:val="BodyText"/>
        <w:spacing w:before="0" w:after="0"/>
        <w:rPr>
          <w:bCs/>
        </w:rPr>
      </w:pPr>
    </w:p>
    <w:sectPr w:rsidR="00486CCC" w:rsidRPr="00960E5B" w:rsidSect="00C61688">
      <w:headerReference w:type="even" r:id="rId30"/>
      <w:headerReference w:type="default" r:id="rId31"/>
      <w:headerReference w:type="first" r:id="rId32"/>
      <w:type w:val="continuous"/>
      <w:pgSz w:w="12240" w:h="15840" w:code="1"/>
      <w:pgMar w:top="1728"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FA81" w14:textId="77777777" w:rsidR="004D44B8" w:rsidRDefault="004D44B8">
      <w:r>
        <w:separator/>
      </w:r>
    </w:p>
  </w:endnote>
  <w:endnote w:type="continuationSeparator" w:id="0">
    <w:p w14:paraId="2C9351FF" w14:textId="77777777" w:rsidR="004D44B8" w:rsidRDefault="004D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157" w14:textId="77777777" w:rsidR="004D44B8" w:rsidRDefault="004D4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1B4C" w14:textId="7DC467C6" w:rsidR="004D44B8" w:rsidRPr="005B2DDF" w:rsidRDefault="004D44B8"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256B4">
      <w:rPr>
        <w:rFonts w:asciiTheme="minorHAnsi" w:hAnsiTheme="minorHAnsi"/>
        <w:sz w:val="18"/>
        <w:szCs w:val="18"/>
      </w:rPr>
      <w:t>SFY 202</w:t>
    </w:r>
    <w:r w:rsidR="00D972DB">
      <w:rPr>
        <w:rFonts w:asciiTheme="minorHAnsi" w:hAnsiTheme="minorHAnsi"/>
        <w:sz w:val="18"/>
        <w:szCs w:val="18"/>
      </w:rPr>
      <w:t>2</w:t>
    </w:r>
    <w:r w:rsidRPr="00A256B4">
      <w:rPr>
        <w:rFonts w:asciiTheme="minorHAnsi" w:hAnsiTheme="minorHAnsi"/>
        <w:sz w:val="18"/>
        <w:szCs w:val="18"/>
      </w:rPr>
      <w:t>-2</w:t>
    </w:r>
    <w:r w:rsidR="00D972DB">
      <w:rPr>
        <w:rFonts w:asciiTheme="minorHAnsi" w:hAnsiTheme="minorHAnsi"/>
        <w:sz w:val="18"/>
        <w:szCs w:val="18"/>
      </w:rPr>
      <w:t>3</w:t>
    </w:r>
    <w:r w:rsidRPr="00A256B4">
      <w:rPr>
        <w:rFonts w:asciiTheme="minorHAnsi" w:hAnsiTheme="minorHAnsi"/>
        <w:sz w:val="18"/>
        <w:szCs w:val="18"/>
      </w:rPr>
      <w:t xml:space="preserve"> Youth Support Services Opportun</w:t>
    </w:r>
    <w:r>
      <w:rPr>
        <w:rFonts w:asciiTheme="minorHAnsi" w:hAnsiTheme="minorHAnsi"/>
        <w:sz w:val="18"/>
        <w:szCs w:val="18"/>
      </w:rPr>
      <w:t>i</w:t>
    </w:r>
    <w:r w:rsidRPr="00A256B4">
      <w:rPr>
        <w:rFonts w:asciiTheme="minorHAnsi" w:hAnsiTheme="minorHAnsi"/>
        <w:sz w:val="18"/>
        <w:szCs w:val="18"/>
      </w:rPr>
      <w:t>ty Grant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5</w:t>
    </w:r>
    <w:r w:rsidRPr="00AF5107">
      <w:rPr>
        <w:rFonts w:asciiTheme="minorHAnsi" w:hAnsiTheme="minorHAns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F8BD" w14:textId="77777777" w:rsidR="004D44B8" w:rsidRPr="00AF5107" w:rsidRDefault="004D44B8"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Pr>
        <w:rFonts w:asciiTheme="minorHAnsi" w:hAnsiTheme="minorHAnsi"/>
        <w:sz w:val="18"/>
        <w:szCs w:val="18"/>
      </w:rPr>
      <w:t>Title of Report</w:t>
    </w: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Pr>
        <w:rFonts w:asciiTheme="minorHAnsi" w:hAnsiTheme="minorHAnsi"/>
        <w:noProof/>
        <w:sz w:val="18"/>
        <w:szCs w:val="18"/>
      </w:rPr>
      <w:t>2</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44EB" w14:textId="77777777" w:rsidR="004D44B8" w:rsidRDefault="004D44B8">
      <w:r>
        <w:separator/>
      </w:r>
    </w:p>
  </w:footnote>
  <w:footnote w:type="continuationSeparator" w:id="0">
    <w:p w14:paraId="7F91C2E1" w14:textId="77777777" w:rsidR="004D44B8" w:rsidRDefault="004D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4482" w14:textId="1AFADA31" w:rsidR="004D44B8" w:rsidRDefault="004D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6297" w14:textId="24915BED" w:rsidR="004D44B8" w:rsidRDefault="004D4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250E" w14:textId="3529ADBC" w:rsidR="004D44B8" w:rsidRPr="005666F2" w:rsidRDefault="004D44B8">
    <w:pPr>
      <w:rPr>
        <w:color w:val="003865" w:themeColor="text1"/>
      </w:rPr>
    </w:pPr>
    <w:r>
      <w:rPr>
        <w:noProof/>
        <w:color w:val="003865" w:themeColor="text1"/>
        <w:lang w:bidi="ar-SA"/>
      </w:rPr>
      <w:drawing>
        <wp:inline distT="0" distB="0" distL="0" distR="0" wp14:anchorId="51A01EC5" wp14:editId="06C941BD">
          <wp:extent cx="5266944" cy="457200"/>
          <wp:effectExtent l="0" t="0" r="0" b="0"/>
          <wp:docPr id="10" name="Picture 10" title="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57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7DB7" w14:textId="0F9341E8" w:rsidR="004D44B8" w:rsidRDefault="004D44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68A1" w14:textId="1F540912" w:rsidR="004D44B8" w:rsidRDefault="004D44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111D" w14:textId="77804991" w:rsidR="004D44B8" w:rsidRPr="005666F2" w:rsidRDefault="004D44B8">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7"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24BA4"/>
    <w:multiLevelType w:val="hybridMultilevel"/>
    <w:tmpl w:val="700CF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84917"/>
    <w:multiLevelType w:val="hybridMultilevel"/>
    <w:tmpl w:val="19A2B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3A2051"/>
    <w:multiLevelType w:val="hybridMultilevel"/>
    <w:tmpl w:val="E9E6C3D8"/>
    <w:lvl w:ilvl="0" w:tplc="135E802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B4FEC"/>
    <w:multiLevelType w:val="hybridMultilevel"/>
    <w:tmpl w:val="95F0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74188D"/>
    <w:multiLevelType w:val="hybridMultilevel"/>
    <w:tmpl w:val="B0D6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A7567"/>
    <w:multiLevelType w:val="hybridMultilevel"/>
    <w:tmpl w:val="4B764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F63A3"/>
    <w:multiLevelType w:val="hybridMultilevel"/>
    <w:tmpl w:val="2F5A061A"/>
    <w:lvl w:ilvl="0" w:tplc="78885EA6">
      <w:start w:val="2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748260626">
    <w:abstractNumId w:val="3"/>
  </w:num>
  <w:num w:numId="2" w16cid:durableId="454953063">
    <w:abstractNumId w:val="6"/>
  </w:num>
  <w:num w:numId="3" w16cid:durableId="467599490">
    <w:abstractNumId w:val="23"/>
  </w:num>
  <w:num w:numId="4" w16cid:durableId="54668388">
    <w:abstractNumId w:val="20"/>
  </w:num>
  <w:num w:numId="5" w16cid:durableId="1274555477">
    <w:abstractNumId w:val="18"/>
  </w:num>
  <w:num w:numId="6" w16cid:durableId="1118254490">
    <w:abstractNumId w:val="4"/>
  </w:num>
  <w:num w:numId="7" w16cid:durableId="1776822082">
    <w:abstractNumId w:val="13"/>
  </w:num>
  <w:num w:numId="8" w16cid:durableId="590164326">
    <w:abstractNumId w:val="7"/>
  </w:num>
  <w:num w:numId="9" w16cid:durableId="250312428">
    <w:abstractNumId w:val="11"/>
  </w:num>
  <w:num w:numId="10" w16cid:durableId="96407729">
    <w:abstractNumId w:val="2"/>
  </w:num>
  <w:num w:numId="11" w16cid:durableId="703605257">
    <w:abstractNumId w:val="2"/>
  </w:num>
  <w:num w:numId="12" w16cid:durableId="664090861">
    <w:abstractNumId w:val="24"/>
  </w:num>
  <w:num w:numId="13" w16cid:durableId="2122607603">
    <w:abstractNumId w:val="27"/>
  </w:num>
  <w:num w:numId="14" w16cid:durableId="945424911">
    <w:abstractNumId w:val="16"/>
  </w:num>
  <w:num w:numId="15" w16cid:durableId="1436828707">
    <w:abstractNumId w:val="2"/>
  </w:num>
  <w:num w:numId="16" w16cid:durableId="78596774">
    <w:abstractNumId w:val="27"/>
  </w:num>
  <w:num w:numId="17" w16cid:durableId="2135054635">
    <w:abstractNumId w:val="16"/>
  </w:num>
  <w:num w:numId="18" w16cid:durableId="1685008390">
    <w:abstractNumId w:val="9"/>
  </w:num>
  <w:num w:numId="19" w16cid:durableId="1443960881">
    <w:abstractNumId w:val="5"/>
  </w:num>
  <w:num w:numId="20" w16cid:durableId="182548808">
    <w:abstractNumId w:val="1"/>
  </w:num>
  <w:num w:numId="21" w16cid:durableId="1116024254">
    <w:abstractNumId w:val="0"/>
  </w:num>
  <w:num w:numId="22" w16cid:durableId="920220001">
    <w:abstractNumId w:val="8"/>
  </w:num>
  <w:num w:numId="23" w16cid:durableId="982655893">
    <w:abstractNumId w:val="19"/>
  </w:num>
  <w:num w:numId="24" w16cid:durableId="735399647">
    <w:abstractNumId w:val="21"/>
  </w:num>
  <w:num w:numId="25" w16cid:durableId="1825392299">
    <w:abstractNumId w:val="10"/>
  </w:num>
  <w:num w:numId="26" w16cid:durableId="195313091">
    <w:abstractNumId w:val="22"/>
  </w:num>
  <w:num w:numId="27" w16cid:durableId="1937319733">
    <w:abstractNumId w:val="28"/>
  </w:num>
  <w:num w:numId="28" w16cid:durableId="457338562">
    <w:abstractNumId w:val="12"/>
  </w:num>
  <w:num w:numId="29" w16cid:durableId="1716813529">
    <w:abstractNumId w:val="15"/>
  </w:num>
  <w:num w:numId="30" w16cid:durableId="1373842084">
    <w:abstractNumId w:val="26"/>
  </w:num>
  <w:num w:numId="31" w16cid:durableId="2036887682">
    <w:abstractNumId w:val="14"/>
  </w:num>
  <w:num w:numId="32" w16cid:durableId="146677843">
    <w:abstractNumId w:val="25"/>
  </w:num>
  <w:num w:numId="33" w16cid:durableId="23135841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65AC"/>
    <w:rsid w:val="00006A0A"/>
    <w:rsid w:val="00010523"/>
    <w:rsid w:val="0001318A"/>
    <w:rsid w:val="00026924"/>
    <w:rsid w:val="0003123B"/>
    <w:rsid w:val="00034EC6"/>
    <w:rsid w:val="0004215F"/>
    <w:rsid w:val="00046EC1"/>
    <w:rsid w:val="00055CD5"/>
    <w:rsid w:val="00064B90"/>
    <w:rsid w:val="0007374A"/>
    <w:rsid w:val="0007512E"/>
    <w:rsid w:val="00080404"/>
    <w:rsid w:val="00084742"/>
    <w:rsid w:val="000B2E68"/>
    <w:rsid w:val="000B4A71"/>
    <w:rsid w:val="000B51FB"/>
    <w:rsid w:val="000C3708"/>
    <w:rsid w:val="000C3761"/>
    <w:rsid w:val="000C55DC"/>
    <w:rsid w:val="000C7373"/>
    <w:rsid w:val="000D1A87"/>
    <w:rsid w:val="000D45C2"/>
    <w:rsid w:val="000E2ACF"/>
    <w:rsid w:val="000E313B"/>
    <w:rsid w:val="000E3E9D"/>
    <w:rsid w:val="000F068F"/>
    <w:rsid w:val="000F4BB1"/>
    <w:rsid w:val="00120FF2"/>
    <w:rsid w:val="0012499F"/>
    <w:rsid w:val="001263C2"/>
    <w:rsid w:val="00126C8D"/>
    <w:rsid w:val="00135082"/>
    <w:rsid w:val="00135DC7"/>
    <w:rsid w:val="00146E00"/>
    <w:rsid w:val="00147ED1"/>
    <w:rsid w:val="001500D6"/>
    <w:rsid w:val="00157C41"/>
    <w:rsid w:val="001661D9"/>
    <w:rsid w:val="001708EC"/>
    <w:rsid w:val="00184456"/>
    <w:rsid w:val="001925A8"/>
    <w:rsid w:val="0019673D"/>
    <w:rsid w:val="0019696B"/>
    <w:rsid w:val="001A46BB"/>
    <w:rsid w:val="001B1BD1"/>
    <w:rsid w:val="001C4B91"/>
    <w:rsid w:val="001C55E0"/>
    <w:rsid w:val="001D272F"/>
    <w:rsid w:val="001D6059"/>
    <w:rsid w:val="001E0724"/>
    <w:rsid w:val="001E5ECF"/>
    <w:rsid w:val="001F278F"/>
    <w:rsid w:val="00211147"/>
    <w:rsid w:val="00211CA3"/>
    <w:rsid w:val="002214BA"/>
    <w:rsid w:val="00222A49"/>
    <w:rsid w:val="0022552E"/>
    <w:rsid w:val="002346B8"/>
    <w:rsid w:val="002349B2"/>
    <w:rsid w:val="0023652A"/>
    <w:rsid w:val="00237E1A"/>
    <w:rsid w:val="002462F8"/>
    <w:rsid w:val="00253D39"/>
    <w:rsid w:val="00261247"/>
    <w:rsid w:val="00264652"/>
    <w:rsid w:val="002714D0"/>
    <w:rsid w:val="002716A5"/>
    <w:rsid w:val="00282084"/>
    <w:rsid w:val="00291052"/>
    <w:rsid w:val="002A006D"/>
    <w:rsid w:val="002B5E79"/>
    <w:rsid w:val="002C0859"/>
    <w:rsid w:val="002E12E4"/>
    <w:rsid w:val="002E613A"/>
    <w:rsid w:val="002F1947"/>
    <w:rsid w:val="002F7C4E"/>
    <w:rsid w:val="00304557"/>
    <w:rsid w:val="00306D94"/>
    <w:rsid w:val="003125DF"/>
    <w:rsid w:val="0031746E"/>
    <w:rsid w:val="003353C3"/>
    <w:rsid w:val="00335736"/>
    <w:rsid w:val="0034554C"/>
    <w:rsid w:val="003471E0"/>
    <w:rsid w:val="00347355"/>
    <w:rsid w:val="003538B6"/>
    <w:rsid w:val="003563D2"/>
    <w:rsid w:val="00361A74"/>
    <w:rsid w:val="00375070"/>
    <w:rsid w:val="00376FA5"/>
    <w:rsid w:val="003A1479"/>
    <w:rsid w:val="003A1813"/>
    <w:rsid w:val="003A67FC"/>
    <w:rsid w:val="003B7D82"/>
    <w:rsid w:val="003C4644"/>
    <w:rsid w:val="003C5BE3"/>
    <w:rsid w:val="003D0865"/>
    <w:rsid w:val="003D7D3C"/>
    <w:rsid w:val="00413A7C"/>
    <w:rsid w:val="004141DD"/>
    <w:rsid w:val="00417FE4"/>
    <w:rsid w:val="00434342"/>
    <w:rsid w:val="00434F0D"/>
    <w:rsid w:val="00451242"/>
    <w:rsid w:val="00456FB3"/>
    <w:rsid w:val="00461804"/>
    <w:rsid w:val="00466810"/>
    <w:rsid w:val="004816B5"/>
    <w:rsid w:val="00483DD2"/>
    <w:rsid w:val="004858D9"/>
    <w:rsid w:val="00486CCC"/>
    <w:rsid w:val="00494819"/>
    <w:rsid w:val="00494E6F"/>
    <w:rsid w:val="004A167A"/>
    <w:rsid w:val="004A1B4D"/>
    <w:rsid w:val="004A58DD"/>
    <w:rsid w:val="004A6119"/>
    <w:rsid w:val="004B47DC"/>
    <w:rsid w:val="004B5E4E"/>
    <w:rsid w:val="004D3532"/>
    <w:rsid w:val="004D44B8"/>
    <w:rsid w:val="004D469E"/>
    <w:rsid w:val="004D5320"/>
    <w:rsid w:val="004E0F76"/>
    <w:rsid w:val="004E5BDC"/>
    <w:rsid w:val="004E75B3"/>
    <w:rsid w:val="004F04BA"/>
    <w:rsid w:val="004F0EFF"/>
    <w:rsid w:val="004F33A6"/>
    <w:rsid w:val="0050093F"/>
    <w:rsid w:val="00504805"/>
    <w:rsid w:val="00514788"/>
    <w:rsid w:val="00527BE0"/>
    <w:rsid w:val="00534643"/>
    <w:rsid w:val="00537BC5"/>
    <w:rsid w:val="005418DB"/>
    <w:rsid w:val="005421C2"/>
    <w:rsid w:val="0054371B"/>
    <w:rsid w:val="005515D9"/>
    <w:rsid w:val="00554787"/>
    <w:rsid w:val="005550DC"/>
    <w:rsid w:val="0056615E"/>
    <w:rsid w:val="005666F2"/>
    <w:rsid w:val="0057173F"/>
    <w:rsid w:val="00575EFD"/>
    <w:rsid w:val="00584CD1"/>
    <w:rsid w:val="00585DE1"/>
    <w:rsid w:val="005A0435"/>
    <w:rsid w:val="005B2DDF"/>
    <w:rsid w:val="005B4AE7"/>
    <w:rsid w:val="005B5399"/>
    <w:rsid w:val="005B53B0"/>
    <w:rsid w:val="005D4207"/>
    <w:rsid w:val="005D45B3"/>
    <w:rsid w:val="005E0D13"/>
    <w:rsid w:val="005F0CD6"/>
    <w:rsid w:val="005F6005"/>
    <w:rsid w:val="005F63D0"/>
    <w:rsid w:val="005F7688"/>
    <w:rsid w:val="006064AB"/>
    <w:rsid w:val="00607B72"/>
    <w:rsid w:val="00614E0F"/>
    <w:rsid w:val="00615A58"/>
    <w:rsid w:val="006229CF"/>
    <w:rsid w:val="00622BB5"/>
    <w:rsid w:val="0063021C"/>
    <w:rsid w:val="00632ADB"/>
    <w:rsid w:val="006432C6"/>
    <w:rsid w:val="006533E7"/>
    <w:rsid w:val="00655345"/>
    <w:rsid w:val="006622B1"/>
    <w:rsid w:val="00665241"/>
    <w:rsid w:val="006655C0"/>
    <w:rsid w:val="00672536"/>
    <w:rsid w:val="00675C63"/>
    <w:rsid w:val="00681EDC"/>
    <w:rsid w:val="0068649F"/>
    <w:rsid w:val="00686E90"/>
    <w:rsid w:val="00687189"/>
    <w:rsid w:val="00694157"/>
    <w:rsid w:val="00697CCC"/>
    <w:rsid w:val="006B054A"/>
    <w:rsid w:val="006B13B7"/>
    <w:rsid w:val="006B21F2"/>
    <w:rsid w:val="006B2942"/>
    <w:rsid w:val="006B3994"/>
    <w:rsid w:val="006B4FF7"/>
    <w:rsid w:val="006B7C11"/>
    <w:rsid w:val="006C078F"/>
    <w:rsid w:val="006C0E45"/>
    <w:rsid w:val="006C2555"/>
    <w:rsid w:val="006C50A9"/>
    <w:rsid w:val="006D1134"/>
    <w:rsid w:val="006D4821"/>
    <w:rsid w:val="006D4829"/>
    <w:rsid w:val="006F3655"/>
    <w:rsid w:val="006F3B38"/>
    <w:rsid w:val="00700585"/>
    <w:rsid w:val="00703094"/>
    <w:rsid w:val="007137A4"/>
    <w:rsid w:val="00715BC0"/>
    <w:rsid w:val="007225DF"/>
    <w:rsid w:val="007250F7"/>
    <w:rsid w:val="007346DB"/>
    <w:rsid w:val="007420C1"/>
    <w:rsid w:val="0074778B"/>
    <w:rsid w:val="007551F7"/>
    <w:rsid w:val="00763FC7"/>
    <w:rsid w:val="0077031B"/>
    <w:rsid w:val="00770636"/>
    <w:rsid w:val="0077225E"/>
    <w:rsid w:val="00793F48"/>
    <w:rsid w:val="0079618A"/>
    <w:rsid w:val="00796194"/>
    <w:rsid w:val="007B038E"/>
    <w:rsid w:val="007B35B2"/>
    <w:rsid w:val="007C166B"/>
    <w:rsid w:val="007C5455"/>
    <w:rsid w:val="007C79A1"/>
    <w:rsid w:val="007D1FFF"/>
    <w:rsid w:val="007D425A"/>
    <w:rsid w:val="007D42A0"/>
    <w:rsid w:val="007E219D"/>
    <w:rsid w:val="007E3026"/>
    <w:rsid w:val="007E38D9"/>
    <w:rsid w:val="007E6733"/>
    <w:rsid w:val="007E685C"/>
    <w:rsid w:val="007E766D"/>
    <w:rsid w:val="007F6108"/>
    <w:rsid w:val="007F7097"/>
    <w:rsid w:val="008047CC"/>
    <w:rsid w:val="008067A6"/>
    <w:rsid w:val="00814C62"/>
    <w:rsid w:val="008153C6"/>
    <w:rsid w:val="00817D4A"/>
    <w:rsid w:val="00820878"/>
    <w:rsid w:val="00824A32"/>
    <w:rsid w:val="008251B3"/>
    <w:rsid w:val="00837E5B"/>
    <w:rsid w:val="008428CB"/>
    <w:rsid w:val="008441C1"/>
    <w:rsid w:val="00844F1D"/>
    <w:rsid w:val="0084749F"/>
    <w:rsid w:val="00851C3D"/>
    <w:rsid w:val="008537C3"/>
    <w:rsid w:val="00857E79"/>
    <w:rsid w:val="008629AB"/>
    <w:rsid w:val="00864202"/>
    <w:rsid w:val="00890C9F"/>
    <w:rsid w:val="008925DA"/>
    <w:rsid w:val="00897D04"/>
    <w:rsid w:val="008A0B72"/>
    <w:rsid w:val="008B5443"/>
    <w:rsid w:val="008C7EEB"/>
    <w:rsid w:val="008D0DEF"/>
    <w:rsid w:val="008D2256"/>
    <w:rsid w:val="008D5E3D"/>
    <w:rsid w:val="008E2741"/>
    <w:rsid w:val="0090737A"/>
    <w:rsid w:val="00911F9B"/>
    <w:rsid w:val="009251C9"/>
    <w:rsid w:val="00927118"/>
    <w:rsid w:val="00952EFD"/>
    <w:rsid w:val="00956716"/>
    <w:rsid w:val="00956C9D"/>
    <w:rsid w:val="00960E5B"/>
    <w:rsid w:val="0096108C"/>
    <w:rsid w:val="00963BA0"/>
    <w:rsid w:val="0096580B"/>
    <w:rsid w:val="00967764"/>
    <w:rsid w:val="009720F2"/>
    <w:rsid w:val="009810EE"/>
    <w:rsid w:val="00984CC9"/>
    <w:rsid w:val="0099233F"/>
    <w:rsid w:val="009A05FB"/>
    <w:rsid w:val="009A0BC2"/>
    <w:rsid w:val="009A2CC0"/>
    <w:rsid w:val="009A32CA"/>
    <w:rsid w:val="009B54A0"/>
    <w:rsid w:val="009C27C1"/>
    <w:rsid w:val="009C6405"/>
    <w:rsid w:val="009D6647"/>
    <w:rsid w:val="009E42A5"/>
    <w:rsid w:val="00A053AE"/>
    <w:rsid w:val="00A06A05"/>
    <w:rsid w:val="00A1479A"/>
    <w:rsid w:val="00A256B4"/>
    <w:rsid w:val="00A30799"/>
    <w:rsid w:val="00A56076"/>
    <w:rsid w:val="00A57FE8"/>
    <w:rsid w:val="00A6471A"/>
    <w:rsid w:val="00A64ECE"/>
    <w:rsid w:val="00A66185"/>
    <w:rsid w:val="00A66E53"/>
    <w:rsid w:val="00A71CAD"/>
    <w:rsid w:val="00A731A2"/>
    <w:rsid w:val="00A73319"/>
    <w:rsid w:val="00A800E7"/>
    <w:rsid w:val="00A81130"/>
    <w:rsid w:val="00A827C1"/>
    <w:rsid w:val="00A82BB8"/>
    <w:rsid w:val="00A920CF"/>
    <w:rsid w:val="00A93F40"/>
    <w:rsid w:val="00A96F93"/>
    <w:rsid w:val="00A97C60"/>
    <w:rsid w:val="00AB0207"/>
    <w:rsid w:val="00AC6B90"/>
    <w:rsid w:val="00AE5018"/>
    <w:rsid w:val="00AE52B2"/>
    <w:rsid w:val="00AE5772"/>
    <w:rsid w:val="00AF22AD"/>
    <w:rsid w:val="00AF5107"/>
    <w:rsid w:val="00AF6EB9"/>
    <w:rsid w:val="00B01B5A"/>
    <w:rsid w:val="00B06264"/>
    <w:rsid w:val="00B07C8F"/>
    <w:rsid w:val="00B275D4"/>
    <w:rsid w:val="00B31F41"/>
    <w:rsid w:val="00B344B8"/>
    <w:rsid w:val="00B56708"/>
    <w:rsid w:val="00B569C8"/>
    <w:rsid w:val="00B75051"/>
    <w:rsid w:val="00B82DC1"/>
    <w:rsid w:val="00B859DE"/>
    <w:rsid w:val="00B9397C"/>
    <w:rsid w:val="00BA597E"/>
    <w:rsid w:val="00BD0E59"/>
    <w:rsid w:val="00BD31D3"/>
    <w:rsid w:val="00BE0FE1"/>
    <w:rsid w:val="00BE64B7"/>
    <w:rsid w:val="00BF4EB7"/>
    <w:rsid w:val="00C12D2F"/>
    <w:rsid w:val="00C220A1"/>
    <w:rsid w:val="00C277A8"/>
    <w:rsid w:val="00C309AE"/>
    <w:rsid w:val="00C33E9F"/>
    <w:rsid w:val="00C365CE"/>
    <w:rsid w:val="00C417EB"/>
    <w:rsid w:val="00C43714"/>
    <w:rsid w:val="00C46D04"/>
    <w:rsid w:val="00C47206"/>
    <w:rsid w:val="00C528AE"/>
    <w:rsid w:val="00C60B1D"/>
    <w:rsid w:val="00C61688"/>
    <w:rsid w:val="00C86798"/>
    <w:rsid w:val="00C93D54"/>
    <w:rsid w:val="00CA133D"/>
    <w:rsid w:val="00CA2E45"/>
    <w:rsid w:val="00CA4070"/>
    <w:rsid w:val="00CA7F89"/>
    <w:rsid w:val="00CE45B0"/>
    <w:rsid w:val="00CE513C"/>
    <w:rsid w:val="00CF5D06"/>
    <w:rsid w:val="00CF625F"/>
    <w:rsid w:val="00D0014D"/>
    <w:rsid w:val="00D11CD2"/>
    <w:rsid w:val="00D12C10"/>
    <w:rsid w:val="00D12CC6"/>
    <w:rsid w:val="00D17719"/>
    <w:rsid w:val="00D212D9"/>
    <w:rsid w:val="00D22819"/>
    <w:rsid w:val="00D511F0"/>
    <w:rsid w:val="00D51D93"/>
    <w:rsid w:val="00D54EE5"/>
    <w:rsid w:val="00D63F82"/>
    <w:rsid w:val="00D640FC"/>
    <w:rsid w:val="00D64701"/>
    <w:rsid w:val="00D70F7D"/>
    <w:rsid w:val="00D724A0"/>
    <w:rsid w:val="00D817C7"/>
    <w:rsid w:val="00D82C7E"/>
    <w:rsid w:val="00D92929"/>
    <w:rsid w:val="00D931E0"/>
    <w:rsid w:val="00D93C2E"/>
    <w:rsid w:val="00D970A5"/>
    <w:rsid w:val="00D972DB"/>
    <w:rsid w:val="00DA3332"/>
    <w:rsid w:val="00DB4967"/>
    <w:rsid w:val="00DB531E"/>
    <w:rsid w:val="00DB571D"/>
    <w:rsid w:val="00DD41DE"/>
    <w:rsid w:val="00DE2814"/>
    <w:rsid w:val="00DE50CB"/>
    <w:rsid w:val="00DF2FED"/>
    <w:rsid w:val="00E07E20"/>
    <w:rsid w:val="00E155D4"/>
    <w:rsid w:val="00E15763"/>
    <w:rsid w:val="00E1661E"/>
    <w:rsid w:val="00E206AE"/>
    <w:rsid w:val="00E22434"/>
    <w:rsid w:val="00E23335"/>
    <w:rsid w:val="00E23397"/>
    <w:rsid w:val="00E32CD7"/>
    <w:rsid w:val="00E36D4E"/>
    <w:rsid w:val="00E41BD2"/>
    <w:rsid w:val="00E44EE1"/>
    <w:rsid w:val="00E5241D"/>
    <w:rsid w:val="00E55BB7"/>
    <w:rsid w:val="00E5680C"/>
    <w:rsid w:val="00E61A16"/>
    <w:rsid w:val="00E641F6"/>
    <w:rsid w:val="00E76267"/>
    <w:rsid w:val="00E879C0"/>
    <w:rsid w:val="00EA1BAF"/>
    <w:rsid w:val="00EA535B"/>
    <w:rsid w:val="00EA7158"/>
    <w:rsid w:val="00EB1520"/>
    <w:rsid w:val="00EC02E2"/>
    <w:rsid w:val="00EC24AF"/>
    <w:rsid w:val="00EC579D"/>
    <w:rsid w:val="00ED5BDC"/>
    <w:rsid w:val="00ED61FD"/>
    <w:rsid w:val="00ED7DAC"/>
    <w:rsid w:val="00EE3646"/>
    <w:rsid w:val="00EF08AB"/>
    <w:rsid w:val="00EF7D8D"/>
    <w:rsid w:val="00F067A6"/>
    <w:rsid w:val="00F164F6"/>
    <w:rsid w:val="00F20B25"/>
    <w:rsid w:val="00F70C03"/>
    <w:rsid w:val="00F719D4"/>
    <w:rsid w:val="00F87A1B"/>
    <w:rsid w:val="00F9084A"/>
    <w:rsid w:val="00F933BD"/>
    <w:rsid w:val="00F9758E"/>
    <w:rsid w:val="00FA337F"/>
    <w:rsid w:val="00FB3709"/>
    <w:rsid w:val="00FB6E40"/>
    <w:rsid w:val="00FC19E4"/>
    <w:rsid w:val="00FD10EA"/>
    <w:rsid w:val="00FD1CCB"/>
    <w:rsid w:val="00FD2BFB"/>
    <w:rsid w:val="00FD49D5"/>
    <w:rsid w:val="00FD575D"/>
    <w:rsid w:val="00FE3D75"/>
    <w:rsid w:val="00FF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737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512E"/>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41BD2"/>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40"/>
      <w:szCs w:val="32"/>
    </w:rPr>
  </w:style>
  <w:style w:type="paragraph" w:styleId="Heading3">
    <w:name w:val="heading 3"/>
    <w:basedOn w:val="Heading2"/>
    <w:next w:val="BodyText"/>
    <w:link w:val="Heading3Char"/>
    <w:uiPriority w:val="1"/>
    <w:qFormat/>
    <w:rsid w:val="00E41BD2"/>
    <w:pPr>
      <w:pBdr>
        <w:bottom w:val="none" w:sz="0" w:space="0" w:color="auto"/>
      </w:pBdr>
      <w:outlineLvl w:val="2"/>
    </w:pPr>
    <w:rPr>
      <w:sz w:val="32"/>
    </w:rPr>
  </w:style>
  <w:style w:type="paragraph" w:styleId="Heading4">
    <w:name w:val="heading 4"/>
    <w:basedOn w:val="Heading3"/>
    <w:next w:val="BodyText"/>
    <w:link w:val="Heading4Char"/>
    <w:uiPriority w:val="1"/>
    <w:qFormat/>
    <w:rsid w:val="00E41BD2"/>
    <w:pPr>
      <w:outlineLvl w:val="3"/>
    </w:pPr>
    <w:rPr>
      <w:sz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41BD2"/>
    <w:rPr>
      <w:rFonts w:asciiTheme="minorHAnsi" w:eastAsiaTheme="majorEastAsia" w:hAnsiTheme="minorHAnsi" w:cstheme="majorBidi"/>
      <w:b/>
      <w:bCs/>
      <w:color w:val="003865"/>
      <w:sz w:val="40"/>
      <w:szCs w:val="32"/>
    </w:rPr>
  </w:style>
  <w:style w:type="character" w:customStyle="1" w:styleId="Heading3Char">
    <w:name w:val="Heading 3 Char"/>
    <w:basedOn w:val="DefaultParagraphFont"/>
    <w:link w:val="Heading3"/>
    <w:uiPriority w:val="1"/>
    <w:rsid w:val="00E41BD2"/>
    <w:rPr>
      <w:rFonts w:asciiTheme="minorHAnsi" w:eastAsiaTheme="majorEastAsia" w:hAnsiTheme="minorHAnsi" w:cstheme="majorBidi"/>
      <w:b/>
      <w:bCs/>
      <w:color w:val="003865"/>
      <w:sz w:val="32"/>
      <w:szCs w:val="32"/>
    </w:rPr>
  </w:style>
  <w:style w:type="character" w:customStyle="1" w:styleId="Heading4Char">
    <w:name w:val="Heading 4 Char"/>
    <w:basedOn w:val="DefaultParagraphFont"/>
    <w:link w:val="Heading4"/>
    <w:uiPriority w:val="1"/>
    <w:rsid w:val="00E41BD2"/>
    <w:rPr>
      <w:rFonts w:asciiTheme="minorHAnsi" w:eastAsiaTheme="majorEastAsia" w:hAnsiTheme="minorHAnsi" w:cstheme="majorBidi"/>
      <w:b/>
      <w:bCs/>
      <w:color w:val="003865"/>
      <w:sz w:val="24"/>
      <w:szCs w:val="32"/>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qFormat/>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character" w:styleId="IntenseEmphasis">
    <w:name w:val="Intense Emphasis"/>
    <w:basedOn w:val="DefaultParagraphFont"/>
    <w:uiPriority w:val="3"/>
    <w:qFormat/>
    <w:rsid w:val="002F1947"/>
    <w:rPr>
      <w:b/>
      <w:bCs/>
      <w:i/>
      <w:iCs/>
      <w:color w:val="auto"/>
    </w:rPr>
  </w:style>
  <w:style w:type="paragraph" w:styleId="IntenseQuote">
    <w:name w:val="Intense Quote"/>
    <w:basedOn w:val="BodyText"/>
    <w:next w:val="BodyText"/>
    <w:link w:val="IntenseQuoteChar"/>
    <w:uiPriority w:val="3"/>
    <w:qFormat/>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E41BD2"/>
    <w:pPr>
      <w:spacing w:after="120" w:line="240" w:lineRule="auto"/>
      <w:jc w:val="center"/>
    </w:pPr>
    <w:rPr>
      <w:rFonts w:eastAsia="Times New Roman"/>
      <w:iCs/>
      <w:sz w:val="22"/>
      <w:szCs w:val="28"/>
    </w:rPr>
  </w:style>
  <w:style w:type="paragraph" w:styleId="Title">
    <w:name w:val="Title"/>
    <w:basedOn w:val="Normal"/>
    <w:next w:val="Normal"/>
    <w:link w:val="TitleChar"/>
    <w:qFormat/>
    <w:rsid w:val="00EF7D8D"/>
    <w:pPr>
      <w:pBdr>
        <w:top w:val="single" w:sz="4" w:space="6" w:color="auto"/>
      </w:pBdr>
      <w:spacing w:line="240" w:lineRule="auto"/>
      <w:contextualSpacing/>
      <w:jc w:val="right"/>
    </w:pPr>
    <w:rPr>
      <w:rFonts w:eastAsiaTheme="majorEastAsia" w:cstheme="majorBidi"/>
      <w:spacing w:val="5"/>
      <w:sz w:val="72"/>
      <w:szCs w:val="52"/>
    </w:rPr>
  </w:style>
  <w:style w:type="character" w:customStyle="1" w:styleId="TitleChar">
    <w:name w:val="Title Char"/>
    <w:basedOn w:val="DefaultParagraphFont"/>
    <w:link w:val="Title"/>
    <w:rsid w:val="00EF7D8D"/>
    <w:rPr>
      <w:rFonts w:eastAsiaTheme="majorEastAsia" w:cstheme="majorBidi"/>
      <w:spacing w:val="5"/>
      <w:sz w:val="7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qFormat/>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qFormat/>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BodyText"/>
    <w:link w:val="TableH1Char"/>
    <w:uiPriority w:val="4"/>
    <w:qFormat/>
    <w:rsid w:val="0007512E"/>
    <w:pPr>
      <w:spacing w:before="60" w:after="60" w:line="240" w:lineRule="auto"/>
      <w:jc w:val="center"/>
    </w:pPr>
    <w:rPr>
      <w:rFonts w:asciiTheme="minorHAnsi" w:eastAsiaTheme="majorEastAsia" w:hAnsiTheme="minorHAnsi" w:cstheme="majorBidi"/>
      <w:b/>
      <w:bCs/>
      <w:szCs w:val="32"/>
    </w:rPr>
  </w:style>
  <w:style w:type="character" w:customStyle="1" w:styleId="TableH1Char">
    <w:name w:val="Table H1 Char"/>
    <w:basedOn w:val="TablebodytextChar"/>
    <w:link w:val="TableH1"/>
    <w:uiPriority w:val="4"/>
    <w:rsid w:val="0007512E"/>
    <w:rPr>
      <w:rFonts w:asciiTheme="minorHAnsi" w:eastAsiaTheme="majorEastAsia" w:hAnsiTheme="minorHAnsi" w:cstheme="majorBidi"/>
      <w:b/>
      <w:bCs/>
      <w:color w:val="000000"/>
      <w:sz w:val="22"/>
      <w:szCs w:val="32"/>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itle2">
    <w:name w:val="Title 2"/>
    <w:basedOn w:val="Title"/>
    <w:qFormat/>
    <w:rsid w:val="00EF7D8D"/>
    <w:pPr>
      <w:pBdr>
        <w:top w:val="none" w:sz="0" w:space="0" w:color="auto"/>
        <w:bottom w:val="single" w:sz="4" w:space="14" w:color="auto"/>
      </w:pBdr>
      <w:spacing w:before="600" w:after="600"/>
    </w:pPr>
    <w:rPr>
      <w:rFonts w:ascii="Arial" w:hAnsi="Arial"/>
      <w:sz w:val="24"/>
      <w:szCs w:val="20"/>
    </w:rPr>
  </w:style>
  <w:style w:type="paragraph" w:styleId="TOC3">
    <w:name w:val="toc 3"/>
    <w:basedOn w:val="Normal"/>
    <w:next w:val="Normal"/>
    <w:autoRedefine/>
    <w:uiPriority w:val="39"/>
    <w:unhideWhenUsed/>
    <w:rsid w:val="001C4B91"/>
    <w:pPr>
      <w:spacing w:after="100"/>
      <w:ind w:left="440"/>
    </w:pPr>
  </w:style>
  <w:style w:type="paragraph" w:customStyle="1" w:styleId="TableofContentsHeader">
    <w:name w:val="Table of Contents Header"/>
    <w:basedOn w:val="Heading1"/>
    <w:link w:val="TableofContentsHeaderChar"/>
    <w:qFormat/>
    <w:rsid w:val="00EC24AF"/>
    <w:rPr>
      <w:rFonts w:eastAsiaTheme="minorEastAsia"/>
      <w:noProof/>
      <w:lang w:bidi="ar-SA"/>
    </w:rPr>
  </w:style>
  <w:style w:type="character" w:customStyle="1" w:styleId="TableofContentsHeaderChar">
    <w:name w:val="Table of Contents Header Char"/>
    <w:basedOn w:val="Heading1Char"/>
    <w:link w:val="TableofContentsHeader"/>
    <w:rsid w:val="00EC24AF"/>
    <w:rPr>
      <w:rFonts w:ascii="Calibri" w:eastAsiaTheme="minorEastAsia" w:hAnsi="Calibri"/>
      <w:b/>
      <w:noProof/>
      <w:color w:val="003865"/>
      <w:sz w:val="40"/>
      <w:szCs w:val="40"/>
      <w:lang w:bidi="ar-SA"/>
    </w:rPr>
  </w:style>
  <w:style w:type="character" w:styleId="UnresolvedMention">
    <w:name w:val="Unresolved Mention"/>
    <w:basedOn w:val="DefaultParagraphFont"/>
    <w:uiPriority w:val="99"/>
    <w:semiHidden/>
    <w:unhideWhenUsed/>
    <w:rsid w:val="00211147"/>
    <w:rPr>
      <w:color w:val="605E5C"/>
      <w:shd w:val="clear" w:color="auto" w:fill="E1DFDD"/>
    </w:rPr>
  </w:style>
  <w:style w:type="character" w:styleId="FollowedHyperlink">
    <w:name w:val="FollowedHyperlink"/>
    <w:basedOn w:val="DefaultParagraphFont"/>
    <w:semiHidden/>
    <w:unhideWhenUsed/>
    <w:rsid w:val="00046EC1"/>
    <w:rPr>
      <w:color w:val="007AA9" w:themeColor="followedHyperlink"/>
      <w:u w:val="single"/>
    </w:rPr>
  </w:style>
  <w:style w:type="table" w:styleId="TableGridLight">
    <w:name w:val="Grid Table Light"/>
    <w:basedOn w:val="TableNormal"/>
    <w:uiPriority w:val="40"/>
    <w:rsid w:val="005A04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8506633">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64425832">
      <w:bodyDiv w:val="1"/>
      <w:marLeft w:val="0"/>
      <w:marRight w:val="0"/>
      <w:marTop w:val="0"/>
      <w:marBottom w:val="0"/>
      <w:divBdr>
        <w:top w:val="none" w:sz="0" w:space="0" w:color="auto"/>
        <w:left w:val="none" w:sz="0" w:space="0" w:color="auto"/>
        <w:bottom w:val="none" w:sz="0" w:space="0" w:color="auto"/>
        <w:right w:val="none" w:sz="0" w:space="0" w:color="auto"/>
      </w:divBdr>
    </w:div>
    <w:div w:id="316500892">
      <w:bodyDiv w:val="1"/>
      <w:marLeft w:val="0"/>
      <w:marRight w:val="0"/>
      <w:marTop w:val="0"/>
      <w:marBottom w:val="0"/>
      <w:divBdr>
        <w:top w:val="none" w:sz="0" w:space="0" w:color="auto"/>
        <w:left w:val="none" w:sz="0" w:space="0" w:color="auto"/>
        <w:bottom w:val="none" w:sz="0" w:space="0" w:color="auto"/>
        <w:right w:val="none" w:sz="0" w:space="0" w:color="auto"/>
      </w:divBdr>
    </w:div>
    <w:div w:id="336927522">
      <w:bodyDiv w:val="1"/>
      <w:marLeft w:val="0"/>
      <w:marRight w:val="0"/>
      <w:marTop w:val="0"/>
      <w:marBottom w:val="0"/>
      <w:divBdr>
        <w:top w:val="none" w:sz="0" w:space="0" w:color="auto"/>
        <w:left w:val="none" w:sz="0" w:space="0" w:color="auto"/>
        <w:bottom w:val="none" w:sz="0" w:space="0" w:color="auto"/>
        <w:right w:val="none" w:sz="0" w:space="0" w:color="auto"/>
      </w:divBdr>
      <w:divsChild>
        <w:div w:id="1509753390">
          <w:marLeft w:val="0"/>
          <w:marRight w:val="0"/>
          <w:marTop w:val="0"/>
          <w:marBottom w:val="0"/>
          <w:divBdr>
            <w:top w:val="none" w:sz="0" w:space="0" w:color="auto"/>
            <w:left w:val="none" w:sz="0" w:space="0" w:color="auto"/>
            <w:bottom w:val="none" w:sz="0" w:space="0" w:color="auto"/>
            <w:right w:val="none" w:sz="0" w:space="0" w:color="auto"/>
          </w:divBdr>
        </w:div>
      </w:divsChild>
    </w:div>
    <w:div w:id="539976320">
      <w:bodyDiv w:val="1"/>
      <w:marLeft w:val="0"/>
      <w:marRight w:val="0"/>
      <w:marTop w:val="0"/>
      <w:marBottom w:val="0"/>
      <w:divBdr>
        <w:top w:val="none" w:sz="0" w:space="0" w:color="auto"/>
        <w:left w:val="none" w:sz="0" w:space="0" w:color="auto"/>
        <w:bottom w:val="none" w:sz="0" w:space="0" w:color="auto"/>
        <w:right w:val="none" w:sz="0" w:space="0" w:color="auto"/>
      </w:divBdr>
    </w:div>
    <w:div w:id="1208104694">
      <w:bodyDiv w:val="1"/>
      <w:marLeft w:val="0"/>
      <w:marRight w:val="0"/>
      <w:marTop w:val="0"/>
      <w:marBottom w:val="0"/>
      <w:divBdr>
        <w:top w:val="none" w:sz="0" w:space="0" w:color="auto"/>
        <w:left w:val="none" w:sz="0" w:space="0" w:color="auto"/>
        <w:bottom w:val="none" w:sz="0" w:space="0" w:color="auto"/>
        <w:right w:val="none" w:sz="0" w:space="0" w:color="auto"/>
      </w:divBdr>
    </w:div>
    <w:div w:id="1218279755">
      <w:bodyDiv w:val="1"/>
      <w:marLeft w:val="0"/>
      <w:marRight w:val="0"/>
      <w:marTop w:val="0"/>
      <w:marBottom w:val="0"/>
      <w:divBdr>
        <w:top w:val="none" w:sz="0" w:space="0" w:color="auto"/>
        <w:left w:val="none" w:sz="0" w:space="0" w:color="auto"/>
        <w:bottom w:val="none" w:sz="0" w:space="0" w:color="auto"/>
        <w:right w:val="none" w:sz="0" w:space="0" w:color="auto"/>
      </w:divBdr>
    </w:div>
    <w:div w:id="1234896942">
      <w:bodyDiv w:val="1"/>
      <w:marLeft w:val="0"/>
      <w:marRight w:val="0"/>
      <w:marTop w:val="0"/>
      <w:marBottom w:val="0"/>
      <w:divBdr>
        <w:top w:val="none" w:sz="0" w:space="0" w:color="auto"/>
        <w:left w:val="none" w:sz="0" w:space="0" w:color="auto"/>
        <w:bottom w:val="none" w:sz="0" w:space="0" w:color="auto"/>
        <w:right w:val="none" w:sz="0" w:space="0" w:color="auto"/>
      </w:divBdr>
    </w:div>
    <w:div w:id="1271358242">
      <w:bodyDiv w:val="1"/>
      <w:marLeft w:val="0"/>
      <w:marRight w:val="0"/>
      <w:marTop w:val="0"/>
      <w:marBottom w:val="0"/>
      <w:divBdr>
        <w:top w:val="none" w:sz="0" w:space="0" w:color="auto"/>
        <w:left w:val="none" w:sz="0" w:space="0" w:color="auto"/>
        <w:bottom w:val="none" w:sz="0" w:space="0" w:color="auto"/>
        <w:right w:val="none" w:sz="0" w:space="0" w:color="auto"/>
      </w:divBdr>
    </w:div>
    <w:div w:id="1327827123">
      <w:bodyDiv w:val="1"/>
      <w:marLeft w:val="0"/>
      <w:marRight w:val="0"/>
      <w:marTop w:val="0"/>
      <w:marBottom w:val="0"/>
      <w:divBdr>
        <w:top w:val="none" w:sz="0" w:space="0" w:color="auto"/>
        <w:left w:val="none" w:sz="0" w:space="0" w:color="auto"/>
        <w:bottom w:val="none" w:sz="0" w:space="0" w:color="auto"/>
        <w:right w:val="none" w:sz="0" w:space="0" w:color="auto"/>
      </w:divBdr>
    </w:div>
    <w:div w:id="1603605257">
      <w:bodyDiv w:val="1"/>
      <w:marLeft w:val="0"/>
      <w:marRight w:val="0"/>
      <w:marTop w:val="0"/>
      <w:marBottom w:val="0"/>
      <w:divBdr>
        <w:top w:val="none" w:sz="0" w:space="0" w:color="auto"/>
        <w:left w:val="none" w:sz="0" w:space="0" w:color="auto"/>
        <w:bottom w:val="none" w:sz="0" w:space="0" w:color="auto"/>
        <w:right w:val="none" w:sz="0" w:space="0" w:color="auto"/>
      </w:divBdr>
    </w:div>
    <w:div w:id="1630162392">
      <w:bodyDiv w:val="1"/>
      <w:marLeft w:val="0"/>
      <w:marRight w:val="0"/>
      <w:marTop w:val="0"/>
      <w:marBottom w:val="0"/>
      <w:divBdr>
        <w:top w:val="none" w:sz="0" w:space="0" w:color="auto"/>
        <w:left w:val="none" w:sz="0" w:space="0" w:color="auto"/>
        <w:bottom w:val="none" w:sz="0" w:space="0" w:color="auto"/>
        <w:right w:val="none" w:sz="0" w:space="0" w:color="auto"/>
      </w:divBdr>
    </w:div>
    <w:div w:id="1788698161">
      <w:bodyDiv w:val="1"/>
      <w:marLeft w:val="0"/>
      <w:marRight w:val="0"/>
      <w:marTop w:val="0"/>
      <w:marBottom w:val="0"/>
      <w:divBdr>
        <w:top w:val="none" w:sz="0" w:space="0" w:color="auto"/>
        <w:left w:val="none" w:sz="0" w:space="0" w:color="auto"/>
        <w:bottom w:val="none" w:sz="0" w:space="0" w:color="auto"/>
        <w:right w:val="none" w:sz="0" w:space="0" w:color="auto"/>
      </w:divBdr>
    </w:div>
    <w:div w:id="21364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 TargetMode="External"/><Relationship Id="rId26" Type="http://schemas.openxmlformats.org/officeDocument/2006/relationships/hyperlink" Target="mailto:dristamaki@cmjts.org" TargetMode="External"/><Relationship Id="rId21" Type="http://schemas.openxmlformats.org/officeDocument/2006/relationships/hyperlink" Target="https://www.brooklynk.work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ennifer.DeCubellis@hcmed.org" TargetMode="External"/><Relationship Id="rId25" Type="http://schemas.openxmlformats.org/officeDocument/2006/relationships/hyperlink" Target="mailto:dgrant@achievetwincitie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gov/deed/about/contracts/open-rfp.jsp" TargetMode="External"/><Relationship Id="rId20" Type="http://schemas.openxmlformats.org/officeDocument/2006/relationships/hyperlink" Target="mailto:jareds@treetrust.org" TargetMode="External"/><Relationship Id="rId29" Type="http://schemas.openxmlformats.org/officeDocument/2006/relationships/hyperlink" Target="mailto:efoshay@duluthm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ekhu@mnkaren.org" TargetMode="External"/><Relationship Id="rId32" Type="http://schemas.openxmlformats.org/officeDocument/2006/relationships/header" Target="header6.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revisor.mn.gov/laws/2021/1/Session+Law/Chapter/10/" TargetMode="External"/><Relationship Id="rId23" Type="http://schemas.openxmlformats.org/officeDocument/2006/relationships/hyperlink" Target="mailto:awalstad@mnkaren.org" TargetMode="External"/><Relationship Id="rId28" Type="http://schemas.openxmlformats.org/officeDocument/2006/relationships/hyperlink" Target="mailto:Franciscos@copalmn.org" TargetMode="External"/><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mailto:Julie.brekke@hired.org"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reanne.Rothstein@Brooklynpark.org" TargetMode="External"/><Relationship Id="rId27" Type="http://schemas.openxmlformats.org/officeDocument/2006/relationships/hyperlink" Target="mailto:k.chatman@clne-mn.org" TargetMode="External"/><Relationship Id="rId30" Type="http://schemas.openxmlformats.org/officeDocument/2006/relationships/header" Target="header4.xml"/><Relationship Id="rId35" Type="http://schemas.openxmlformats.org/officeDocument/2006/relationships/customXml" Target="../customXml/item2.xml"/><Relationship Id="rId8" Type="http://schemas.openxmlformats.org/officeDocument/2006/relationships/hyperlink" Target="mailto:Kay.Tracy@state.mn.us"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30645-7110-4137-8C7E-BCD4764C584D}">
  <ds:schemaRefs>
    <ds:schemaRef ds:uri="http://schemas.openxmlformats.org/officeDocument/2006/bibliography"/>
  </ds:schemaRefs>
</ds:datastoreItem>
</file>

<file path=customXml/itemProps2.xml><?xml version="1.0" encoding="utf-8"?>
<ds:datastoreItem xmlns:ds="http://schemas.openxmlformats.org/officeDocument/2006/customXml" ds:itemID="{3947FD66-3E73-4643-8B6D-6E099D834D03}"/>
</file>

<file path=customXml/itemProps3.xml><?xml version="1.0" encoding="utf-8"?>
<ds:datastoreItem xmlns:ds="http://schemas.openxmlformats.org/officeDocument/2006/customXml" ds:itemID="{AEE9E65E-1BF8-4DB1-8366-42B11F2FC97A}"/>
</file>

<file path=customXml/itemProps4.xml><?xml version="1.0" encoding="utf-8"?>
<ds:datastoreItem xmlns:ds="http://schemas.openxmlformats.org/officeDocument/2006/customXml" ds:itemID="{A4F94683-EF85-46C1-9BFB-C1F72338783F}"/>
</file>

<file path=docProps/app.xml><?xml version="1.0" encoding="utf-8"?>
<Properties xmlns="http://schemas.openxmlformats.org/officeDocument/2006/extended-properties" xmlns:vt="http://schemas.openxmlformats.org/officeDocument/2006/docPropsVTypes">
  <Template>Normal</Template>
  <TotalTime>0</TotalTime>
  <Pages>15</Pages>
  <Words>3585</Words>
  <Characters>23427</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Report template</vt:lpstr>
    </vt:vector>
  </TitlesOfParts>
  <Manager/>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template</dc:subject>
  <dc:creator/>
  <cp:keywords>template, report</cp:keywords>
  <cp:lastModifiedBy/>
  <cp:revision>1</cp:revision>
  <dcterms:created xsi:type="dcterms:W3CDTF">2024-01-02T17:16:00Z</dcterms:created>
  <dcterms:modified xsi:type="dcterms:W3CDTF">2024-01-02T21:59:00Z</dcterms:modified>
  <cp:category>template</cp:category>
  <cp:contentStatus>active</cp:contentStatus>
</cp:coreProperties>
</file>