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D1EDD" w14:textId="77777777" w:rsidR="00454E3C" w:rsidRPr="0070300D" w:rsidRDefault="0070300D" w:rsidP="0070300D">
      <w:pPr>
        <w:spacing w:line="240" w:lineRule="auto"/>
        <w:rPr>
          <w:b/>
        </w:rPr>
      </w:pPr>
      <w:r w:rsidRPr="0070300D">
        <w:rPr>
          <w:b/>
        </w:rPr>
        <w:t>DEED Developments</w:t>
      </w:r>
    </w:p>
    <w:p w14:paraId="251D1EDE" w14:textId="77777777" w:rsidR="0070300D" w:rsidRPr="0070300D" w:rsidRDefault="0070300D" w:rsidP="0070300D">
      <w:pPr>
        <w:spacing w:line="240" w:lineRule="auto"/>
        <w:rPr>
          <w:b/>
        </w:rPr>
      </w:pPr>
      <w:r w:rsidRPr="0070300D">
        <w:rPr>
          <w:b/>
        </w:rPr>
        <w:t>Higher Education Career Advisor Project Grants</w:t>
      </w:r>
    </w:p>
    <w:p w14:paraId="251D1EDF" w14:textId="77777777" w:rsidR="00454E3C" w:rsidRPr="0070300D" w:rsidRDefault="00454E3C" w:rsidP="0070300D">
      <w:pPr>
        <w:spacing w:line="240" w:lineRule="auto"/>
      </w:pPr>
      <w:r w:rsidRPr="0070300D">
        <w:t xml:space="preserve">I’m honored to announce that 10 organizations have received grants under the </w:t>
      </w:r>
      <w:r w:rsidR="0070300D">
        <w:t>Higher Education Career Advisor</w:t>
      </w:r>
      <w:r w:rsidRPr="0070300D">
        <w:t xml:space="preserve"> Project (HECAP) for a total of $237,500. The organizations receiving grants will provide career exploration, career counseling, job search assistance, college information, current labor market information, and other resources to youth and families.</w:t>
      </w:r>
    </w:p>
    <w:p w14:paraId="251D1EE0" w14:textId="77777777" w:rsidR="00454E3C" w:rsidRPr="0070300D" w:rsidRDefault="00454E3C" w:rsidP="0070300D">
      <w:pPr>
        <w:spacing w:line="240" w:lineRule="auto"/>
      </w:pPr>
      <w:r w:rsidRPr="0070300D">
        <w:t>All proposals were read and scored by a team of Community and State-level reviewers. In making its selection, DEED set out to allocate more funding across the state; include new service providers, who target their services to individuals with multiple barriers to</w:t>
      </w:r>
      <w:r w:rsidR="0070300D" w:rsidRPr="0070300D">
        <w:t xml:space="preserve"> employment, and </w:t>
      </w:r>
      <w:r w:rsidRPr="0070300D">
        <w:t>as part of the equity goal ensure services are available to serve communities of color and new immigrants. </w:t>
      </w:r>
    </w:p>
    <w:p w14:paraId="251D1EE1" w14:textId="77777777" w:rsidR="0070300D" w:rsidRDefault="0070300D" w:rsidP="0070300D">
      <w:pPr>
        <w:spacing w:line="240" w:lineRule="auto"/>
        <w:rPr>
          <w:rStyle w:val="normaltextrun"/>
          <w:color w:val="333333"/>
        </w:rPr>
      </w:pPr>
      <w:r w:rsidRPr="0070300D">
        <w:rPr>
          <w:rStyle w:val="normaltextrun"/>
          <w:color w:val="333333"/>
        </w:rPr>
        <w:t>Congratulations to the organizations </w:t>
      </w:r>
      <w:r w:rsidR="0095402B">
        <w:rPr>
          <w:rStyle w:val="normaltextrun"/>
          <w:color w:val="333333"/>
        </w:rPr>
        <w:t xml:space="preserve">listed below </w:t>
      </w:r>
      <w:r w:rsidRPr="0070300D">
        <w:rPr>
          <w:rStyle w:val="normaltextrun"/>
          <w:color w:val="333333"/>
        </w:rPr>
        <w:t>that have been awarded grants, pending contract finalization and financial review</w:t>
      </w:r>
      <w:r>
        <w:rPr>
          <w:rStyle w:val="normaltextrun"/>
          <w:color w:val="333333"/>
        </w:rPr>
        <w:t>.</w:t>
      </w:r>
    </w:p>
    <w:p w14:paraId="251D1EE2" w14:textId="77777777" w:rsidR="0070300D" w:rsidRPr="0070300D" w:rsidRDefault="0070300D" w:rsidP="0070300D">
      <w:pPr>
        <w:spacing w:line="240" w:lineRule="auto"/>
      </w:pPr>
      <w:r>
        <w:rPr>
          <w:rStyle w:val="normaltextrun"/>
          <w:rFonts w:ascii="Calibri" w:hAnsi="Calibri"/>
          <w:color w:val="333333"/>
        </w:rPr>
        <w:t>--Deputy Commissioner </w:t>
      </w:r>
      <w:r>
        <w:rPr>
          <w:rStyle w:val="spellingerror"/>
          <w:rFonts w:ascii="Calibri" w:hAnsi="Calibri"/>
          <w:color w:val="333333"/>
        </w:rPr>
        <w:t>Hamse</w:t>
      </w:r>
      <w:r>
        <w:rPr>
          <w:rStyle w:val="normaltextrun"/>
          <w:rFonts w:ascii="Calibri" w:hAnsi="Calibri"/>
          <w:color w:val="333333"/>
        </w:rPr>
        <w:t> </w:t>
      </w:r>
      <w:r>
        <w:rPr>
          <w:rStyle w:val="spellingerror"/>
          <w:rFonts w:ascii="Calibri" w:hAnsi="Calibri"/>
          <w:color w:val="333333"/>
        </w:rPr>
        <w:t>Warfa</w:t>
      </w:r>
      <w:r>
        <w:rPr>
          <w:rStyle w:val="eop"/>
          <w:rFonts w:ascii="Calibri" w:hAnsi="Calibri"/>
          <w:color w:val="000000"/>
        </w:rPr>
        <w:t> </w:t>
      </w:r>
    </w:p>
    <w:p w14:paraId="251D1EE3" w14:textId="77777777" w:rsidR="0070300D" w:rsidRPr="00EB793A" w:rsidRDefault="0070300D" w:rsidP="0070300D">
      <w:pPr>
        <w:pStyle w:val="NoSpacing"/>
        <w:tabs>
          <w:tab w:val="left" w:pos="90"/>
        </w:tabs>
        <w:rPr>
          <w:rFonts w:asciiTheme="majorHAnsi" w:hAnsiTheme="majorHAnsi" w:cs="Times New Roman"/>
        </w:rPr>
      </w:pPr>
      <w:r>
        <w:rPr>
          <w:rFonts w:asciiTheme="majorHAnsi" w:hAnsiTheme="majorHAnsi" w:cs="Times New Roman"/>
          <w:b/>
          <w:i/>
        </w:rPr>
        <w:t xml:space="preserve">Minnesota Valley Action Council, $25,000. </w:t>
      </w:r>
      <w:r>
        <w:rPr>
          <w:rFonts w:asciiTheme="majorHAnsi" w:hAnsiTheme="majorHAnsi" w:cs="Times New Roman"/>
        </w:rPr>
        <w:t xml:space="preserve">Minnesota Valley Action Council will implement a two-prong approach to providing career counseling to students utilizing Partners in Career Exploration interns from the Student Counseling Program at Minnesota State University-Mankato and Minnesota Valley Action Council staff. Interns and staff will engage schools with a menu of career exploration and career counseling options and will work with individual schools to provide the services to fit their varying needs.   Students will be exposed to career pathways and high-growth industries through one-on-one counseling, group presentations and/or regional events.  </w:t>
      </w:r>
      <w:r>
        <w:rPr>
          <w:rFonts w:asciiTheme="majorHAnsi" w:hAnsiTheme="majorHAnsi" w:cs="Times New Roman"/>
          <w:i/>
        </w:rPr>
        <w:t xml:space="preserve">Local contact: Heather Gleason, </w:t>
      </w:r>
      <w:hyperlink r:id="rId9" w:history="1">
        <w:r w:rsidRPr="00F4175E">
          <w:rPr>
            <w:rStyle w:val="Hyperlink"/>
            <w:rFonts w:asciiTheme="majorHAnsi" w:hAnsiTheme="majorHAnsi" w:cs="Times New Roman"/>
          </w:rPr>
          <w:t>hgleason@workforcecouncil.org</w:t>
        </w:r>
      </w:hyperlink>
      <w:r>
        <w:rPr>
          <w:rFonts w:asciiTheme="majorHAnsi" w:hAnsiTheme="majorHAnsi" w:cs="Times New Roman"/>
        </w:rPr>
        <w:t xml:space="preserve">  (507-345-2418)</w:t>
      </w:r>
    </w:p>
    <w:p w14:paraId="251D1EE4" w14:textId="77777777" w:rsidR="0070300D" w:rsidRDefault="0070300D" w:rsidP="0070300D">
      <w:pPr>
        <w:pStyle w:val="NoSpacing"/>
        <w:tabs>
          <w:tab w:val="left" w:pos="90"/>
        </w:tabs>
        <w:rPr>
          <w:rFonts w:asciiTheme="majorHAnsi" w:hAnsiTheme="majorHAnsi" w:cs="Times New Roman"/>
          <w:b/>
          <w:i/>
        </w:rPr>
      </w:pPr>
    </w:p>
    <w:p w14:paraId="251D1EE5" w14:textId="77777777" w:rsidR="0070300D" w:rsidRPr="00A46544" w:rsidRDefault="0070300D" w:rsidP="0070300D">
      <w:pPr>
        <w:pStyle w:val="NoSpacing"/>
        <w:tabs>
          <w:tab w:val="left" w:pos="90"/>
        </w:tabs>
        <w:rPr>
          <w:rFonts w:asciiTheme="majorHAnsi" w:hAnsiTheme="majorHAnsi" w:cs="Times New Roman"/>
        </w:rPr>
      </w:pPr>
      <w:proofErr w:type="spellStart"/>
      <w:r>
        <w:rPr>
          <w:rFonts w:asciiTheme="majorHAnsi" w:hAnsiTheme="majorHAnsi" w:cs="Times New Roman"/>
          <w:b/>
          <w:i/>
        </w:rPr>
        <w:t>Genesys</w:t>
      </w:r>
      <w:proofErr w:type="spellEnd"/>
      <w:r>
        <w:rPr>
          <w:rFonts w:asciiTheme="majorHAnsi" w:hAnsiTheme="majorHAnsi" w:cs="Times New Roman"/>
          <w:b/>
          <w:i/>
        </w:rPr>
        <w:t xml:space="preserve"> Works, $24,000</w:t>
      </w:r>
      <w:r w:rsidRPr="00532D14">
        <w:rPr>
          <w:rFonts w:asciiTheme="majorHAnsi" w:hAnsiTheme="majorHAnsi" w:cs="Times New Roman"/>
          <w:b/>
          <w:i/>
        </w:rPr>
        <w:t xml:space="preserve">. </w:t>
      </w:r>
      <w:proofErr w:type="spellStart"/>
      <w:r>
        <w:rPr>
          <w:rFonts w:asciiTheme="majorHAnsi" w:hAnsiTheme="majorHAnsi" w:cs="Times New Roman"/>
        </w:rPr>
        <w:t>Genesys</w:t>
      </w:r>
      <w:proofErr w:type="spellEnd"/>
      <w:r>
        <w:rPr>
          <w:rFonts w:asciiTheme="majorHAnsi" w:hAnsiTheme="majorHAnsi" w:cs="Times New Roman"/>
        </w:rPr>
        <w:t xml:space="preserve"> Works will conduct its College and Careers Connection program for high school seniors by providing students with professional skills training and personalized college access curriculum.  Throughout their senior year, students will attend college counseling sessions, develop relationships with their student cohort and Program Coordinator, and network with the business community. During group sessions, </w:t>
      </w:r>
      <w:proofErr w:type="spellStart"/>
      <w:r>
        <w:rPr>
          <w:rFonts w:asciiTheme="majorHAnsi" w:hAnsiTheme="majorHAnsi" w:cs="Times New Roman"/>
        </w:rPr>
        <w:t>Genesys</w:t>
      </w:r>
      <w:proofErr w:type="spellEnd"/>
      <w:r>
        <w:rPr>
          <w:rFonts w:asciiTheme="majorHAnsi" w:hAnsiTheme="majorHAnsi" w:cs="Times New Roman"/>
        </w:rPr>
        <w:t xml:space="preserve"> Works will provide students and families with labor market data, will assist in the development of career plans, will coach students through the college application and enrollment process, and will help students prepare for transition to college. </w:t>
      </w:r>
      <w:r w:rsidRPr="00020935">
        <w:rPr>
          <w:rFonts w:asciiTheme="majorHAnsi" w:hAnsiTheme="majorHAnsi" w:cs="Times New Roman"/>
          <w:i/>
        </w:rPr>
        <w:t>Director Name:  Karen Marben,</w:t>
      </w:r>
      <w:r>
        <w:rPr>
          <w:rFonts w:asciiTheme="majorHAnsi" w:hAnsiTheme="majorHAnsi" w:cs="Times New Roman"/>
        </w:rPr>
        <w:t xml:space="preserve"> </w:t>
      </w:r>
      <w:hyperlink r:id="rId10" w:history="1">
        <w:r w:rsidRPr="00F4175E">
          <w:rPr>
            <w:rStyle w:val="Hyperlink"/>
            <w:rFonts w:asciiTheme="majorHAnsi" w:hAnsiTheme="majorHAnsi" w:cs="Times New Roman"/>
          </w:rPr>
          <w:t>kmarben@genesysworks.org</w:t>
        </w:r>
      </w:hyperlink>
      <w:r>
        <w:rPr>
          <w:rFonts w:asciiTheme="majorHAnsi" w:hAnsiTheme="majorHAnsi" w:cs="Times New Roman"/>
        </w:rPr>
        <w:t xml:space="preserve">  (651-789-0088) </w:t>
      </w:r>
      <w:r w:rsidRPr="00532D14">
        <w:rPr>
          <w:rFonts w:asciiTheme="majorHAnsi" w:hAnsiTheme="majorHAnsi" w:cs="Times New Roman"/>
          <w:i/>
        </w:rPr>
        <w:t xml:space="preserve">Local contact: </w:t>
      </w:r>
      <w:r>
        <w:rPr>
          <w:rFonts w:asciiTheme="majorHAnsi" w:hAnsiTheme="majorHAnsi" w:cs="Times New Roman"/>
          <w:i/>
        </w:rPr>
        <w:t xml:space="preserve">Aileen Kasper, </w:t>
      </w:r>
      <w:hyperlink r:id="rId11" w:history="1">
        <w:r w:rsidRPr="00F4175E">
          <w:rPr>
            <w:rStyle w:val="Hyperlink"/>
            <w:rFonts w:asciiTheme="majorHAnsi" w:hAnsiTheme="majorHAnsi" w:cs="Times New Roman"/>
          </w:rPr>
          <w:t>akasper@genesysworks.org</w:t>
        </w:r>
      </w:hyperlink>
      <w:r>
        <w:rPr>
          <w:rFonts w:asciiTheme="majorHAnsi" w:hAnsiTheme="majorHAnsi" w:cs="Times New Roman"/>
        </w:rPr>
        <w:t xml:space="preserve"> (763-999-6449)</w:t>
      </w:r>
    </w:p>
    <w:p w14:paraId="251D1EE6" w14:textId="77777777" w:rsidR="0070300D" w:rsidRDefault="0070300D" w:rsidP="0070300D">
      <w:pPr>
        <w:pStyle w:val="NoSpacing"/>
        <w:tabs>
          <w:tab w:val="left" w:pos="90"/>
        </w:tabs>
        <w:rPr>
          <w:rFonts w:asciiTheme="majorHAnsi" w:hAnsiTheme="majorHAnsi" w:cs="Times New Roman"/>
        </w:rPr>
      </w:pPr>
    </w:p>
    <w:p w14:paraId="251D1EE7" w14:textId="396E379A" w:rsidR="0070300D" w:rsidRPr="003B4883" w:rsidRDefault="0070300D" w:rsidP="003B4883">
      <w:pPr>
        <w:pStyle w:val="NoSpacing"/>
        <w:tabs>
          <w:tab w:val="left" w:pos="90"/>
        </w:tabs>
        <w:ind w:left="90" w:hanging="90"/>
        <w:rPr>
          <w:rFonts w:ascii="Calibri" w:eastAsia="Times New Roman" w:hAnsi="Calibri" w:cs="Times New Roman"/>
          <w:color w:val="000000"/>
        </w:rPr>
      </w:pPr>
      <w:r>
        <w:rPr>
          <w:rFonts w:asciiTheme="majorHAnsi" w:hAnsiTheme="majorHAnsi" w:cs="Times New Roman"/>
          <w:b/>
          <w:i/>
        </w:rPr>
        <w:t xml:space="preserve">American Indian OIC, $25,000.  </w:t>
      </w:r>
      <w:r>
        <w:rPr>
          <w:rFonts w:asciiTheme="majorHAnsi" w:hAnsiTheme="majorHAnsi" w:cs="Times New Roman"/>
        </w:rPr>
        <w:t xml:space="preserve">American Indian OIC will focus on helping secondary students graduate, learn about and prepare for post-secondary opportunities, and obtain employment in high-demand industries. </w:t>
      </w:r>
      <w:r w:rsidRPr="00B1138F">
        <w:rPr>
          <w:rFonts w:asciiTheme="majorHAnsi" w:hAnsiTheme="majorHAnsi" w:cs="Times New Roman"/>
          <w:i/>
        </w:rPr>
        <w:t>Director Name:</w:t>
      </w:r>
      <w:r>
        <w:rPr>
          <w:rFonts w:ascii="Calibri" w:eastAsia="Times New Roman" w:hAnsi="Calibri" w:cs="Times New Roman"/>
          <w:b/>
          <w:i/>
          <w:color w:val="000000"/>
        </w:rPr>
        <w:t xml:space="preserve"> </w:t>
      </w:r>
      <w:r>
        <w:rPr>
          <w:rFonts w:ascii="Calibri" w:eastAsia="Times New Roman" w:hAnsi="Calibri" w:cs="Times New Roman"/>
          <w:i/>
          <w:color w:val="000000"/>
        </w:rPr>
        <w:t xml:space="preserve">Dr. Joe </w:t>
      </w:r>
      <w:proofErr w:type="spellStart"/>
      <w:r>
        <w:rPr>
          <w:rFonts w:ascii="Calibri" w:eastAsia="Times New Roman" w:hAnsi="Calibri" w:cs="Times New Roman"/>
          <w:i/>
          <w:color w:val="000000"/>
        </w:rPr>
        <w:t>Hobot</w:t>
      </w:r>
      <w:proofErr w:type="spellEnd"/>
      <w:r>
        <w:rPr>
          <w:rFonts w:ascii="Calibri" w:eastAsia="Times New Roman" w:hAnsi="Calibri" w:cs="Times New Roman"/>
          <w:i/>
          <w:color w:val="000000"/>
        </w:rPr>
        <w:t xml:space="preserve">, </w:t>
      </w:r>
      <w:hyperlink r:id="rId12" w:history="1">
        <w:r w:rsidRPr="00F4175E">
          <w:rPr>
            <w:rStyle w:val="Hyperlink"/>
            <w:rFonts w:ascii="Calibri" w:eastAsia="Times New Roman" w:hAnsi="Calibri" w:cs="Times New Roman"/>
          </w:rPr>
          <w:t>joeh@aioic.org</w:t>
        </w:r>
      </w:hyperlink>
      <w:r>
        <w:rPr>
          <w:rFonts w:ascii="Calibri" w:eastAsia="Times New Roman" w:hAnsi="Calibri" w:cs="Times New Roman"/>
          <w:color w:val="000000"/>
        </w:rPr>
        <w:t xml:space="preserve"> (612-341-3358 </w:t>
      </w:r>
      <w:proofErr w:type="spellStart"/>
      <w:r>
        <w:rPr>
          <w:rFonts w:ascii="Calibri" w:eastAsia="Times New Roman" w:hAnsi="Calibri" w:cs="Times New Roman"/>
          <w:color w:val="000000"/>
        </w:rPr>
        <w:t>ext</w:t>
      </w:r>
      <w:proofErr w:type="spellEnd"/>
      <w:r>
        <w:rPr>
          <w:rFonts w:ascii="Calibri" w:eastAsia="Times New Roman" w:hAnsi="Calibri" w:cs="Times New Roman"/>
          <w:color w:val="000000"/>
        </w:rPr>
        <w:t xml:space="preserve"> 149)</w:t>
      </w:r>
      <w:r w:rsidRPr="00B1138F">
        <w:rPr>
          <w:rFonts w:ascii="Calibri" w:eastAsia="Times New Roman" w:hAnsi="Calibri" w:cs="Times New Roman"/>
          <w:i/>
          <w:color w:val="000000"/>
        </w:rPr>
        <w:t xml:space="preserve"> Local contact: </w:t>
      </w:r>
      <w:r w:rsidR="003B4883" w:rsidRPr="001D06B1">
        <w:rPr>
          <w:rFonts w:ascii="Calibri" w:eastAsia="Times New Roman" w:hAnsi="Calibri" w:cs="Times New Roman"/>
          <w:i/>
          <w:color w:val="000000"/>
        </w:rPr>
        <w:t xml:space="preserve">Michael P. Stotesbery </w:t>
      </w:r>
      <w:hyperlink r:id="rId13" w:history="1">
        <w:r w:rsidR="003B4883" w:rsidRPr="001D06B1">
          <w:rPr>
            <w:rStyle w:val="Hyperlink"/>
            <w:rFonts w:ascii="Calibri" w:eastAsia="Times New Roman" w:hAnsi="Calibri" w:cs="Times New Roman"/>
            <w:i/>
          </w:rPr>
          <w:t>mstoesbery@flex-ablesoluions.com</w:t>
        </w:r>
      </w:hyperlink>
      <w:r w:rsidR="003B4883" w:rsidRPr="001D06B1">
        <w:rPr>
          <w:rFonts w:ascii="Calibri" w:eastAsia="Times New Roman" w:hAnsi="Calibri" w:cs="Times New Roman"/>
          <w:i/>
          <w:color w:val="000000"/>
        </w:rPr>
        <w:t xml:space="preserve"> (612-825-4565)</w:t>
      </w:r>
    </w:p>
    <w:p w14:paraId="4332960F" w14:textId="77777777" w:rsidR="003B4883" w:rsidRDefault="003B4883" w:rsidP="001D06B1">
      <w:pPr>
        <w:pStyle w:val="NoSpacing"/>
        <w:tabs>
          <w:tab w:val="left" w:pos="90"/>
        </w:tabs>
        <w:ind w:left="90" w:hanging="90"/>
        <w:rPr>
          <w:rFonts w:ascii="Calibri" w:eastAsia="Times New Roman" w:hAnsi="Calibri" w:cs="Times New Roman"/>
          <w:color w:val="000000"/>
        </w:rPr>
      </w:pPr>
    </w:p>
    <w:p w14:paraId="251D1EE8" w14:textId="271C9E05" w:rsidR="0070300D" w:rsidRDefault="0070300D" w:rsidP="0070300D">
      <w:pPr>
        <w:pStyle w:val="NoSpacing"/>
        <w:tabs>
          <w:tab w:val="left" w:pos="90"/>
        </w:tabs>
        <w:rPr>
          <w:rFonts w:ascii="Calibri" w:hAnsi="Calibri"/>
          <w:color w:val="000000"/>
        </w:rPr>
      </w:pPr>
      <w:r>
        <w:rPr>
          <w:rFonts w:ascii="Calibri" w:hAnsi="Calibri"/>
          <w:b/>
          <w:i/>
          <w:color w:val="000000"/>
        </w:rPr>
        <w:t xml:space="preserve">Tree Trust, $25,000, </w:t>
      </w:r>
      <w:r w:rsidRPr="00651EF6">
        <w:rPr>
          <w:rFonts w:ascii="Calibri" w:hAnsi="Calibri"/>
          <w:color w:val="000000"/>
        </w:rPr>
        <w:t>Tree</w:t>
      </w:r>
      <w:r>
        <w:rPr>
          <w:rFonts w:ascii="Calibri" w:hAnsi="Calibri"/>
          <w:color w:val="000000"/>
        </w:rPr>
        <w:t xml:space="preserve"> Trust will provide career pathway information and coaching to youth using three delivery formats:  1) One-on-one coaching with high school students; 2) Career Pathways Workshops at high schools and </w:t>
      </w:r>
      <w:proofErr w:type="gramStart"/>
      <w:r>
        <w:rPr>
          <w:rFonts w:ascii="Calibri" w:hAnsi="Calibri"/>
          <w:color w:val="000000"/>
        </w:rPr>
        <w:t>community based</w:t>
      </w:r>
      <w:proofErr w:type="gramEnd"/>
      <w:r>
        <w:rPr>
          <w:rFonts w:ascii="Calibri" w:hAnsi="Calibri"/>
          <w:color w:val="000000"/>
        </w:rPr>
        <w:t xml:space="preserve"> organizations; and 3) Youth Conservation Corps Coaching and Employment Readiness Training delivered in Tree Trust’s Summer Youth Employment Program.  Tree Trust will not only expose high school students to a variety of high-growth/high-demand career options, but also will help them to identify their interests, aptitudes and expectations </w:t>
      </w:r>
      <w:proofErr w:type="gramStart"/>
      <w:r>
        <w:rPr>
          <w:rFonts w:ascii="Calibri" w:hAnsi="Calibri"/>
          <w:color w:val="000000"/>
        </w:rPr>
        <w:t>beginning  a</w:t>
      </w:r>
      <w:proofErr w:type="gramEnd"/>
      <w:r>
        <w:rPr>
          <w:rFonts w:ascii="Calibri" w:hAnsi="Calibri"/>
          <w:color w:val="000000"/>
        </w:rPr>
        <w:t xml:space="preserve"> realistic course toward a gainful, rewarding career. </w:t>
      </w:r>
      <w:r w:rsidRPr="00651EF6">
        <w:rPr>
          <w:rFonts w:ascii="Calibri" w:hAnsi="Calibri"/>
          <w:i/>
          <w:color w:val="000000"/>
        </w:rPr>
        <w:t>Director Name:  Jared Smith</w:t>
      </w:r>
      <w:r>
        <w:rPr>
          <w:rFonts w:ascii="Calibri" w:hAnsi="Calibri"/>
          <w:color w:val="000000"/>
        </w:rPr>
        <w:t xml:space="preserve">, </w:t>
      </w:r>
      <w:hyperlink r:id="rId14" w:history="1">
        <w:r w:rsidRPr="00887206">
          <w:rPr>
            <w:rStyle w:val="Hyperlink"/>
            <w:rFonts w:ascii="Calibri" w:hAnsi="Calibri"/>
          </w:rPr>
          <w:t>Jared.smith@treetrust.org</w:t>
        </w:r>
      </w:hyperlink>
      <w:r>
        <w:rPr>
          <w:rFonts w:ascii="Calibri" w:hAnsi="Calibri"/>
          <w:color w:val="000000"/>
        </w:rPr>
        <w:t xml:space="preserve"> (952-767-3891</w:t>
      </w:r>
      <w:r w:rsidR="0095402B">
        <w:rPr>
          <w:rFonts w:ascii="Calibri" w:hAnsi="Calibri"/>
          <w:color w:val="000000"/>
        </w:rPr>
        <w:t>) Local</w:t>
      </w:r>
      <w:r w:rsidRPr="00A303EE">
        <w:rPr>
          <w:rFonts w:ascii="Calibri" w:hAnsi="Calibri"/>
          <w:i/>
          <w:color w:val="000000"/>
        </w:rPr>
        <w:t xml:space="preserve"> contact:</w:t>
      </w:r>
      <w:r>
        <w:rPr>
          <w:rFonts w:ascii="Calibri" w:hAnsi="Calibri"/>
          <w:i/>
          <w:color w:val="000000"/>
        </w:rPr>
        <w:t xml:space="preserve"> Kathy Sullivan, </w:t>
      </w:r>
      <w:hyperlink r:id="rId15" w:history="1">
        <w:r w:rsidRPr="00070B22">
          <w:rPr>
            <w:rStyle w:val="Hyperlink"/>
            <w:rFonts w:ascii="Calibri" w:hAnsi="Calibri"/>
          </w:rPr>
          <w:t>Kathy.Sullivan@treetrust.org</w:t>
        </w:r>
      </w:hyperlink>
      <w:r>
        <w:rPr>
          <w:rFonts w:ascii="Calibri" w:hAnsi="Calibri"/>
          <w:color w:val="000000"/>
        </w:rPr>
        <w:t xml:space="preserve"> (612-940-2977)</w:t>
      </w:r>
    </w:p>
    <w:p w14:paraId="0FE6DCE4" w14:textId="77777777" w:rsidR="001D06B1" w:rsidRDefault="001D06B1" w:rsidP="0070300D">
      <w:pPr>
        <w:pStyle w:val="NoSpacing"/>
        <w:tabs>
          <w:tab w:val="left" w:pos="90"/>
        </w:tabs>
        <w:rPr>
          <w:rFonts w:ascii="Calibri" w:hAnsi="Calibri"/>
          <w:i/>
          <w:color w:val="000000"/>
        </w:rPr>
      </w:pPr>
    </w:p>
    <w:p w14:paraId="251D1EE9" w14:textId="77777777" w:rsidR="0070300D" w:rsidRDefault="0070300D" w:rsidP="0070300D">
      <w:pPr>
        <w:pStyle w:val="NoSpacing"/>
        <w:tabs>
          <w:tab w:val="left" w:pos="90"/>
        </w:tabs>
        <w:rPr>
          <w:rFonts w:asciiTheme="majorHAnsi" w:hAnsiTheme="majorHAnsi" w:cs="Times New Roman"/>
        </w:rPr>
      </w:pPr>
      <w:r>
        <w:rPr>
          <w:rFonts w:asciiTheme="majorHAnsi" w:hAnsiTheme="majorHAnsi" w:cs="Times New Roman"/>
          <w:b/>
          <w:i/>
        </w:rPr>
        <w:t xml:space="preserve">Boys and Girls Club of Rochester, $25,000.  </w:t>
      </w:r>
      <w:r w:rsidRPr="005B1E19">
        <w:rPr>
          <w:rFonts w:asciiTheme="majorHAnsi" w:hAnsiTheme="majorHAnsi" w:cs="Times New Roman"/>
        </w:rPr>
        <w:t>T</w:t>
      </w:r>
      <w:r>
        <w:rPr>
          <w:rFonts w:asciiTheme="majorHAnsi" w:hAnsiTheme="majorHAnsi" w:cs="Times New Roman"/>
        </w:rPr>
        <w:t xml:space="preserve">he Boys and Girls Club of Rochester will provide experiential opportunities for career development with special attention given to youth of color, poverty and those lacking access to resources that facilitate performing to their highest potential. The Boys and Girls Club of Rochester will increase the number of </w:t>
      </w:r>
      <w:proofErr w:type="gramStart"/>
      <w:r>
        <w:rPr>
          <w:rFonts w:asciiTheme="majorHAnsi" w:hAnsiTheme="majorHAnsi" w:cs="Times New Roman"/>
        </w:rPr>
        <w:t>youth</w:t>
      </w:r>
      <w:proofErr w:type="gramEnd"/>
      <w:r>
        <w:rPr>
          <w:rFonts w:asciiTheme="majorHAnsi" w:hAnsiTheme="majorHAnsi" w:cs="Times New Roman"/>
        </w:rPr>
        <w:t xml:space="preserve"> that will be able to experience a continuum of support with encouragement and mentorship from caring adults who are local experts in high-demand fields.  </w:t>
      </w:r>
      <w:r w:rsidRPr="00313C38">
        <w:rPr>
          <w:rFonts w:asciiTheme="majorHAnsi" w:hAnsiTheme="majorHAnsi" w:cs="Times New Roman"/>
          <w:i/>
        </w:rPr>
        <w:t>Director Name: Chad Campbell,</w:t>
      </w:r>
      <w:r>
        <w:rPr>
          <w:rFonts w:asciiTheme="majorHAnsi" w:hAnsiTheme="majorHAnsi" w:cs="Times New Roman"/>
        </w:rPr>
        <w:t xml:space="preserve"> </w:t>
      </w:r>
      <w:hyperlink r:id="rId16" w:history="1">
        <w:r w:rsidRPr="00F4175E">
          <w:rPr>
            <w:rStyle w:val="Hyperlink"/>
            <w:rFonts w:asciiTheme="majorHAnsi" w:hAnsiTheme="majorHAnsi" w:cs="Times New Roman"/>
          </w:rPr>
          <w:t>ccampbell@bgclubroch.org</w:t>
        </w:r>
      </w:hyperlink>
      <w:r>
        <w:rPr>
          <w:rFonts w:asciiTheme="majorHAnsi" w:hAnsiTheme="majorHAnsi" w:cs="Times New Roman"/>
        </w:rPr>
        <w:t xml:space="preserve"> (507-287-2300</w:t>
      </w:r>
      <w:r w:rsidR="0095402B">
        <w:rPr>
          <w:rFonts w:asciiTheme="majorHAnsi" w:hAnsiTheme="majorHAnsi" w:cs="Times New Roman"/>
        </w:rPr>
        <w:t>) Local</w:t>
      </w:r>
      <w:r w:rsidRPr="005B1E19">
        <w:rPr>
          <w:rFonts w:asciiTheme="majorHAnsi" w:hAnsiTheme="majorHAnsi" w:cs="Times New Roman"/>
          <w:i/>
        </w:rPr>
        <w:t xml:space="preserve"> Contact: </w:t>
      </w:r>
      <w:r>
        <w:rPr>
          <w:rFonts w:asciiTheme="majorHAnsi" w:hAnsiTheme="majorHAnsi" w:cs="Times New Roman"/>
          <w:i/>
        </w:rPr>
        <w:t xml:space="preserve">Becca Stiles-Nogosek, </w:t>
      </w:r>
      <w:hyperlink r:id="rId17" w:history="1">
        <w:r w:rsidRPr="00F4175E">
          <w:rPr>
            <w:rStyle w:val="Hyperlink"/>
            <w:rFonts w:asciiTheme="majorHAnsi" w:hAnsiTheme="majorHAnsi" w:cs="Times New Roman"/>
          </w:rPr>
          <w:t>becca.sn@bgclubroch.org</w:t>
        </w:r>
      </w:hyperlink>
      <w:r>
        <w:rPr>
          <w:rFonts w:asciiTheme="majorHAnsi" w:hAnsiTheme="majorHAnsi" w:cs="Times New Roman"/>
        </w:rPr>
        <w:t xml:space="preserve"> (507-226-0104)</w:t>
      </w:r>
    </w:p>
    <w:p w14:paraId="251D1EEA" w14:textId="77777777" w:rsidR="0070300D" w:rsidRPr="001D06B1" w:rsidRDefault="0070300D" w:rsidP="0070300D">
      <w:pPr>
        <w:pStyle w:val="NoSpacing"/>
        <w:tabs>
          <w:tab w:val="left" w:pos="90"/>
        </w:tabs>
        <w:rPr>
          <w:rStyle w:val="Hyperlink"/>
          <w:rFonts w:asciiTheme="majorHAnsi" w:hAnsiTheme="majorHAnsi" w:cs="Times New Roman"/>
          <w:color w:val="auto"/>
          <w:u w:val="none"/>
        </w:rPr>
      </w:pPr>
    </w:p>
    <w:p w14:paraId="251D1EEB" w14:textId="77777777" w:rsidR="0070300D" w:rsidRDefault="0070300D" w:rsidP="0070300D">
      <w:pPr>
        <w:pStyle w:val="NoSpacing"/>
        <w:tabs>
          <w:tab w:val="left" w:pos="90"/>
        </w:tabs>
        <w:rPr>
          <w:rFonts w:asciiTheme="majorHAnsi" w:hAnsiTheme="majorHAnsi" w:cs="Times New Roman"/>
        </w:rPr>
      </w:pPr>
      <w:r>
        <w:rPr>
          <w:rFonts w:asciiTheme="majorHAnsi" w:hAnsiTheme="majorHAnsi" w:cs="Times New Roman"/>
          <w:b/>
          <w:i/>
        </w:rPr>
        <w:t xml:space="preserve">Southwest </w:t>
      </w:r>
      <w:bookmarkStart w:id="0" w:name="_GoBack"/>
      <w:bookmarkEnd w:id="0"/>
      <w:r>
        <w:rPr>
          <w:rFonts w:asciiTheme="majorHAnsi" w:hAnsiTheme="majorHAnsi" w:cs="Times New Roman"/>
          <w:b/>
          <w:i/>
        </w:rPr>
        <w:t xml:space="preserve">Minnesota Private Industry Council, Inc., $23,000.  </w:t>
      </w:r>
      <w:r>
        <w:rPr>
          <w:rFonts w:asciiTheme="majorHAnsi" w:hAnsiTheme="majorHAnsi" w:cs="Times New Roman"/>
        </w:rPr>
        <w:t xml:space="preserve">Southwest Minnesota Private Industry Council will address disparities by helping students explore their career options, make informed decisions, and achieve career goals.  Services will be provided in both individual and group settings, and customized strategies will be used for targeted populations such as youth with disabilities.   Staff will coordinate advisory services with local educational agencies, embedding career awareness and exploration with work-based learning as a value-added support to local educational agencies. </w:t>
      </w:r>
      <w:r>
        <w:rPr>
          <w:rFonts w:asciiTheme="majorHAnsi" w:hAnsiTheme="majorHAnsi" w:cs="Times New Roman"/>
          <w:i/>
        </w:rPr>
        <w:t xml:space="preserve">Director Name: </w:t>
      </w:r>
      <w:r w:rsidRPr="00DA1B69">
        <w:rPr>
          <w:rFonts w:asciiTheme="majorHAnsi" w:hAnsiTheme="majorHAnsi" w:cs="Times New Roman"/>
          <w:i/>
        </w:rPr>
        <w:t>Carrie Bendix,</w:t>
      </w:r>
      <w:r>
        <w:rPr>
          <w:rFonts w:asciiTheme="majorHAnsi" w:hAnsiTheme="majorHAnsi" w:cs="Times New Roman"/>
        </w:rPr>
        <w:t xml:space="preserve"> </w:t>
      </w:r>
      <w:hyperlink r:id="rId18" w:history="1">
        <w:r w:rsidRPr="00F4175E">
          <w:rPr>
            <w:rStyle w:val="Hyperlink"/>
            <w:rFonts w:asciiTheme="majorHAnsi" w:hAnsiTheme="majorHAnsi" w:cs="Times New Roman"/>
          </w:rPr>
          <w:t>cbendix@swmnpic.org</w:t>
        </w:r>
      </w:hyperlink>
      <w:r>
        <w:rPr>
          <w:rFonts w:asciiTheme="majorHAnsi" w:hAnsiTheme="majorHAnsi" w:cs="Times New Roman"/>
        </w:rPr>
        <w:t xml:space="preserve"> (507-476-2188) </w:t>
      </w:r>
      <w:r w:rsidRPr="00DF7399">
        <w:rPr>
          <w:rFonts w:asciiTheme="majorHAnsi" w:hAnsiTheme="majorHAnsi" w:cs="Times New Roman"/>
          <w:i/>
        </w:rPr>
        <w:t>Local Contact:</w:t>
      </w:r>
      <w:r>
        <w:rPr>
          <w:rFonts w:asciiTheme="majorHAnsi" w:hAnsiTheme="majorHAnsi" w:cs="Times New Roman"/>
          <w:i/>
        </w:rPr>
        <w:t xml:space="preserve">  </w:t>
      </w:r>
      <w:proofErr w:type="spellStart"/>
      <w:r>
        <w:rPr>
          <w:rFonts w:asciiTheme="majorHAnsi" w:hAnsiTheme="majorHAnsi" w:cs="Times New Roman"/>
          <w:i/>
        </w:rPr>
        <w:t>Eriann</w:t>
      </w:r>
      <w:proofErr w:type="spellEnd"/>
      <w:r>
        <w:rPr>
          <w:rFonts w:asciiTheme="majorHAnsi" w:hAnsiTheme="majorHAnsi" w:cs="Times New Roman"/>
          <w:i/>
        </w:rPr>
        <w:t xml:space="preserve"> Faris, </w:t>
      </w:r>
      <w:hyperlink r:id="rId19" w:history="1">
        <w:r w:rsidRPr="00F4175E">
          <w:rPr>
            <w:rStyle w:val="Hyperlink"/>
            <w:rFonts w:asciiTheme="majorHAnsi" w:hAnsiTheme="majorHAnsi" w:cs="Times New Roman"/>
          </w:rPr>
          <w:t>efaris@swmnpic.org</w:t>
        </w:r>
      </w:hyperlink>
      <w:r>
        <w:rPr>
          <w:rFonts w:asciiTheme="majorHAnsi" w:hAnsiTheme="majorHAnsi" w:cs="Times New Roman"/>
        </w:rPr>
        <w:t xml:space="preserve"> (507-467-4053)  </w:t>
      </w:r>
    </w:p>
    <w:p w14:paraId="251D1EEC" w14:textId="77777777" w:rsidR="0070300D" w:rsidRDefault="0070300D" w:rsidP="0070300D">
      <w:pPr>
        <w:pStyle w:val="NoSpacing"/>
        <w:tabs>
          <w:tab w:val="left" w:pos="90"/>
        </w:tabs>
        <w:rPr>
          <w:rFonts w:asciiTheme="majorHAnsi" w:hAnsiTheme="majorHAnsi" w:cs="Times New Roman"/>
        </w:rPr>
      </w:pPr>
    </w:p>
    <w:p w14:paraId="251D1EED" w14:textId="77777777" w:rsidR="0070300D" w:rsidRDefault="0070300D" w:rsidP="0070300D">
      <w:pPr>
        <w:pStyle w:val="NoSpacing"/>
        <w:tabs>
          <w:tab w:val="left" w:pos="90"/>
        </w:tabs>
        <w:rPr>
          <w:rFonts w:asciiTheme="majorHAnsi" w:hAnsiTheme="majorHAnsi" w:cs="Times New Roman"/>
        </w:rPr>
      </w:pPr>
      <w:r>
        <w:rPr>
          <w:rFonts w:asciiTheme="majorHAnsi" w:hAnsiTheme="majorHAnsi" w:cs="Times New Roman"/>
          <w:b/>
          <w:i/>
        </w:rPr>
        <w:t xml:space="preserve">Anoka County, $23,000.  </w:t>
      </w:r>
      <w:r>
        <w:rPr>
          <w:rFonts w:asciiTheme="majorHAnsi" w:hAnsiTheme="majorHAnsi" w:cs="Times New Roman"/>
        </w:rPr>
        <w:t xml:space="preserve">Anoka County will complement the work of school counselors by providing youth and their families information to assist them in selecting a career and appropriate education needed for that career.  Counselors will guide students through career exploration and current labor market information including salary profiles on in-demand, high growth occupations and industries throughout the region.  Individual career counseling and group workshops will assist students with planning for post-secondary training, accessing financial aid, learning financial literacy/budgeting, and selecting an appropriate college program. </w:t>
      </w:r>
      <w:r w:rsidRPr="00065B9F">
        <w:rPr>
          <w:rFonts w:asciiTheme="majorHAnsi" w:hAnsiTheme="majorHAnsi" w:cs="Times New Roman"/>
          <w:i/>
        </w:rPr>
        <w:t>Director Name:  Nicole Swanson</w:t>
      </w:r>
      <w:r>
        <w:rPr>
          <w:rFonts w:asciiTheme="majorHAnsi" w:hAnsiTheme="majorHAnsi" w:cs="Times New Roman"/>
        </w:rPr>
        <w:t xml:space="preserve">, </w:t>
      </w:r>
      <w:hyperlink r:id="rId20" w:history="1">
        <w:r w:rsidRPr="00F4175E">
          <w:rPr>
            <w:rStyle w:val="Hyperlink"/>
            <w:rFonts w:asciiTheme="majorHAnsi" w:hAnsiTheme="majorHAnsi" w:cs="Times New Roman"/>
          </w:rPr>
          <w:t>Nicole.Swanson@co.anoka.mn.us</w:t>
        </w:r>
      </w:hyperlink>
      <w:r>
        <w:rPr>
          <w:rFonts w:asciiTheme="majorHAnsi" w:hAnsiTheme="majorHAnsi" w:cs="Times New Roman"/>
        </w:rPr>
        <w:t xml:space="preserve"> (763-324-2313) </w:t>
      </w:r>
      <w:r w:rsidRPr="00065B9F">
        <w:rPr>
          <w:rFonts w:asciiTheme="majorHAnsi" w:hAnsiTheme="majorHAnsi" w:cs="Times New Roman"/>
          <w:i/>
        </w:rPr>
        <w:t>Local Contact:</w:t>
      </w:r>
      <w:r>
        <w:rPr>
          <w:rFonts w:asciiTheme="majorHAnsi" w:hAnsiTheme="majorHAnsi" w:cs="Times New Roman"/>
        </w:rPr>
        <w:t xml:space="preserve">  </w:t>
      </w:r>
      <w:r w:rsidRPr="00065B9F">
        <w:rPr>
          <w:rFonts w:asciiTheme="majorHAnsi" w:hAnsiTheme="majorHAnsi" w:cs="Times New Roman"/>
          <w:i/>
        </w:rPr>
        <w:t>Darcy Hokkanen</w:t>
      </w:r>
      <w:r>
        <w:rPr>
          <w:rFonts w:asciiTheme="majorHAnsi" w:hAnsiTheme="majorHAnsi" w:cs="Times New Roman"/>
        </w:rPr>
        <w:t xml:space="preserve">, </w:t>
      </w:r>
      <w:hyperlink r:id="rId21" w:history="1">
        <w:r w:rsidRPr="00F4175E">
          <w:rPr>
            <w:rStyle w:val="Hyperlink"/>
            <w:rFonts w:asciiTheme="majorHAnsi" w:hAnsiTheme="majorHAnsi" w:cs="Times New Roman"/>
          </w:rPr>
          <w:t>Darcy.Hokkanen@co.anoka.mn.us</w:t>
        </w:r>
      </w:hyperlink>
      <w:r>
        <w:rPr>
          <w:rFonts w:asciiTheme="majorHAnsi" w:hAnsiTheme="majorHAnsi" w:cs="Times New Roman"/>
        </w:rPr>
        <w:t xml:space="preserve"> (763-324-2306)</w:t>
      </w:r>
    </w:p>
    <w:p w14:paraId="251D1EEE" w14:textId="77777777" w:rsidR="0070300D" w:rsidRDefault="0070300D" w:rsidP="0070300D">
      <w:pPr>
        <w:pStyle w:val="NoSpacing"/>
        <w:tabs>
          <w:tab w:val="left" w:pos="90"/>
        </w:tabs>
        <w:rPr>
          <w:rFonts w:asciiTheme="majorHAnsi" w:hAnsiTheme="majorHAnsi" w:cs="Times New Roman"/>
          <w:b/>
          <w:i/>
        </w:rPr>
      </w:pPr>
    </w:p>
    <w:p w14:paraId="251D1EEF" w14:textId="77777777" w:rsidR="0070300D" w:rsidRDefault="0070300D" w:rsidP="0070300D">
      <w:pPr>
        <w:pStyle w:val="NoSpacing"/>
        <w:tabs>
          <w:tab w:val="left" w:pos="90"/>
        </w:tabs>
        <w:rPr>
          <w:rFonts w:asciiTheme="majorHAnsi" w:hAnsiTheme="majorHAnsi" w:cs="Times New Roman"/>
        </w:rPr>
      </w:pPr>
      <w:r>
        <w:rPr>
          <w:rFonts w:asciiTheme="majorHAnsi" w:hAnsiTheme="majorHAnsi" w:cs="Times New Roman"/>
          <w:b/>
          <w:i/>
        </w:rPr>
        <w:t xml:space="preserve">City of Duluth Workforce Development, $23,000.  </w:t>
      </w:r>
      <w:r>
        <w:rPr>
          <w:rFonts w:asciiTheme="majorHAnsi" w:hAnsiTheme="majorHAnsi" w:cs="Times New Roman"/>
        </w:rPr>
        <w:t xml:space="preserve">Through a variety of one-on-one and group activities, students and parents/caregivers will have the opportunity to learn about high-wage, high-demand career pathway options.   The objective is to make demographic and labor market information engaging and accessible to all students and their families by integrating programs and services within schools and partnering with neighborhood community organizations.  Duluth will help employers in the region meet their workforce needs by engaging students and parents/caregivers in planning to pursue high-wage, high-demand career pathways.  </w:t>
      </w:r>
      <w:r w:rsidRPr="00546468">
        <w:rPr>
          <w:rFonts w:asciiTheme="majorHAnsi" w:hAnsiTheme="majorHAnsi" w:cs="Times New Roman"/>
          <w:i/>
        </w:rPr>
        <w:t>Director Name:  Elena Foshay</w:t>
      </w:r>
      <w:r>
        <w:rPr>
          <w:rFonts w:asciiTheme="majorHAnsi" w:hAnsiTheme="majorHAnsi" w:cs="Times New Roman"/>
        </w:rPr>
        <w:t xml:space="preserve">, </w:t>
      </w:r>
      <w:hyperlink r:id="rId22" w:history="1">
        <w:r w:rsidRPr="00F4175E">
          <w:rPr>
            <w:rStyle w:val="Hyperlink"/>
            <w:rFonts w:asciiTheme="majorHAnsi" w:hAnsiTheme="majorHAnsi" w:cs="Times New Roman"/>
          </w:rPr>
          <w:t>efoshay@duluthmn.gov</w:t>
        </w:r>
      </w:hyperlink>
      <w:r>
        <w:rPr>
          <w:rFonts w:asciiTheme="majorHAnsi" w:hAnsiTheme="majorHAnsi" w:cs="Times New Roman"/>
        </w:rPr>
        <w:t xml:space="preserve"> (218-730-5241) </w:t>
      </w:r>
      <w:r w:rsidRPr="00546468">
        <w:rPr>
          <w:rFonts w:asciiTheme="majorHAnsi" w:hAnsiTheme="majorHAnsi" w:cs="Times New Roman"/>
          <w:i/>
        </w:rPr>
        <w:t>Local Contact:</w:t>
      </w:r>
      <w:r>
        <w:rPr>
          <w:rFonts w:asciiTheme="majorHAnsi" w:hAnsiTheme="majorHAnsi" w:cs="Times New Roman"/>
        </w:rPr>
        <w:t xml:space="preserve">  </w:t>
      </w:r>
      <w:r w:rsidRPr="00546468">
        <w:rPr>
          <w:rFonts w:asciiTheme="majorHAnsi" w:hAnsiTheme="majorHAnsi" w:cs="Times New Roman"/>
          <w:i/>
        </w:rPr>
        <w:t>Nelle Rhicard,</w:t>
      </w:r>
      <w:r>
        <w:rPr>
          <w:rFonts w:asciiTheme="majorHAnsi" w:hAnsiTheme="majorHAnsi" w:cs="Times New Roman"/>
        </w:rPr>
        <w:t xml:space="preserve"> </w:t>
      </w:r>
      <w:hyperlink r:id="rId23" w:history="1">
        <w:r w:rsidRPr="00F4175E">
          <w:rPr>
            <w:rStyle w:val="Hyperlink"/>
            <w:rFonts w:asciiTheme="majorHAnsi" w:hAnsiTheme="majorHAnsi" w:cs="Times New Roman"/>
          </w:rPr>
          <w:t>nrhicard@duluthmn.gov</w:t>
        </w:r>
      </w:hyperlink>
      <w:r>
        <w:rPr>
          <w:rFonts w:asciiTheme="majorHAnsi" w:hAnsiTheme="majorHAnsi" w:cs="Times New Roman"/>
        </w:rPr>
        <w:t xml:space="preserve"> (218-461-0474)</w:t>
      </w:r>
    </w:p>
    <w:p w14:paraId="251D1EF0" w14:textId="77777777" w:rsidR="0070300D" w:rsidRDefault="0070300D" w:rsidP="0070300D">
      <w:pPr>
        <w:pStyle w:val="NoSpacing"/>
        <w:tabs>
          <w:tab w:val="left" w:pos="90"/>
        </w:tabs>
        <w:rPr>
          <w:rFonts w:asciiTheme="majorHAnsi" w:hAnsiTheme="majorHAnsi" w:cs="Times New Roman"/>
        </w:rPr>
      </w:pPr>
    </w:p>
    <w:p w14:paraId="251D1EF1" w14:textId="77777777" w:rsidR="0070300D" w:rsidRDefault="0070300D" w:rsidP="0070300D">
      <w:pPr>
        <w:pStyle w:val="NoSpacing"/>
        <w:rPr>
          <w:rFonts w:asciiTheme="majorHAnsi" w:hAnsiTheme="majorHAnsi" w:cs="Times New Roman"/>
        </w:rPr>
      </w:pPr>
      <w:r>
        <w:rPr>
          <w:rFonts w:asciiTheme="majorHAnsi" w:hAnsiTheme="majorHAnsi" w:cs="Times New Roman"/>
          <w:b/>
          <w:i/>
        </w:rPr>
        <w:t xml:space="preserve">Project for Pride in Living, $23,000. </w:t>
      </w:r>
      <w:r>
        <w:rPr>
          <w:rFonts w:asciiTheme="majorHAnsi" w:hAnsiTheme="majorHAnsi" w:cs="Times New Roman"/>
        </w:rPr>
        <w:t xml:space="preserve">PPL, through its “Learn and Earn to Achieve Potential” (LEAP) program, will equip young people with the skills and social capital needed to get high quality paid work experiences, graduate high school, and be successful in the workplace.  PPL will provide individual goal planning, career exploration and counseling, job readiness, post-secondary information, connection to career and post-secondary pathways, on-the-job training, current labor market information, placement and follow-up, and partnerships with education, community agencies, and employers.  </w:t>
      </w:r>
      <w:r w:rsidRPr="00CA431B">
        <w:rPr>
          <w:rFonts w:asciiTheme="majorHAnsi" w:hAnsiTheme="majorHAnsi" w:cs="Times New Roman"/>
          <w:i/>
        </w:rPr>
        <w:t>Director Name/Local Contact:  May</w:t>
      </w:r>
      <w:r>
        <w:rPr>
          <w:rFonts w:asciiTheme="majorHAnsi" w:hAnsiTheme="majorHAnsi" w:cs="Times New Roman"/>
        </w:rPr>
        <w:t xml:space="preserve"> </w:t>
      </w:r>
      <w:r w:rsidRPr="00CA431B">
        <w:rPr>
          <w:rFonts w:asciiTheme="majorHAnsi" w:hAnsiTheme="majorHAnsi" w:cs="Times New Roman"/>
          <w:i/>
        </w:rPr>
        <w:t>Xiong</w:t>
      </w:r>
      <w:r>
        <w:rPr>
          <w:rFonts w:asciiTheme="majorHAnsi" w:hAnsiTheme="majorHAnsi" w:cs="Times New Roman"/>
        </w:rPr>
        <w:t xml:space="preserve">, </w:t>
      </w:r>
      <w:hyperlink r:id="rId24" w:history="1">
        <w:r w:rsidRPr="00F4175E">
          <w:rPr>
            <w:rStyle w:val="Hyperlink"/>
            <w:rFonts w:asciiTheme="majorHAnsi" w:hAnsiTheme="majorHAnsi" w:cs="Times New Roman"/>
          </w:rPr>
          <w:t>May.Xiong@ppl-inc.org</w:t>
        </w:r>
      </w:hyperlink>
      <w:r>
        <w:rPr>
          <w:rFonts w:asciiTheme="majorHAnsi" w:hAnsiTheme="majorHAnsi" w:cs="Times New Roman"/>
        </w:rPr>
        <w:t xml:space="preserve"> (612-455-</w:t>
      </w:r>
      <w:r w:rsidR="0095402B">
        <w:rPr>
          <w:rFonts w:asciiTheme="majorHAnsi" w:hAnsiTheme="majorHAnsi" w:cs="Times New Roman"/>
        </w:rPr>
        <w:t>5207)</w:t>
      </w:r>
      <w:r>
        <w:rPr>
          <w:rFonts w:asciiTheme="majorHAnsi" w:hAnsiTheme="majorHAnsi" w:cs="Times New Roman"/>
        </w:rPr>
        <w:t>.</w:t>
      </w:r>
    </w:p>
    <w:p w14:paraId="251D1EF2" w14:textId="77777777" w:rsidR="0070300D" w:rsidRDefault="0070300D" w:rsidP="0070300D">
      <w:pPr>
        <w:pStyle w:val="NoSpacing"/>
        <w:rPr>
          <w:rFonts w:asciiTheme="majorHAnsi" w:hAnsiTheme="majorHAnsi" w:cs="Times New Roman"/>
        </w:rPr>
      </w:pPr>
    </w:p>
    <w:p w14:paraId="251D1EF5" w14:textId="3AAF5BD9" w:rsidR="00454E3C" w:rsidRPr="001D06B1" w:rsidRDefault="0070300D" w:rsidP="001D06B1">
      <w:pPr>
        <w:pStyle w:val="NoSpacing"/>
        <w:tabs>
          <w:tab w:val="left" w:pos="90"/>
        </w:tabs>
        <w:rPr>
          <w:rFonts w:asciiTheme="majorHAnsi" w:hAnsiTheme="majorHAnsi" w:cs="Times New Roman"/>
        </w:rPr>
      </w:pPr>
      <w:r>
        <w:rPr>
          <w:rFonts w:asciiTheme="majorHAnsi" w:hAnsiTheme="majorHAnsi" w:cs="Times New Roman"/>
          <w:b/>
          <w:i/>
        </w:rPr>
        <w:t xml:space="preserve">Rural Minnesota CEP, $21,500. </w:t>
      </w:r>
      <w:r>
        <w:rPr>
          <w:rFonts w:asciiTheme="majorHAnsi" w:hAnsiTheme="majorHAnsi" w:cs="Times New Roman"/>
        </w:rPr>
        <w:t xml:space="preserve">Rural Minnesota CEP, through its “RMCEP Career Navigator” program will help provide high school students with the opportunity to prepare a plan for future post-secondary </w:t>
      </w:r>
      <w:r>
        <w:rPr>
          <w:rFonts w:asciiTheme="majorHAnsi" w:hAnsiTheme="majorHAnsi" w:cs="Times New Roman"/>
        </w:rPr>
        <w:lastRenderedPageBreak/>
        <w:t xml:space="preserve">education and/or employment.   The project will provide an opportunity for youth to receive information on occupations in </w:t>
      </w:r>
      <w:proofErr w:type="gramStart"/>
      <w:r>
        <w:rPr>
          <w:rFonts w:asciiTheme="majorHAnsi" w:hAnsiTheme="majorHAnsi" w:cs="Times New Roman"/>
        </w:rPr>
        <w:t xml:space="preserve">demand, </w:t>
      </w:r>
      <w:r>
        <w:rPr>
          <w:rFonts w:asciiTheme="majorHAnsi" w:hAnsiTheme="majorHAnsi" w:cs="Times New Roman"/>
          <w:b/>
          <w:i/>
        </w:rPr>
        <w:t xml:space="preserve">  </w:t>
      </w:r>
      <w:proofErr w:type="gramEnd"/>
      <w:r>
        <w:rPr>
          <w:rFonts w:asciiTheme="majorHAnsi" w:hAnsiTheme="majorHAnsi" w:cs="Times New Roman"/>
        </w:rPr>
        <w:t xml:space="preserve">to engage in career exploration, to develop a realistic employment plan, to engage in an experiential learning opportunity within a career cluster and to secure access to businesses.  Director Name/Local Contact:  Vicki Leaderbrand, </w:t>
      </w:r>
      <w:hyperlink r:id="rId25" w:history="1">
        <w:r w:rsidRPr="00F4175E">
          <w:rPr>
            <w:rStyle w:val="Hyperlink"/>
            <w:rFonts w:asciiTheme="majorHAnsi" w:hAnsiTheme="majorHAnsi" w:cs="Times New Roman"/>
          </w:rPr>
          <w:t>Vickil@rmcep.com</w:t>
        </w:r>
      </w:hyperlink>
      <w:r>
        <w:rPr>
          <w:rFonts w:asciiTheme="majorHAnsi" w:hAnsiTheme="majorHAnsi" w:cs="Times New Roman"/>
        </w:rPr>
        <w:t xml:space="preserve"> (218-847-0718).</w:t>
      </w:r>
    </w:p>
    <w:sectPr w:rsidR="00454E3C" w:rsidRPr="001D06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D53E7" w14:textId="77777777" w:rsidR="009E2A88" w:rsidRDefault="009E2A88" w:rsidP="00454E3C">
      <w:pPr>
        <w:spacing w:after="0" w:line="240" w:lineRule="auto"/>
      </w:pPr>
      <w:r>
        <w:separator/>
      </w:r>
    </w:p>
  </w:endnote>
  <w:endnote w:type="continuationSeparator" w:id="0">
    <w:p w14:paraId="782A5DCE" w14:textId="77777777" w:rsidR="009E2A88" w:rsidRDefault="009E2A88" w:rsidP="0045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BA806" w14:textId="77777777" w:rsidR="009E2A88" w:rsidRDefault="009E2A88" w:rsidP="00454E3C">
      <w:pPr>
        <w:spacing w:after="0" w:line="240" w:lineRule="auto"/>
      </w:pPr>
      <w:r>
        <w:separator/>
      </w:r>
    </w:p>
  </w:footnote>
  <w:footnote w:type="continuationSeparator" w:id="0">
    <w:p w14:paraId="4CDDA13B" w14:textId="77777777" w:rsidR="009E2A88" w:rsidRDefault="009E2A88" w:rsidP="00454E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3C"/>
    <w:rsid w:val="001D06B1"/>
    <w:rsid w:val="003B4883"/>
    <w:rsid w:val="00454E3C"/>
    <w:rsid w:val="00460623"/>
    <w:rsid w:val="0070300D"/>
    <w:rsid w:val="00844427"/>
    <w:rsid w:val="0095402B"/>
    <w:rsid w:val="009E2A88"/>
    <w:rsid w:val="00A32DCB"/>
    <w:rsid w:val="00AF61CB"/>
    <w:rsid w:val="00F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1EDD"/>
  <w15:chartTrackingRefBased/>
  <w15:docId w15:val="{A34E56D3-7F39-46B7-A1F2-62660961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E3C"/>
  </w:style>
  <w:style w:type="paragraph" w:styleId="Footer">
    <w:name w:val="footer"/>
    <w:basedOn w:val="Normal"/>
    <w:link w:val="FooterChar"/>
    <w:uiPriority w:val="99"/>
    <w:unhideWhenUsed/>
    <w:rsid w:val="00454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E3C"/>
  </w:style>
  <w:style w:type="character" w:customStyle="1" w:styleId="normaltextrun">
    <w:name w:val="normaltextrun"/>
    <w:basedOn w:val="DefaultParagraphFont"/>
    <w:rsid w:val="0070300D"/>
  </w:style>
  <w:style w:type="character" w:customStyle="1" w:styleId="eop">
    <w:name w:val="eop"/>
    <w:basedOn w:val="DefaultParagraphFont"/>
    <w:rsid w:val="0070300D"/>
  </w:style>
  <w:style w:type="paragraph" w:styleId="NoSpacing">
    <w:name w:val="No Spacing"/>
    <w:uiPriority w:val="1"/>
    <w:qFormat/>
    <w:rsid w:val="0070300D"/>
    <w:pPr>
      <w:spacing w:after="0" w:line="240" w:lineRule="auto"/>
    </w:pPr>
  </w:style>
  <w:style w:type="character" w:styleId="Hyperlink">
    <w:name w:val="Hyperlink"/>
    <w:rsid w:val="0070300D"/>
    <w:rPr>
      <w:color w:val="0000FF"/>
      <w:u w:val="single"/>
    </w:rPr>
  </w:style>
  <w:style w:type="character" w:customStyle="1" w:styleId="spellingerror">
    <w:name w:val="spellingerror"/>
    <w:basedOn w:val="DefaultParagraphFont"/>
    <w:rsid w:val="0070300D"/>
  </w:style>
  <w:style w:type="character" w:styleId="UnresolvedMention">
    <w:name w:val="Unresolved Mention"/>
    <w:basedOn w:val="DefaultParagraphFont"/>
    <w:uiPriority w:val="99"/>
    <w:semiHidden/>
    <w:unhideWhenUsed/>
    <w:rsid w:val="003B4883"/>
    <w:rPr>
      <w:color w:val="605E5C"/>
      <w:shd w:val="clear" w:color="auto" w:fill="E1DFDD"/>
    </w:rPr>
  </w:style>
  <w:style w:type="paragraph" w:styleId="BalloonText">
    <w:name w:val="Balloon Text"/>
    <w:basedOn w:val="Normal"/>
    <w:link w:val="BalloonTextChar"/>
    <w:uiPriority w:val="99"/>
    <w:semiHidden/>
    <w:unhideWhenUsed/>
    <w:rsid w:val="001D0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stoesbery@flex-ablesoluions.com" TargetMode="External"/><Relationship Id="rId18" Type="http://schemas.openxmlformats.org/officeDocument/2006/relationships/hyperlink" Target="mailto:cbendix@swmnpic.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rcy.Hokkanen@co.anoka.mn.us" TargetMode="External"/><Relationship Id="rId7" Type="http://schemas.openxmlformats.org/officeDocument/2006/relationships/footnotes" Target="footnotes.xml"/><Relationship Id="rId12" Type="http://schemas.openxmlformats.org/officeDocument/2006/relationships/hyperlink" Target="mailto:joeh@aioic.org" TargetMode="External"/><Relationship Id="rId17" Type="http://schemas.openxmlformats.org/officeDocument/2006/relationships/hyperlink" Target="mailto:becca.sn@bgclubroch.org" TargetMode="External"/><Relationship Id="rId25" Type="http://schemas.openxmlformats.org/officeDocument/2006/relationships/hyperlink" Target="mailto:Vickil@rmcep.com" TargetMode="External"/><Relationship Id="rId2" Type="http://schemas.openxmlformats.org/officeDocument/2006/relationships/customXml" Target="../customXml/item2.xml"/><Relationship Id="rId16" Type="http://schemas.openxmlformats.org/officeDocument/2006/relationships/hyperlink" Target="mailto:ccampbell@bgclubroch.org" TargetMode="External"/><Relationship Id="rId20" Type="http://schemas.openxmlformats.org/officeDocument/2006/relationships/hyperlink" Target="mailto:Nicole.Swanson@co.anoka.mn.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asper@genesysworks.org" TargetMode="External"/><Relationship Id="rId24" Type="http://schemas.openxmlformats.org/officeDocument/2006/relationships/hyperlink" Target="mailto:May.Xiong@ppl-inc.org" TargetMode="External"/><Relationship Id="rId5" Type="http://schemas.openxmlformats.org/officeDocument/2006/relationships/settings" Target="settings.xml"/><Relationship Id="rId15" Type="http://schemas.openxmlformats.org/officeDocument/2006/relationships/hyperlink" Target="mailto:Kathy.Sullivan@treetrust.org" TargetMode="External"/><Relationship Id="rId23" Type="http://schemas.openxmlformats.org/officeDocument/2006/relationships/hyperlink" Target="mailto:nrhicard@duluthmn.gov" TargetMode="External"/><Relationship Id="rId10" Type="http://schemas.openxmlformats.org/officeDocument/2006/relationships/hyperlink" Target="mailto:kmarben@genesysworks.org" TargetMode="External"/><Relationship Id="rId19" Type="http://schemas.openxmlformats.org/officeDocument/2006/relationships/hyperlink" Target="mailto:efaris@swmnpic.org" TargetMode="External"/><Relationship Id="rId4" Type="http://schemas.openxmlformats.org/officeDocument/2006/relationships/styles" Target="styles.xml"/><Relationship Id="rId9" Type="http://schemas.openxmlformats.org/officeDocument/2006/relationships/hyperlink" Target="mailto:hgleason@workforcecouncil.org" TargetMode="External"/><Relationship Id="rId14" Type="http://schemas.openxmlformats.org/officeDocument/2006/relationships/hyperlink" Target="mailto:Jared.smith@treetrust.org" TargetMode="External"/><Relationship Id="rId22" Type="http://schemas.openxmlformats.org/officeDocument/2006/relationships/hyperlink" Target="mailto:efoshay@duluthmn.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5CEAE-CDB5-4C5B-A9D2-0BB67206D81C}">
  <ds:schemaRefs>
    <ds:schemaRef ds:uri="http://schemas.microsoft.com/sharepoint/v3/contenttype/forms"/>
  </ds:schemaRefs>
</ds:datastoreItem>
</file>

<file path=customXml/itemProps2.xml><?xml version="1.0" encoding="utf-8"?>
<ds:datastoreItem xmlns:ds="http://schemas.openxmlformats.org/officeDocument/2006/customXml" ds:itemID="{D77D968E-4BB3-4984-A1E7-53A44C918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926C6B-DD52-4F3E-90F6-EB1ABEC9E03F}">
  <ds:schemaRef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Beatty, Rita (DEED)</dc:creator>
  <cp:keywords/>
  <dc:description/>
  <cp:lastModifiedBy>White, Deanne (DEED)</cp:lastModifiedBy>
  <cp:revision>2</cp:revision>
  <dcterms:created xsi:type="dcterms:W3CDTF">2019-12-03T17:24:00Z</dcterms:created>
  <dcterms:modified xsi:type="dcterms:W3CDTF">2019-12-03T17:24:00Z</dcterms:modified>
</cp:coreProperties>
</file>