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CD" w:rsidRDefault="003815CD" w:rsidP="003815CD">
      <w:bookmarkStart w:id="0" w:name="_GoBack"/>
      <w:bookmarkEnd w:id="0"/>
      <w:r>
        <w:rPr>
          <w:noProof/>
        </w:rPr>
        <w:drawing>
          <wp:inline distT="0" distB="0" distL="0" distR="0" wp14:anchorId="27D13D2C" wp14:editId="21248432">
            <wp:extent cx="5943600" cy="600419"/>
            <wp:effectExtent l="0" t="0" r="0" b="9525"/>
            <wp:docPr id="1" name="Picture 1" descr="Generic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ic Letter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5CD" w:rsidRDefault="003815CD" w:rsidP="003815CD"/>
    <w:p w:rsidR="003815CD" w:rsidRDefault="003815CD" w:rsidP="003815CD"/>
    <w:p w:rsidR="003815CD" w:rsidRDefault="003815CD" w:rsidP="003815CD"/>
    <w:p w:rsidR="003815CD" w:rsidRDefault="003815CD" w:rsidP="003815CD">
      <w:pPr>
        <w:jc w:val="center"/>
      </w:pPr>
    </w:p>
    <w:p w:rsidR="003815CD" w:rsidRDefault="003815CD" w:rsidP="003815CD"/>
    <w:p w:rsidR="003815CD" w:rsidRPr="002932CB" w:rsidRDefault="003815CD" w:rsidP="003815C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2012 </w:t>
      </w:r>
      <w:r w:rsidR="006716D0">
        <w:rPr>
          <w:rFonts w:ascii="Arial" w:hAnsi="Arial" w:cs="Arial"/>
          <w:sz w:val="44"/>
          <w:szCs w:val="44"/>
        </w:rPr>
        <w:t xml:space="preserve">JOBZ </w:t>
      </w:r>
      <w:r>
        <w:rPr>
          <w:rFonts w:ascii="Arial" w:hAnsi="Arial" w:cs="Arial"/>
          <w:sz w:val="44"/>
          <w:szCs w:val="44"/>
        </w:rPr>
        <w:t>Business Assistance Report</w:t>
      </w:r>
    </w:p>
    <w:p w:rsidR="003815CD" w:rsidRPr="002932CB" w:rsidRDefault="00BB23A3" w:rsidP="003815C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Appendices</w:t>
      </w:r>
    </w:p>
    <w:p w:rsidR="003815CD" w:rsidRDefault="003815CD" w:rsidP="003815CD">
      <w:pPr>
        <w:jc w:val="center"/>
        <w:rPr>
          <w:rFonts w:ascii="Arial" w:hAnsi="Arial" w:cs="Arial"/>
          <w:bCs/>
        </w:rPr>
      </w:pPr>
    </w:p>
    <w:p w:rsidR="003815CD" w:rsidRDefault="003815CD" w:rsidP="003815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to the Legislature</w:t>
      </w:r>
    </w:p>
    <w:p w:rsidR="003815CD" w:rsidRDefault="003815CD" w:rsidP="003815CD">
      <w:pPr>
        <w:jc w:val="center"/>
        <w:rPr>
          <w:rFonts w:ascii="Arial" w:hAnsi="Arial" w:cs="Arial"/>
          <w:bCs/>
        </w:rPr>
      </w:pPr>
    </w:p>
    <w:p w:rsidR="003815CD" w:rsidRDefault="003815CD" w:rsidP="003815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Summary of Business and Financial Assistance Reported</w:t>
      </w:r>
    </w:p>
    <w:p w:rsidR="003815CD" w:rsidRDefault="003815CD" w:rsidP="003815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By State and Local Government Agencies Between</w:t>
      </w:r>
    </w:p>
    <w:p w:rsidR="003815CD" w:rsidRDefault="006716D0" w:rsidP="003815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January 2, 2004</w:t>
      </w:r>
      <w:r w:rsidR="003815CD">
        <w:rPr>
          <w:rFonts w:ascii="Arial" w:hAnsi="Arial" w:cs="Arial"/>
          <w:bCs/>
        </w:rPr>
        <w:t xml:space="preserve"> and December 31, 2011</w:t>
      </w:r>
    </w:p>
    <w:p w:rsidR="003815CD" w:rsidRDefault="003815CD" w:rsidP="003815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Accordance With</w:t>
      </w:r>
    </w:p>
    <w:p w:rsidR="003815CD" w:rsidRDefault="003815CD" w:rsidP="003815CD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Minnesota Statutes § 116J.993 Through § 116J.995</w:t>
      </w:r>
      <w:r w:rsidRPr="003F78A1">
        <w:rPr>
          <w:rFonts w:ascii="Arial" w:hAnsi="Arial" w:cs="Arial"/>
          <w:bCs/>
        </w:rPr>
        <w:br/>
      </w:r>
    </w:p>
    <w:p w:rsidR="003815CD" w:rsidRDefault="003815CD" w:rsidP="003815CD">
      <w:pPr>
        <w:jc w:val="center"/>
        <w:rPr>
          <w:rFonts w:ascii="Arial" w:hAnsi="Arial" w:cs="Arial"/>
        </w:rPr>
      </w:pPr>
    </w:p>
    <w:p w:rsidR="003815CD" w:rsidRDefault="003815CD" w:rsidP="003815CD">
      <w:pPr>
        <w:jc w:val="center"/>
        <w:rPr>
          <w:rFonts w:ascii="Arial" w:hAnsi="Arial" w:cs="Arial"/>
        </w:rPr>
      </w:pPr>
    </w:p>
    <w:p w:rsidR="003815CD" w:rsidRDefault="003815CD" w:rsidP="003815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B23A3">
        <w:rPr>
          <w:rFonts w:ascii="Arial" w:hAnsi="Arial" w:cs="Arial"/>
        </w:rPr>
        <w:t xml:space="preserve">Report Available </w:t>
      </w:r>
      <w:r>
        <w:rPr>
          <w:rFonts w:ascii="Arial" w:hAnsi="Arial" w:cs="Arial"/>
        </w:rPr>
        <w:t>Under Separate Cover)</w:t>
      </w:r>
    </w:p>
    <w:p w:rsidR="003815CD" w:rsidRPr="003F78A1" w:rsidRDefault="003815CD" w:rsidP="003815CD">
      <w:pPr>
        <w:jc w:val="center"/>
        <w:rPr>
          <w:rFonts w:ascii="Arial" w:hAnsi="Arial" w:cs="Arial"/>
        </w:rPr>
      </w:pPr>
    </w:p>
    <w:p w:rsidR="003815CD" w:rsidRPr="003F78A1" w:rsidRDefault="003815CD" w:rsidP="003815CD">
      <w:pPr>
        <w:jc w:val="right"/>
        <w:rPr>
          <w:rFonts w:ascii="Arial" w:hAnsi="Arial" w:cs="Arial"/>
        </w:rPr>
      </w:pPr>
    </w:p>
    <w:p w:rsidR="003815CD" w:rsidRPr="003F78A1" w:rsidRDefault="003815CD" w:rsidP="003815CD">
      <w:pPr>
        <w:jc w:val="right"/>
        <w:rPr>
          <w:rFonts w:ascii="Arial" w:hAnsi="Arial" w:cs="Arial"/>
        </w:rPr>
      </w:pPr>
    </w:p>
    <w:p w:rsidR="003815CD" w:rsidRPr="003F78A1" w:rsidRDefault="003815CD" w:rsidP="003815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December 2012</w:t>
      </w:r>
    </w:p>
    <w:p w:rsidR="003815CD" w:rsidRDefault="003815CD" w:rsidP="003815CD">
      <w:pPr>
        <w:jc w:val="right"/>
        <w:rPr>
          <w:rFonts w:ascii="Arial" w:hAnsi="Arial" w:cs="Arial"/>
        </w:rPr>
      </w:pPr>
    </w:p>
    <w:p w:rsidR="003815CD" w:rsidRDefault="003815CD" w:rsidP="003815CD">
      <w:pPr>
        <w:jc w:val="right"/>
        <w:rPr>
          <w:rFonts w:ascii="Arial" w:hAnsi="Arial" w:cs="Arial"/>
        </w:rPr>
      </w:pPr>
    </w:p>
    <w:p w:rsidR="003815CD" w:rsidRDefault="003815CD" w:rsidP="003815CD">
      <w:pPr>
        <w:jc w:val="right"/>
        <w:rPr>
          <w:rFonts w:ascii="Arial" w:hAnsi="Arial" w:cs="Arial"/>
        </w:rPr>
      </w:pPr>
    </w:p>
    <w:p w:rsidR="003815CD" w:rsidRDefault="003815CD" w:rsidP="003815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Edwin Hodder</w:t>
      </w:r>
    </w:p>
    <w:p w:rsidR="003815CD" w:rsidRDefault="003815CD" w:rsidP="003815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Economic Analyst</w:t>
      </w:r>
    </w:p>
    <w:p w:rsidR="003815CD" w:rsidRDefault="003815CD" w:rsidP="003815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Analysis and Evaluation Office</w:t>
      </w:r>
    </w:p>
    <w:p w:rsidR="007F74FB" w:rsidRDefault="007F74FB" w:rsidP="003815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Communications, Analysis and Research Division</w:t>
      </w:r>
    </w:p>
    <w:p w:rsidR="003815CD" w:rsidRDefault="003815CD" w:rsidP="003815CD">
      <w:pPr>
        <w:jc w:val="right"/>
        <w:rPr>
          <w:rFonts w:ascii="Arial" w:hAnsi="Arial" w:cs="Arial"/>
        </w:rPr>
      </w:pPr>
      <w:r w:rsidRPr="003F78A1">
        <w:rPr>
          <w:rFonts w:ascii="Arial" w:hAnsi="Arial" w:cs="Arial"/>
        </w:rPr>
        <w:t>Minnesota Department of Employment and Economic Development</w:t>
      </w:r>
      <w:r w:rsidRPr="003F78A1">
        <w:rPr>
          <w:rFonts w:ascii="Arial" w:hAnsi="Arial" w:cs="Arial"/>
        </w:rPr>
        <w:br/>
      </w:r>
    </w:p>
    <w:p w:rsidR="003815CD" w:rsidRDefault="003815CD" w:rsidP="003815CD">
      <w:pPr>
        <w:jc w:val="right"/>
        <w:rPr>
          <w:rFonts w:ascii="Arial" w:hAnsi="Arial" w:cs="Arial"/>
        </w:rPr>
      </w:pPr>
    </w:p>
    <w:p w:rsidR="003815CD" w:rsidRPr="00970F82" w:rsidRDefault="003815CD" w:rsidP="003815CD">
      <w:pPr>
        <w:jc w:val="right"/>
        <w:rPr>
          <w:rFonts w:ascii="Arial" w:hAnsi="Arial" w:cs="Arial"/>
          <w:sz w:val="22"/>
          <w:szCs w:val="22"/>
        </w:rPr>
      </w:pPr>
      <w:r w:rsidRPr="00970F82">
        <w:rPr>
          <w:rFonts w:ascii="Arial" w:hAnsi="Arial" w:cs="Arial"/>
          <w:sz w:val="22"/>
          <w:szCs w:val="22"/>
        </w:rPr>
        <w:t>Total cost of salaries, printing, and supplies in</w:t>
      </w:r>
      <w:r w:rsidRPr="00970F82">
        <w:rPr>
          <w:rFonts w:ascii="Arial" w:hAnsi="Arial" w:cs="Arial"/>
          <w:sz w:val="22"/>
          <w:szCs w:val="22"/>
        </w:rPr>
        <w:br/>
        <w:t xml:space="preserve">developing/preparing this report is </w:t>
      </w:r>
      <w:r w:rsidR="003164B0">
        <w:rPr>
          <w:rFonts w:ascii="Arial" w:hAnsi="Arial" w:cs="Arial"/>
          <w:sz w:val="22"/>
          <w:szCs w:val="22"/>
        </w:rPr>
        <w:t>$23,069.00</w:t>
      </w:r>
      <w:r w:rsidRPr="00970F82">
        <w:rPr>
          <w:rFonts w:ascii="Arial" w:hAnsi="Arial" w:cs="Arial"/>
          <w:sz w:val="22"/>
          <w:szCs w:val="22"/>
        </w:rPr>
        <w:br/>
        <w:t>(reported as required by Minn. Stat. 3.197)</w:t>
      </w:r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  <w:r w:rsidRPr="00884207">
        <w:rPr>
          <w:rFonts w:ascii="Arial" w:hAnsi="Arial" w:cs="Arial"/>
          <w:color w:val="003366"/>
          <w:sz w:val="18"/>
          <w:szCs w:val="18"/>
        </w:rPr>
        <w:t xml:space="preserve">1st National Bank Building </w:t>
      </w:r>
      <w:r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sym w:font="ZapfDingbats" w:char="F06E"/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t>332 Minnesota Street, Suite E200</w:t>
      </w:r>
      <w:r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sym w:font="ZapfDingbats" w:char="F06E"/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t>Saint Paul, MN 55101-</w:t>
      </w:r>
      <w:r>
        <w:rPr>
          <w:rFonts w:ascii="Arial" w:hAnsi="Arial" w:cs="Arial"/>
          <w:color w:val="003366"/>
          <w:sz w:val="18"/>
          <w:szCs w:val="18"/>
        </w:rPr>
        <w:t>1351</w:t>
      </w:r>
      <w:r w:rsidRPr="00884207">
        <w:rPr>
          <w:rFonts w:ascii="Arial" w:hAnsi="Arial" w:cs="Arial"/>
          <w:color w:val="003366"/>
          <w:sz w:val="18"/>
          <w:szCs w:val="18"/>
        </w:rPr>
        <w:t xml:space="preserve">  USA</w:t>
      </w:r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 xml:space="preserve"> </w:t>
      </w:r>
      <w:hyperlink r:id="rId6" w:history="1">
        <w:r w:rsidRPr="00191834">
          <w:rPr>
            <w:rStyle w:val="Hyperlink"/>
            <w:rFonts w:ascii="Arial" w:hAnsi="Arial" w:cs="Arial"/>
            <w:sz w:val="18"/>
            <w:szCs w:val="18"/>
          </w:rPr>
          <w:t>www.PositivelyMinnesota.com</w:t>
        </w:r>
      </w:hyperlink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 xml:space="preserve">Toll Free: 800-657-3858 </w:t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sym w:font="ZapfDingbats" w:char="F06E"/>
      </w:r>
      <w:r>
        <w:rPr>
          <w:rFonts w:ascii="Arial" w:hAnsi="Arial" w:cs="Arial"/>
          <w:color w:val="003366"/>
          <w:sz w:val="18"/>
          <w:szCs w:val="18"/>
        </w:rPr>
        <w:t xml:space="preserve"> Phone: 651-259-7114 </w:t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sym w:font="ZapfDingbats" w:char="F06E"/>
      </w:r>
      <w:r>
        <w:rPr>
          <w:rFonts w:ascii="Arial" w:hAnsi="Arial" w:cs="Arial"/>
          <w:color w:val="003366"/>
          <w:sz w:val="18"/>
          <w:szCs w:val="18"/>
        </w:rPr>
        <w:t xml:space="preserve">  Fax: 651-215-3841 </w:t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sym w:font="ZapfDingbats" w:char="F06E"/>
      </w:r>
      <w:r>
        <w:rPr>
          <w:rFonts w:ascii="Arial" w:hAnsi="Arial" w:cs="Arial"/>
          <w:color w:val="003366"/>
          <w:sz w:val="18"/>
          <w:szCs w:val="18"/>
        </w:rPr>
        <w:t xml:space="preserve">  TTY: 651-296-3900</w:t>
      </w:r>
    </w:p>
    <w:p w:rsidR="003815CD" w:rsidRDefault="003815CD" w:rsidP="003815CD">
      <w:pPr>
        <w:jc w:val="center"/>
      </w:pPr>
      <w:r w:rsidRPr="009B5850">
        <w:rPr>
          <w:i/>
          <w:color w:val="003366"/>
          <w:sz w:val="18"/>
          <w:szCs w:val="18"/>
        </w:rPr>
        <w:t>An Equal Opportunity Employer and Service Provider</w:t>
      </w:r>
      <w:r>
        <w:br w:type="page"/>
      </w:r>
    </w:p>
    <w:p w:rsidR="003815CD" w:rsidRDefault="00056D38" w:rsidP="003815CD">
      <w:pPr>
        <w:jc w:val="center"/>
      </w:pPr>
      <w:r>
        <w:lastRenderedPageBreak/>
        <w:t>LISTING OF APPENDICES</w:t>
      </w:r>
    </w:p>
    <w:p w:rsidR="00056D38" w:rsidRDefault="00056D38" w:rsidP="003815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924665" w:rsidRDefault="00924665" w:rsidP="00924665">
      <w:pPr>
        <w:tabs>
          <w:tab w:val="left" w:pos="720"/>
          <w:tab w:val="right" w:pos="7080"/>
          <w:tab w:val="right" w:pos="8280"/>
        </w:tabs>
        <w:spacing w:line="360" w:lineRule="auto"/>
      </w:pPr>
    </w:p>
    <w:p w:rsidR="00924665" w:rsidRDefault="00924665" w:rsidP="00924665">
      <w:pPr>
        <w:tabs>
          <w:tab w:val="left" w:pos="720"/>
          <w:tab w:val="right" w:pos="6840"/>
          <w:tab w:val="right" w:pos="8280"/>
        </w:tabs>
      </w:pPr>
    </w:p>
    <w:p w:rsidR="009B3894" w:rsidRDefault="009B3894" w:rsidP="009B38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  <w:t>Appendix A:</w:t>
      </w:r>
      <w:r>
        <w:tab/>
        <w:t>Listing of Government Agencies Submitting a 2012 JOBZ</w:t>
      </w:r>
    </w:p>
    <w:p w:rsidR="009B3894" w:rsidRDefault="009B3894" w:rsidP="009B38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</w:r>
      <w:r>
        <w:tab/>
        <w:t>Minnesota Business Assistance Form in 2012</w:t>
      </w:r>
    </w:p>
    <w:p w:rsidR="009B3894" w:rsidRDefault="009B3894" w:rsidP="009B38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  <w:t xml:space="preserve">Appendix </w:t>
      </w:r>
      <w:r w:rsidR="009B3894">
        <w:t>B</w:t>
      </w:r>
      <w:r>
        <w:t>:</w:t>
      </w:r>
      <w:r>
        <w:tab/>
        <w:t>Summary of 2011 JOBZ Business Assistance Agreements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</w:r>
      <w:r>
        <w:tab/>
        <w:t>Reported by Government Agencies in 2012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  <w:t xml:space="preserve">Appendix </w:t>
      </w:r>
      <w:r w:rsidR="009B3894">
        <w:t>C</w:t>
      </w:r>
      <w:r>
        <w:t>:</w:t>
      </w:r>
      <w:r>
        <w:tab/>
        <w:t>Summary of 2010 JOBZ Business Assistance Agreements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</w:r>
      <w:r>
        <w:tab/>
        <w:t>Reported by Government Agencies in 2012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</w:pP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  <w:t xml:space="preserve">Appendix </w:t>
      </w:r>
      <w:r w:rsidR="009B3894">
        <w:t>D</w:t>
      </w:r>
      <w:r>
        <w:t>:</w:t>
      </w:r>
      <w:r>
        <w:tab/>
        <w:t>Summary of 2009 JOBZ Business Assistance Agreements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</w:r>
      <w:r>
        <w:tab/>
        <w:t>Reported by Government Agencies in 2012</w:t>
      </w:r>
      <w:r>
        <w:tab/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924665" w:rsidRDefault="009B3894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  <w:t>Appendix E</w:t>
      </w:r>
      <w:r w:rsidR="00924665">
        <w:tab/>
        <w:t>Summary of 200</w:t>
      </w:r>
      <w:r>
        <w:t>8</w:t>
      </w:r>
      <w:r w:rsidR="00924665">
        <w:t xml:space="preserve"> JOBZ Business Assistance Agreements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</w:r>
      <w:r>
        <w:tab/>
        <w:t>Reported by Government Agencies in 2012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924665" w:rsidRDefault="009B3894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  <w:t>Appendix F:</w:t>
      </w:r>
      <w:r>
        <w:tab/>
        <w:t>Summary of 2007</w:t>
      </w:r>
      <w:r w:rsidR="00924665">
        <w:t xml:space="preserve"> JOBZ Business Assistance Agreements 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</w:r>
      <w:r>
        <w:tab/>
        <w:t>Reported by Government Agencies in 2012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924665" w:rsidRDefault="009B3894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  <w:t>Appendix G:</w:t>
      </w:r>
      <w:r>
        <w:tab/>
        <w:t>Summary of 2006</w:t>
      </w:r>
      <w:r w:rsidR="00924665">
        <w:t xml:space="preserve"> JOBZ Business Assistance Agreements 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</w:r>
      <w:r>
        <w:tab/>
        <w:t>Reported by Government Agencies in 2012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924665" w:rsidRDefault="009B3894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  <w:t>Appendix H:</w:t>
      </w:r>
      <w:r>
        <w:tab/>
        <w:t>Summary of 2005</w:t>
      </w:r>
      <w:r w:rsidR="00924665">
        <w:t xml:space="preserve"> JOBZ Business Assistance Agreements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</w:r>
      <w:r>
        <w:tab/>
        <w:t>Reported by Government Agencies in 2012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  <w:t>Ap</w:t>
      </w:r>
      <w:r w:rsidR="009B3894">
        <w:t>pendix I:</w:t>
      </w:r>
      <w:r w:rsidR="009B3894">
        <w:tab/>
        <w:t>Summary of 2004</w:t>
      </w:r>
      <w:r>
        <w:t xml:space="preserve"> JOBZ Business Assistance Agreements 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</w:r>
      <w:r>
        <w:tab/>
        <w:t>Reported by Government Agencies in 2012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  <w:t>Appendix J:</w:t>
      </w:r>
      <w:r>
        <w:tab/>
        <w:t xml:space="preserve">Summary of Statewide 2004 – 2011 JOBZ Business Assistance 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</w:r>
      <w:r>
        <w:tab/>
        <w:t>Activity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tab/>
        <w:t>Appendix K:</w:t>
      </w:r>
      <w:r>
        <w:tab/>
        <w:t>Summary of JOBZ Business Assistance Agreements that were</w:t>
      </w:r>
    </w:p>
    <w:p w:rsidR="00924665" w:rsidRDefault="00924665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b/>
          <w:sz w:val="28"/>
          <w:szCs w:val="28"/>
        </w:rPr>
      </w:pPr>
      <w:r>
        <w:tab/>
      </w:r>
      <w:r>
        <w:tab/>
        <w:t>Terminated from the JOBZ program in 2012</w:t>
      </w:r>
    </w:p>
    <w:p w:rsidR="008B3450" w:rsidRDefault="008B345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4665" w:rsidRDefault="00924665" w:rsidP="008B3450">
      <w:pPr>
        <w:spacing w:after="200" w:line="276" w:lineRule="auto"/>
        <w:rPr>
          <w:b/>
          <w:sz w:val="28"/>
          <w:szCs w:val="28"/>
        </w:rPr>
        <w:sectPr w:rsidR="00924665">
          <w:pgSz w:w="12240" w:h="15840"/>
          <w:pgMar w:top="1440" w:right="1440" w:bottom="1440" w:left="1440" w:header="720" w:footer="720" w:gutter="0"/>
          <w:cols w:space="720"/>
        </w:sectPr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Pr="008670AF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70AF">
        <w:rPr>
          <w:sz w:val="32"/>
          <w:szCs w:val="32"/>
        </w:rPr>
        <w:t>Appendix A:</w:t>
      </w:r>
    </w:p>
    <w:p w:rsidR="008B3450" w:rsidRPr="008670AF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B3450" w:rsidRPr="008670AF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B3450" w:rsidRPr="008670AF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B3450" w:rsidRPr="008670AF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Listing of Government Agencies Submitting a 2012</w:t>
      </w:r>
    </w:p>
    <w:p w:rsidR="008B3450" w:rsidRPr="008670AF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JOBZ Minnesota Business Assistance Form in 2012</w:t>
      </w:r>
    </w:p>
    <w:p w:rsidR="008B3450" w:rsidRDefault="008B3450">
      <w:pPr>
        <w:spacing w:after="200" w:line="276" w:lineRule="auto"/>
      </w:pPr>
      <w:r>
        <w:br w:type="page"/>
      </w: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C2274D" w:rsidRPr="008670AF" w:rsidRDefault="00056D38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70AF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B</w:t>
      </w:r>
      <w:r w:rsidRPr="008670AF">
        <w:rPr>
          <w:sz w:val="32"/>
          <w:szCs w:val="32"/>
        </w:rPr>
        <w:t>:</w:t>
      </w: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24665" w:rsidRPr="008670AF" w:rsidRDefault="00924665" w:rsidP="008670A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70AF">
        <w:rPr>
          <w:sz w:val="32"/>
          <w:szCs w:val="32"/>
        </w:rPr>
        <w:t>Summary of 2011 JOBZ Business Assistance Agreements</w:t>
      </w:r>
    </w:p>
    <w:p w:rsidR="00056D38" w:rsidRPr="008670AF" w:rsidRDefault="00924665" w:rsidP="008670A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70AF">
        <w:rPr>
          <w:sz w:val="32"/>
          <w:szCs w:val="32"/>
        </w:rPr>
        <w:t>Reported by Government Agencies in 2012</w:t>
      </w:r>
    </w:p>
    <w:p w:rsidR="00056D38" w:rsidRDefault="00056D38">
      <w:pPr>
        <w:spacing w:after="200" w:line="276" w:lineRule="auto"/>
      </w:pPr>
      <w:r>
        <w:br w:type="page"/>
      </w: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Pr="008670AF" w:rsidRDefault="00056D38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70AF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C</w:t>
      </w:r>
      <w:r w:rsidRPr="008670AF">
        <w:rPr>
          <w:sz w:val="32"/>
          <w:szCs w:val="32"/>
        </w:rPr>
        <w:t>:</w:t>
      </w: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70AF" w:rsidRDefault="00924665" w:rsidP="008670A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70AF">
        <w:rPr>
          <w:sz w:val="32"/>
          <w:szCs w:val="32"/>
        </w:rPr>
        <w:t>Summary of 2010 JOBZ Business</w:t>
      </w:r>
      <w:r w:rsidR="008670AF">
        <w:rPr>
          <w:sz w:val="32"/>
          <w:szCs w:val="32"/>
        </w:rPr>
        <w:t xml:space="preserve"> A</w:t>
      </w:r>
      <w:r w:rsidRPr="008670AF">
        <w:rPr>
          <w:sz w:val="32"/>
          <w:szCs w:val="32"/>
        </w:rPr>
        <w:t>ssistance Agreements</w:t>
      </w:r>
    </w:p>
    <w:p w:rsidR="00924665" w:rsidRPr="008670AF" w:rsidRDefault="00924665" w:rsidP="008670A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70AF">
        <w:rPr>
          <w:sz w:val="32"/>
          <w:szCs w:val="32"/>
        </w:rPr>
        <w:t>Reported by</w:t>
      </w:r>
      <w:r w:rsidR="008670AF">
        <w:rPr>
          <w:sz w:val="32"/>
          <w:szCs w:val="32"/>
        </w:rPr>
        <w:t xml:space="preserve"> </w:t>
      </w:r>
      <w:r w:rsidRPr="008670AF">
        <w:rPr>
          <w:sz w:val="32"/>
          <w:szCs w:val="32"/>
        </w:rPr>
        <w:t>Government Agencies in 2012</w:t>
      </w:r>
    </w:p>
    <w:p w:rsidR="00924665" w:rsidRDefault="00924665">
      <w:pPr>
        <w:spacing w:after="200" w:line="276" w:lineRule="auto"/>
      </w:pPr>
      <w:r>
        <w:br w:type="page"/>
      </w: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Pr="004D1D68" w:rsidRDefault="008B3450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Appendix D</w:t>
      </w:r>
      <w:r w:rsidR="00924665" w:rsidRPr="004D1D68">
        <w:rPr>
          <w:sz w:val="32"/>
          <w:szCs w:val="32"/>
        </w:rPr>
        <w:t>:</w:t>
      </w:r>
    </w:p>
    <w:p w:rsidR="008670AF" w:rsidRPr="004D1D68" w:rsidRDefault="008670AF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70AF" w:rsidRPr="004D1D68" w:rsidRDefault="008670AF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70AF" w:rsidRPr="004D1D68" w:rsidRDefault="008670AF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70AF" w:rsidRPr="004D1D68" w:rsidRDefault="008670AF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24665" w:rsidRPr="004D1D68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D1D68">
        <w:rPr>
          <w:sz w:val="32"/>
          <w:szCs w:val="32"/>
        </w:rPr>
        <w:t>Summary of 2009 JOBZ Business Assistance Agreements</w:t>
      </w:r>
    </w:p>
    <w:p w:rsidR="00924665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  <w:r w:rsidRPr="004D1D68">
        <w:rPr>
          <w:sz w:val="32"/>
          <w:szCs w:val="32"/>
        </w:rPr>
        <w:t>Reported by Government Agencies in 2012</w:t>
      </w:r>
    </w:p>
    <w:p w:rsidR="00924665" w:rsidRDefault="00924665">
      <w:pPr>
        <w:spacing w:after="200" w:line="276" w:lineRule="auto"/>
      </w:pPr>
      <w:r>
        <w:br w:type="page"/>
      </w: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Pr="004D1D68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D1D68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E</w:t>
      </w:r>
      <w:r w:rsidRPr="004D1D68">
        <w:rPr>
          <w:sz w:val="32"/>
          <w:szCs w:val="32"/>
        </w:rPr>
        <w:t>:</w:t>
      </w: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24665" w:rsidRPr="004D1D68" w:rsidRDefault="008B3450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Summary of 2008</w:t>
      </w:r>
      <w:r w:rsidR="00924665" w:rsidRPr="004D1D68">
        <w:rPr>
          <w:sz w:val="32"/>
          <w:szCs w:val="32"/>
        </w:rPr>
        <w:t xml:space="preserve"> JOBZ Business Assistance Agreements</w:t>
      </w:r>
    </w:p>
    <w:p w:rsidR="00924665" w:rsidRPr="004D1D68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D1D68">
        <w:rPr>
          <w:sz w:val="32"/>
          <w:szCs w:val="32"/>
        </w:rPr>
        <w:t>Reported by Government Agencies in 2012</w:t>
      </w:r>
    </w:p>
    <w:p w:rsidR="00924665" w:rsidRDefault="00924665">
      <w:pPr>
        <w:spacing w:after="200" w:line="276" w:lineRule="auto"/>
      </w:pPr>
      <w:r>
        <w:br w:type="page"/>
      </w: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Pr="004D1D68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D1D68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F</w:t>
      </w:r>
      <w:r w:rsidRPr="004D1D68">
        <w:rPr>
          <w:sz w:val="32"/>
          <w:szCs w:val="32"/>
        </w:rPr>
        <w:t>:</w:t>
      </w: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24665" w:rsidRPr="004D1D68" w:rsidRDefault="008B3450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Summary of 2007</w:t>
      </w:r>
      <w:r w:rsidR="00924665" w:rsidRPr="004D1D68">
        <w:rPr>
          <w:sz w:val="32"/>
          <w:szCs w:val="32"/>
        </w:rPr>
        <w:t xml:space="preserve"> JOBZ Business Assistance Agreements </w:t>
      </w:r>
    </w:p>
    <w:p w:rsidR="00924665" w:rsidRPr="004D1D68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D1D68">
        <w:rPr>
          <w:sz w:val="32"/>
          <w:szCs w:val="32"/>
        </w:rPr>
        <w:t>Reported by Government Agencies in 2012</w:t>
      </w:r>
    </w:p>
    <w:p w:rsidR="00924665" w:rsidRDefault="00924665">
      <w:pPr>
        <w:spacing w:after="200" w:line="276" w:lineRule="auto"/>
      </w:pPr>
      <w:r>
        <w:br w:type="page"/>
      </w: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Pr="004D1D68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D1D68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G</w:t>
      </w:r>
      <w:r w:rsidRPr="004D1D68">
        <w:rPr>
          <w:sz w:val="32"/>
          <w:szCs w:val="32"/>
        </w:rPr>
        <w:t>:</w:t>
      </w: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24665" w:rsidRPr="004D1D68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D1D68">
        <w:rPr>
          <w:sz w:val="32"/>
          <w:szCs w:val="32"/>
        </w:rPr>
        <w:t>Summary of 200</w:t>
      </w:r>
      <w:r w:rsidR="008B3450">
        <w:rPr>
          <w:sz w:val="32"/>
          <w:szCs w:val="32"/>
        </w:rPr>
        <w:t>6</w:t>
      </w:r>
      <w:r w:rsidRPr="004D1D68">
        <w:rPr>
          <w:sz w:val="32"/>
          <w:szCs w:val="32"/>
        </w:rPr>
        <w:t xml:space="preserve"> JOBZ Business Assistance Agreements </w:t>
      </w:r>
    </w:p>
    <w:p w:rsidR="00924665" w:rsidRPr="004D1D68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D1D68">
        <w:rPr>
          <w:sz w:val="32"/>
          <w:szCs w:val="32"/>
        </w:rPr>
        <w:t>Reported by Government Agencies in 2012</w:t>
      </w:r>
    </w:p>
    <w:p w:rsidR="00924665" w:rsidRDefault="00924665">
      <w:pPr>
        <w:spacing w:after="200" w:line="276" w:lineRule="auto"/>
      </w:pPr>
      <w:r>
        <w:br w:type="page"/>
      </w: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H</w:t>
      </w:r>
      <w:r w:rsidRPr="00861626">
        <w:rPr>
          <w:sz w:val="32"/>
          <w:szCs w:val="32"/>
        </w:rPr>
        <w:t>:</w:t>
      </w: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24665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Summary of 200</w:t>
      </w:r>
      <w:r w:rsidR="008B3450">
        <w:rPr>
          <w:sz w:val="32"/>
          <w:szCs w:val="32"/>
        </w:rPr>
        <w:t>5</w:t>
      </w:r>
      <w:r w:rsidRPr="00861626">
        <w:rPr>
          <w:sz w:val="32"/>
          <w:szCs w:val="32"/>
        </w:rPr>
        <w:t xml:space="preserve"> JOBZ Business Assistance Agreements</w:t>
      </w:r>
    </w:p>
    <w:p w:rsidR="00924665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Reported by Government Agencies in 2012</w:t>
      </w:r>
    </w:p>
    <w:p w:rsidR="00924665" w:rsidRDefault="00924665">
      <w:pPr>
        <w:spacing w:after="200" w:line="276" w:lineRule="auto"/>
      </w:pPr>
      <w:r>
        <w:br w:type="page"/>
      </w: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I</w:t>
      </w:r>
      <w:r w:rsidRPr="00861626">
        <w:rPr>
          <w:sz w:val="32"/>
          <w:szCs w:val="32"/>
        </w:rPr>
        <w:t>:</w:t>
      </w: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24665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Summary of 200</w:t>
      </w:r>
      <w:r w:rsidR="008B3450">
        <w:rPr>
          <w:sz w:val="32"/>
          <w:szCs w:val="32"/>
        </w:rPr>
        <w:t>4</w:t>
      </w:r>
      <w:r w:rsidRPr="00861626">
        <w:rPr>
          <w:sz w:val="32"/>
          <w:szCs w:val="32"/>
        </w:rPr>
        <w:t xml:space="preserve"> JOBZ Business Assistance Agreements </w:t>
      </w:r>
    </w:p>
    <w:p w:rsidR="00924665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Reported by Government Agencies in 2012</w:t>
      </w:r>
    </w:p>
    <w:p w:rsidR="00924665" w:rsidRDefault="00924665">
      <w:pPr>
        <w:spacing w:after="200" w:line="276" w:lineRule="auto"/>
      </w:pPr>
      <w:r>
        <w:br w:type="page"/>
      </w: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Appendix J:</w:t>
      </w: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Summary of Statewide 2004 – 2011 JOBZ Business</w:t>
      </w:r>
    </w:p>
    <w:p w:rsidR="00924665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Assistance Activity</w:t>
      </w:r>
    </w:p>
    <w:p w:rsidR="00924665" w:rsidRDefault="00924665">
      <w:pPr>
        <w:spacing w:after="200" w:line="276" w:lineRule="auto"/>
      </w:pPr>
      <w:r>
        <w:br w:type="page"/>
      </w: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Appendix K:</w:t>
      </w: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24665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Summary of JOBZ Business Assistance Agreements that were</w:t>
      </w: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Terminated from the JOBZ program in 2012</w:t>
      </w:r>
    </w:p>
    <w:sectPr w:rsidR="00861626" w:rsidRPr="00861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CD"/>
    <w:rsid w:val="00056D38"/>
    <w:rsid w:val="000A0D2C"/>
    <w:rsid w:val="003164B0"/>
    <w:rsid w:val="003815CD"/>
    <w:rsid w:val="00431769"/>
    <w:rsid w:val="004833C6"/>
    <w:rsid w:val="004D1D68"/>
    <w:rsid w:val="0066759B"/>
    <w:rsid w:val="006716D0"/>
    <w:rsid w:val="006D5698"/>
    <w:rsid w:val="007F74FB"/>
    <w:rsid w:val="00861626"/>
    <w:rsid w:val="008670AF"/>
    <w:rsid w:val="008A2D85"/>
    <w:rsid w:val="008B3450"/>
    <w:rsid w:val="00924665"/>
    <w:rsid w:val="009B3894"/>
    <w:rsid w:val="00A772AC"/>
    <w:rsid w:val="00BB23A3"/>
    <w:rsid w:val="00C20044"/>
    <w:rsid w:val="00C2274D"/>
    <w:rsid w:val="00C442AE"/>
    <w:rsid w:val="00C71B8D"/>
    <w:rsid w:val="00CB1C1D"/>
    <w:rsid w:val="00D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5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5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sitivelyMinnesot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525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wfcuser</dc:creator>
  <cp:lastModifiedBy>DEED</cp:lastModifiedBy>
  <cp:revision>2</cp:revision>
  <dcterms:created xsi:type="dcterms:W3CDTF">2012-11-30T17:55:00Z</dcterms:created>
  <dcterms:modified xsi:type="dcterms:W3CDTF">2012-11-30T17:55:00Z</dcterms:modified>
</cp:coreProperties>
</file>