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ABF" w:rsidRPr="00471ABF" w:rsidRDefault="00471ABF" w:rsidP="00471ABF">
      <w:pPr>
        <w:spacing w:before="240" w:after="0" w:line="312" w:lineRule="atLeast"/>
        <w:rPr>
          <w:rFonts w:ascii="Arial" w:eastAsia="Times New Roman" w:hAnsi="Arial" w:cs="Arial"/>
          <w:color w:val="000000"/>
          <w:sz w:val="24"/>
          <w:szCs w:val="24"/>
        </w:rPr>
      </w:pPr>
      <w:bookmarkStart w:id="0" w:name="_GoBack"/>
      <w:bookmarkEnd w:id="0"/>
      <w:r w:rsidRPr="00471ABF">
        <w:rPr>
          <w:rFonts w:ascii="Arial" w:eastAsia="Times New Roman" w:hAnsi="Arial" w:cs="Arial"/>
          <w:color w:val="000000"/>
          <w:sz w:val="24"/>
          <w:szCs w:val="24"/>
        </w:rPr>
        <w:t>Transcript for parent and teacher video</w:t>
      </w:r>
    </w:p>
    <w:p w:rsidR="00471ABF" w:rsidRPr="00471ABF" w:rsidRDefault="00471ABF" w:rsidP="00471ABF">
      <w:pPr>
        <w:spacing w:before="240" w:after="0" w:line="312" w:lineRule="atLeast"/>
        <w:rPr>
          <w:rFonts w:ascii="Arial" w:eastAsia="Times New Roman" w:hAnsi="Arial" w:cs="Arial"/>
          <w:color w:val="000000"/>
          <w:sz w:val="24"/>
          <w:szCs w:val="24"/>
        </w:rPr>
      </w:pPr>
      <w:r w:rsidRPr="00471ABF">
        <w:rPr>
          <w:rFonts w:ascii="Arial" w:eastAsia="Times New Roman" w:hAnsi="Arial" w:cs="Arial"/>
          <w:color w:val="000000"/>
          <w:sz w:val="24"/>
          <w:szCs w:val="24"/>
        </w:rPr>
        <w:t xml:space="preserve">Link on YouTube: </w:t>
      </w:r>
      <w:hyperlink r:id="rId4" w:history="1">
        <w:r w:rsidRPr="00471ABF">
          <w:rPr>
            <w:rFonts w:ascii="Arial" w:eastAsia="Times New Roman" w:hAnsi="Arial" w:cs="Arial"/>
            <w:color w:val="0563C1" w:themeColor="hyperlink"/>
            <w:sz w:val="24"/>
            <w:szCs w:val="24"/>
            <w:u w:val="single"/>
          </w:rPr>
          <w:t>https://www.youtube.com/watch?v=Ax65169SRNg&amp;feature=youtu.be</w:t>
        </w:r>
      </w:hyperlink>
    </w:p>
    <w:p w:rsidR="00471ABF" w:rsidRPr="00471ABF" w:rsidRDefault="00471ABF" w:rsidP="00471ABF">
      <w:pPr>
        <w:spacing w:before="240" w:after="240" w:line="312" w:lineRule="atLeast"/>
        <w:outlineLvl w:val="0"/>
        <w:rPr>
          <w:rFonts w:ascii="Arial" w:eastAsia="Times New Roman" w:hAnsi="Arial" w:cs="Arial"/>
          <w:b/>
          <w:color w:val="000000"/>
          <w:sz w:val="32"/>
          <w:szCs w:val="32"/>
        </w:rPr>
      </w:pPr>
      <w:r w:rsidRPr="00471ABF">
        <w:rPr>
          <w:rFonts w:ascii="Arial" w:eastAsia="Times New Roman" w:hAnsi="Arial" w:cs="Arial"/>
          <w:b/>
          <w:color w:val="000000"/>
          <w:sz w:val="32"/>
          <w:szCs w:val="32"/>
        </w:rPr>
        <w:t>Bridge to Success for Parents video</w:t>
      </w:r>
    </w:p>
    <w:p w:rsidR="00471ABF" w:rsidRPr="00471ABF" w:rsidRDefault="00471ABF" w:rsidP="00471ABF">
      <w:pPr>
        <w:spacing w:before="240" w:after="0" w:line="312" w:lineRule="atLeast"/>
        <w:rPr>
          <w:rFonts w:ascii="Arial" w:eastAsia="Times New Roman" w:hAnsi="Arial" w:cs="Arial"/>
          <w:color w:val="000000"/>
          <w:sz w:val="20"/>
          <w:szCs w:val="20"/>
        </w:rPr>
      </w:pPr>
      <w:r w:rsidRPr="00471ABF">
        <w:rPr>
          <w:rFonts w:ascii="Arial" w:eastAsia="Times New Roman" w:hAnsi="Arial" w:cs="Arial"/>
          <w:color w:val="000000"/>
          <w:sz w:val="20"/>
          <w:szCs w:val="20"/>
        </w:rPr>
        <w:t>[Greg Wetzel:] “I very much do want to be independent. That's why I have difficulty asking for help.”</w:t>
      </w:r>
    </w:p>
    <w:p w:rsidR="00471ABF" w:rsidRPr="00471ABF" w:rsidRDefault="00471ABF" w:rsidP="00471ABF">
      <w:pPr>
        <w:spacing w:before="240" w:after="0" w:line="312" w:lineRule="atLeast"/>
        <w:rPr>
          <w:rFonts w:ascii="Arial" w:eastAsia="Times New Roman" w:hAnsi="Arial" w:cs="Arial"/>
          <w:color w:val="000000"/>
          <w:sz w:val="20"/>
          <w:szCs w:val="20"/>
        </w:rPr>
      </w:pPr>
      <w:r w:rsidRPr="00471ABF">
        <w:rPr>
          <w:rFonts w:ascii="Arial" w:eastAsia="Times New Roman" w:hAnsi="Arial" w:cs="Arial"/>
          <w:color w:val="000000"/>
          <w:sz w:val="20"/>
          <w:szCs w:val="20"/>
        </w:rPr>
        <w:t xml:space="preserve">[Narrator:] “Greg Wetzel, </w:t>
      </w:r>
      <w:proofErr w:type="spellStart"/>
      <w:r w:rsidRPr="00471ABF">
        <w:rPr>
          <w:rFonts w:ascii="Arial" w:eastAsia="Times New Roman" w:hAnsi="Arial" w:cs="Arial"/>
          <w:color w:val="000000"/>
          <w:sz w:val="20"/>
          <w:szCs w:val="20"/>
        </w:rPr>
        <w:t>Champlin</w:t>
      </w:r>
      <w:proofErr w:type="spellEnd"/>
      <w:r w:rsidRPr="00471ABF">
        <w:rPr>
          <w:rFonts w:ascii="Arial" w:eastAsia="Times New Roman" w:hAnsi="Arial" w:cs="Arial"/>
          <w:color w:val="000000"/>
          <w:sz w:val="20"/>
          <w:szCs w:val="20"/>
        </w:rPr>
        <w:t xml:space="preserve"> Park High School.” </w:t>
      </w:r>
    </w:p>
    <w:p w:rsidR="00471ABF" w:rsidRPr="00471ABF" w:rsidRDefault="00471ABF" w:rsidP="00471ABF">
      <w:pPr>
        <w:spacing w:before="240" w:after="0" w:line="312" w:lineRule="atLeast"/>
        <w:rPr>
          <w:rFonts w:ascii="Arial" w:eastAsia="Times New Roman" w:hAnsi="Arial" w:cs="Arial"/>
          <w:color w:val="000000"/>
          <w:sz w:val="20"/>
          <w:szCs w:val="20"/>
        </w:rPr>
      </w:pPr>
      <w:r w:rsidRPr="00471ABF">
        <w:rPr>
          <w:rFonts w:ascii="Arial" w:eastAsia="Times New Roman" w:hAnsi="Arial" w:cs="Arial"/>
          <w:color w:val="000000"/>
          <w:sz w:val="20"/>
          <w:szCs w:val="20"/>
        </w:rPr>
        <w:t>[Wesley Sisson:] “I think independence is probably the most important thing that each person can ask for.</w:t>
      </w:r>
    </w:p>
    <w:p w:rsidR="00471ABF" w:rsidRPr="00471ABF" w:rsidRDefault="00471ABF" w:rsidP="00471ABF">
      <w:pPr>
        <w:spacing w:before="240" w:after="0" w:line="312" w:lineRule="atLeast"/>
        <w:rPr>
          <w:rFonts w:ascii="Arial" w:eastAsia="Times New Roman" w:hAnsi="Arial" w:cs="Arial"/>
          <w:bCs/>
          <w:color w:val="333333"/>
          <w:sz w:val="20"/>
          <w:szCs w:val="20"/>
        </w:rPr>
      </w:pPr>
      <w:r w:rsidRPr="00471ABF">
        <w:rPr>
          <w:rFonts w:ascii="Arial" w:eastAsia="Times New Roman" w:hAnsi="Arial" w:cs="Arial"/>
          <w:bCs/>
          <w:color w:val="333333"/>
          <w:sz w:val="20"/>
          <w:szCs w:val="20"/>
        </w:rPr>
        <w:t xml:space="preserve">You can't live off of other people.” </w:t>
      </w:r>
    </w:p>
    <w:p w:rsidR="00471ABF" w:rsidRPr="00471ABF" w:rsidRDefault="00471ABF" w:rsidP="00471ABF">
      <w:pPr>
        <w:spacing w:before="240" w:after="0" w:line="312" w:lineRule="atLeast"/>
        <w:rPr>
          <w:rFonts w:ascii="Arial" w:eastAsia="Times New Roman" w:hAnsi="Arial" w:cs="Arial"/>
          <w:bCs/>
          <w:color w:val="333333"/>
          <w:sz w:val="20"/>
          <w:szCs w:val="20"/>
        </w:rPr>
      </w:pPr>
      <w:r w:rsidRPr="00471ABF">
        <w:rPr>
          <w:rFonts w:ascii="Arial" w:eastAsia="Times New Roman" w:hAnsi="Arial" w:cs="Arial"/>
          <w:bCs/>
          <w:color w:val="333333"/>
          <w:sz w:val="20"/>
          <w:szCs w:val="20"/>
        </w:rPr>
        <w:t xml:space="preserve">[Narrator:] “Wesley Sisson…Wesley’s mother Debbie.”  </w:t>
      </w:r>
    </w:p>
    <w:p w:rsidR="00471ABF" w:rsidRPr="00471ABF" w:rsidRDefault="00471ABF" w:rsidP="00471ABF">
      <w:pPr>
        <w:spacing w:before="240" w:after="0" w:line="312" w:lineRule="atLeast"/>
        <w:rPr>
          <w:rFonts w:ascii="Arial" w:eastAsia="Times New Roman" w:hAnsi="Arial" w:cs="Arial"/>
          <w:color w:val="000000"/>
          <w:sz w:val="20"/>
          <w:szCs w:val="20"/>
        </w:rPr>
      </w:pPr>
      <w:r w:rsidRPr="00471ABF">
        <w:rPr>
          <w:rFonts w:ascii="Arial" w:eastAsia="Times New Roman" w:hAnsi="Arial" w:cs="Arial"/>
          <w:bCs/>
          <w:color w:val="333333"/>
          <w:sz w:val="20"/>
          <w:szCs w:val="20"/>
        </w:rPr>
        <w:t xml:space="preserve">[Debbie Sisson:] “Our job as a parent is to put </w:t>
      </w:r>
      <w:r w:rsidRPr="00471ABF">
        <w:rPr>
          <w:rFonts w:ascii="Arial" w:eastAsia="Times New Roman" w:hAnsi="Arial" w:cs="Arial"/>
          <w:color w:val="000000"/>
          <w:sz w:val="20"/>
          <w:szCs w:val="20"/>
        </w:rPr>
        <w:t>ourselves out of business. And so I think the more</w:t>
      </w:r>
      <w:r w:rsidRPr="00471ABF">
        <w:rPr>
          <w:rFonts w:ascii="Arial" w:eastAsia="Times New Roman" w:hAnsi="Arial" w:cs="Arial"/>
          <w:bCs/>
          <w:color w:val="333333"/>
          <w:sz w:val="20"/>
          <w:szCs w:val="20"/>
        </w:rPr>
        <w:t xml:space="preserve"> </w:t>
      </w:r>
      <w:r w:rsidRPr="00471ABF">
        <w:rPr>
          <w:rFonts w:ascii="Arial" w:eastAsia="Times New Roman" w:hAnsi="Arial" w:cs="Arial"/>
          <w:color w:val="000000"/>
          <w:sz w:val="20"/>
          <w:szCs w:val="20"/>
        </w:rPr>
        <w:t xml:space="preserve">things he tries, the more things he falls in love with. </w:t>
      </w:r>
    </w:p>
    <w:p w:rsidR="00471ABF" w:rsidRPr="00471ABF" w:rsidRDefault="00471ABF" w:rsidP="00471ABF">
      <w:pPr>
        <w:spacing w:before="240" w:after="0" w:line="312" w:lineRule="atLeast"/>
        <w:rPr>
          <w:rFonts w:ascii="Arial" w:eastAsia="Times New Roman" w:hAnsi="Arial" w:cs="Arial"/>
          <w:color w:val="000000"/>
          <w:sz w:val="20"/>
          <w:szCs w:val="20"/>
        </w:rPr>
      </w:pPr>
      <w:r w:rsidRPr="00471ABF">
        <w:rPr>
          <w:rFonts w:ascii="Arial" w:eastAsia="Times New Roman" w:hAnsi="Arial" w:cs="Arial"/>
          <w:color w:val="000000"/>
          <w:sz w:val="20"/>
          <w:szCs w:val="20"/>
        </w:rPr>
        <w:t>[Sheila Koenig, SSB Transition Coordinator:] “One of the things that's</w:t>
      </w:r>
      <w:r w:rsidRPr="00471ABF">
        <w:rPr>
          <w:rFonts w:ascii="Arial" w:eastAsia="Times New Roman" w:hAnsi="Arial" w:cs="Arial"/>
          <w:bCs/>
          <w:color w:val="333333"/>
          <w:sz w:val="20"/>
          <w:szCs w:val="20"/>
        </w:rPr>
        <w:t xml:space="preserve"> </w:t>
      </w:r>
      <w:r w:rsidRPr="00471ABF">
        <w:rPr>
          <w:rFonts w:ascii="Arial" w:eastAsia="Times New Roman" w:hAnsi="Arial" w:cs="Arial"/>
          <w:color w:val="000000"/>
          <w:sz w:val="20"/>
          <w:szCs w:val="20"/>
        </w:rPr>
        <w:t>really important is to learn how to live in the world as a person with a vision</w:t>
      </w:r>
      <w:r w:rsidRPr="00471ABF">
        <w:rPr>
          <w:rFonts w:ascii="Arial" w:eastAsia="Times New Roman" w:hAnsi="Arial" w:cs="Arial"/>
          <w:bCs/>
          <w:color w:val="333333"/>
          <w:sz w:val="20"/>
          <w:szCs w:val="20"/>
        </w:rPr>
        <w:t xml:space="preserve"> </w:t>
      </w:r>
      <w:r w:rsidRPr="00471ABF">
        <w:rPr>
          <w:rFonts w:ascii="Arial" w:eastAsia="Times New Roman" w:hAnsi="Arial" w:cs="Arial"/>
          <w:color w:val="000000"/>
          <w:sz w:val="20"/>
          <w:szCs w:val="20"/>
        </w:rPr>
        <w:t>loss.</w:t>
      </w:r>
      <w:r w:rsidRPr="00471ABF">
        <w:rPr>
          <w:rFonts w:ascii="Arial" w:eastAsia="Times New Roman" w:hAnsi="Arial" w:cs="Arial"/>
          <w:bCs/>
          <w:color w:val="333333"/>
          <w:sz w:val="20"/>
          <w:szCs w:val="20"/>
        </w:rPr>
        <w:t xml:space="preserve"> </w:t>
      </w:r>
      <w:r w:rsidRPr="00471ABF">
        <w:rPr>
          <w:rFonts w:ascii="Arial" w:eastAsia="Times New Roman" w:hAnsi="Arial" w:cs="Arial"/>
          <w:color w:val="000000"/>
          <w:sz w:val="20"/>
          <w:szCs w:val="20"/>
        </w:rPr>
        <w:t>Blindness is not a big deal. You can do anything that a sighted person can. But you do need alternatives to get there. And at SSB, we can connect you with those programs and services to help you develop the skills that you need to live and work independently.”</w:t>
      </w:r>
    </w:p>
    <w:p w:rsidR="00471ABF" w:rsidRPr="00471ABF" w:rsidRDefault="00471ABF" w:rsidP="00471ABF">
      <w:pPr>
        <w:spacing w:before="240" w:after="0" w:line="312" w:lineRule="atLeast"/>
        <w:rPr>
          <w:rFonts w:ascii="Arial" w:eastAsia="Times New Roman" w:hAnsi="Arial" w:cs="Arial"/>
          <w:color w:val="000000"/>
          <w:sz w:val="20"/>
          <w:szCs w:val="20"/>
        </w:rPr>
      </w:pPr>
      <w:r w:rsidRPr="00471ABF">
        <w:rPr>
          <w:rFonts w:ascii="Arial" w:eastAsia="Times New Roman" w:hAnsi="Arial" w:cs="Arial"/>
          <w:color w:val="000000"/>
          <w:sz w:val="20"/>
          <w:szCs w:val="20"/>
        </w:rPr>
        <w:t xml:space="preserve">[Narrator:] “Brianna Mehr, SSB rehabilitation counselor.” </w:t>
      </w:r>
    </w:p>
    <w:p w:rsidR="00471ABF" w:rsidRPr="00471ABF" w:rsidRDefault="00471ABF" w:rsidP="00471ABF">
      <w:pPr>
        <w:spacing w:before="240" w:after="0" w:line="312" w:lineRule="atLeast"/>
        <w:rPr>
          <w:rFonts w:ascii="Arial" w:eastAsia="Times New Roman" w:hAnsi="Arial" w:cs="Arial"/>
          <w:color w:val="000000"/>
          <w:sz w:val="20"/>
          <w:szCs w:val="20"/>
        </w:rPr>
      </w:pPr>
      <w:r w:rsidRPr="00471ABF">
        <w:rPr>
          <w:rFonts w:ascii="Arial" w:eastAsia="Times New Roman" w:hAnsi="Arial" w:cs="Arial"/>
          <w:color w:val="000000"/>
          <w:sz w:val="20"/>
          <w:szCs w:val="20"/>
        </w:rPr>
        <w:t xml:space="preserve">[Brianna:] “…Skills training, so learning how to live independently, cooking, doing your own laundry, working on the computer. We also offer work opportunities. A lot of our students…we </w:t>
      </w:r>
      <w:r w:rsidRPr="00471ABF">
        <w:rPr>
          <w:rFonts w:ascii="Arial" w:eastAsia="Times New Roman" w:hAnsi="Arial" w:cs="Arial"/>
          <w:i/>
          <w:color w:val="000000"/>
          <w:sz w:val="20"/>
          <w:szCs w:val="20"/>
        </w:rPr>
        <w:t>expect</w:t>
      </w:r>
      <w:r w:rsidRPr="00471ABF">
        <w:rPr>
          <w:rFonts w:ascii="Arial" w:eastAsia="Times New Roman" w:hAnsi="Arial" w:cs="Arial"/>
          <w:color w:val="000000"/>
          <w:sz w:val="20"/>
          <w:szCs w:val="20"/>
        </w:rPr>
        <w:t xml:space="preserve"> them to do some kind of summer work, and it's usually related to at least exploring something they're interested in or developing their resume as they're getting older and we have the direction.”</w:t>
      </w:r>
    </w:p>
    <w:p w:rsidR="00471ABF" w:rsidRPr="00471ABF" w:rsidRDefault="00471ABF" w:rsidP="00471ABF">
      <w:pPr>
        <w:spacing w:before="240" w:after="0" w:line="312" w:lineRule="atLeast"/>
        <w:rPr>
          <w:rFonts w:ascii="Arial" w:eastAsia="Times New Roman" w:hAnsi="Arial" w:cs="Arial"/>
          <w:color w:val="000000"/>
          <w:sz w:val="20"/>
          <w:szCs w:val="20"/>
        </w:rPr>
      </w:pPr>
      <w:r w:rsidRPr="00471ABF">
        <w:rPr>
          <w:rFonts w:ascii="Arial" w:eastAsia="Times New Roman" w:hAnsi="Arial" w:cs="Arial"/>
          <w:color w:val="000000"/>
          <w:sz w:val="20"/>
          <w:szCs w:val="20"/>
        </w:rPr>
        <w:t xml:space="preserve">[Narrator:] “Katie </w:t>
      </w:r>
      <w:proofErr w:type="spellStart"/>
      <w:r w:rsidRPr="00471ABF">
        <w:rPr>
          <w:rFonts w:ascii="Arial" w:eastAsia="Times New Roman" w:hAnsi="Arial" w:cs="Arial"/>
          <w:color w:val="000000"/>
          <w:sz w:val="20"/>
          <w:szCs w:val="20"/>
        </w:rPr>
        <w:t>Reinicke</w:t>
      </w:r>
      <w:proofErr w:type="spellEnd"/>
      <w:r w:rsidRPr="00471ABF">
        <w:rPr>
          <w:rFonts w:ascii="Arial" w:eastAsia="Times New Roman" w:hAnsi="Arial" w:cs="Arial"/>
          <w:color w:val="000000"/>
          <w:sz w:val="20"/>
          <w:szCs w:val="20"/>
        </w:rPr>
        <w:t>, Greg’s stepmother”</w:t>
      </w:r>
    </w:p>
    <w:p w:rsidR="00471ABF" w:rsidRPr="00471ABF" w:rsidRDefault="00471ABF" w:rsidP="00471ABF">
      <w:pPr>
        <w:spacing w:before="240" w:after="0" w:line="312" w:lineRule="atLeast"/>
        <w:rPr>
          <w:rFonts w:ascii="Arial" w:eastAsia="Times New Roman" w:hAnsi="Arial" w:cs="Arial"/>
          <w:color w:val="000000"/>
          <w:sz w:val="20"/>
          <w:szCs w:val="20"/>
        </w:rPr>
      </w:pPr>
      <w:r w:rsidRPr="00471ABF">
        <w:rPr>
          <w:rFonts w:ascii="Arial" w:eastAsia="Times New Roman" w:hAnsi="Arial" w:cs="Arial"/>
          <w:color w:val="000000"/>
          <w:sz w:val="20"/>
          <w:szCs w:val="20"/>
        </w:rPr>
        <w:t>[Katie:] “They're helping Greg work on his resume. He actually interviewed with them for an internship, so that was his first interview experience. And he's also getting cane training, orientation mobility, learning how to navigate the bus system and the metro system.”</w:t>
      </w:r>
    </w:p>
    <w:p w:rsidR="00471ABF" w:rsidRPr="00471ABF" w:rsidRDefault="00471ABF" w:rsidP="00471ABF">
      <w:pPr>
        <w:spacing w:before="240" w:after="0" w:line="312" w:lineRule="atLeast"/>
        <w:rPr>
          <w:rFonts w:ascii="Arial" w:eastAsia="Times New Roman" w:hAnsi="Arial" w:cs="Arial"/>
          <w:color w:val="000000"/>
          <w:sz w:val="20"/>
          <w:szCs w:val="20"/>
        </w:rPr>
      </w:pPr>
      <w:r w:rsidRPr="00471ABF">
        <w:rPr>
          <w:rFonts w:ascii="Arial" w:eastAsia="Times New Roman" w:hAnsi="Arial" w:cs="Arial"/>
          <w:color w:val="000000"/>
          <w:sz w:val="20"/>
          <w:szCs w:val="20"/>
        </w:rPr>
        <w:t>[Hailey:] “SSB can help you get a job. They can help you with so many other things like getting assistive technology…”</w:t>
      </w:r>
    </w:p>
    <w:p w:rsidR="00471ABF" w:rsidRPr="00471ABF" w:rsidRDefault="00471ABF" w:rsidP="00471ABF">
      <w:pPr>
        <w:spacing w:before="240" w:after="0" w:line="312" w:lineRule="atLeast"/>
        <w:rPr>
          <w:rFonts w:ascii="Arial" w:eastAsia="Times New Roman" w:hAnsi="Arial" w:cs="Arial"/>
          <w:color w:val="000000"/>
          <w:sz w:val="20"/>
          <w:szCs w:val="20"/>
        </w:rPr>
      </w:pPr>
      <w:r w:rsidRPr="00471ABF">
        <w:rPr>
          <w:rFonts w:ascii="Arial" w:eastAsia="Times New Roman" w:hAnsi="Arial" w:cs="Arial"/>
          <w:color w:val="000000"/>
          <w:sz w:val="20"/>
          <w:szCs w:val="20"/>
        </w:rPr>
        <w:t xml:space="preserve">[Narrator:] “Hailey Roering. Pathways School.” </w:t>
      </w:r>
    </w:p>
    <w:p w:rsidR="00471ABF" w:rsidRPr="00471ABF" w:rsidRDefault="00471ABF" w:rsidP="00471ABF">
      <w:pPr>
        <w:spacing w:before="240" w:after="0" w:line="312" w:lineRule="atLeast"/>
        <w:rPr>
          <w:rFonts w:ascii="Arial" w:eastAsia="Times New Roman" w:hAnsi="Arial" w:cs="Arial"/>
          <w:color w:val="000000"/>
          <w:sz w:val="20"/>
          <w:szCs w:val="20"/>
        </w:rPr>
      </w:pPr>
      <w:r w:rsidRPr="00471ABF">
        <w:rPr>
          <w:rFonts w:ascii="Arial" w:eastAsia="Times New Roman" w:hAnsi="Arial" w:cs="Arial"/>
          <w:color w:val="000000"/>
          <w:sz w:val="20"/>
          <w:szCs w:val="20"/>
        </w:rPr>
        <w:t>[Hailey:] “…getting ready for college-related things.”</w:t>
      </w:r>
    </w:p>
    <w:p w:rsidR="00471ABF" w:rsidRPr="00471ABF" w:rsidRDefault="00471ABF" w:rsidP="00471ABF">
      <w:pPr>
        <w:spacing w:before="240" w:after="0" w:line="312" w:lineRule="atLeast"/>
        <w:rPr>
          <w:rFonts w:ascii="Arial" w:eastAsia="Times New Roman" w:hAnsi="Arial" w:cs="Arial"/>
          <w:color w:val="000000"/>
          <w:sz w:val="20"/>
          <w:szCs w:val="20"/>
        </w:rPr>
      </w:pPr>
      <w:r w:rsidRPr="00471ABF">
        <w:rPr>
          <w:rFonts w:ascii="Arial" w:eastAsia="Times New Roman" w:hAnsi="Arial" w:cs="Arial"/>
          <w:color w:val="000000"/>
          <w:sz w:val="20"/>
          <w:szCs w:val="20"/>
        </w:rPr>
        <w:t>[</w:t>
      </w:r>
      <w:proofErr w:type="spellStart"/>
      <w:r w:rsidRPr="00471ABF">
        <w:rPr>
          <w:rFonts w:ascii="Arial" w:eastAsia="Times New Roman" w:hAnsi="Arial" w:cs="Arial"/>
          <w:color w:val="000000"/>
          <w:sz w:val="20"/>
          <w:szCs w:val="20"/>
        </w:rPr>
        <w:t>Lisan</w:t>
      </w:r>
      <w:proofErr w:type="spellEnd"/>
      <w:r w:rsidRPr="00471ABF">
        <w:rPr>
          <w:rFonts w:ascii="Arial" w:eastAsia="Times New Roman" w:hAnsi="Arial" w:cs="Arial"/>
          <w:color w:val="000000"/>
          <w:sz w:val="20"/>
          <w:szCs w:val="20"/>
        </w:rPr>
        <w:t>:] “SSB can help me by informing me of where a job would be available for me.”</w:t>
      </w:r>
    </w:p>
    <w:p w:rsidR="00471ABF" w:rsidRPr="00471ABF" w:rsidRDefault="00471ABF" w:rsidP="00471ABF">
      <w:pPr>
        <w:spacing w:before="240" w:after="0" w:line="312" w:lineRule="atLeast"/>
        <w:rPr>
          <w:rFonts w:ascii="Arial" w:eastAsia="Times New Roman" w:hAnsi="Arial" w:cs="Arial"/>
          <w:color w:val="000000"/>
          <w:sz w:val="20"/>
          <w:szCs w:val="20"/>
        </w:rPr>
      </w:pPr>
      <w:r w:rsidRPr="00471ABF">
        <w:rPr>
          <w:rFonts w:ascii="Arial" w:eastAsia="Times New Roman" w:hAnsi="Arial" w:cs="Arial"/>
          <w:color w:val="000000"/>
          <w:sz w:val="20"/>
          <w:szCs w:val="20"/>
        </w:rPr>
        <w:lastRenderedPageBreak/>
        <w:t>[Narrator:] “</w:t>
      </w:r>
      <w:proofErr w:type="spellStart"/>
      <w:r w:rsidRPr="00471ABF">
        <w:rPr>
          <w:rFonts w:ascii="Arial" w:eastAsia="Times New Roman" w:hAnsi="Arial" w:cs="Arial"/>
          <w:color w:val="000000"/>
          <w:sz w:val="20"/>
          <w:szCs w:val="20"/>
        </w:rPr>
        <w:t>Lisan</w:t>
      </w:r>
      <w:proofErr w:type="spellEnd"/>
      <w:r w:rsidRPr="00471ABF">
        <w:rPr>
          <w:rFonts w:ascii="Arial" w:eastAsia="Times New Roman" w:hAnsi="Arial" w:cs="Arial"/>
          <w:color w:val="000000"/>
          <w:sz w:val="20"/>
          <w:szCs w:val="20"/>
        </w:rPr>
        <w:t xml:space="preserve"> </w:t>
      </w:r>
      <w:proofErr w:type="spellStart"/>
      <w:r w:rsidRPr="00471ABF">
        <w:rPr>
          <w:rFonts w:ascii="Arial" w:eastAsia="Times New Roman" w:hAnsi="Arial" w:cs="Arial"/>
          <w:color w:val="000000"/>
          <w:sz w:val="20"/>
          <w:szCs w:val="20"/>
        </w:rPr>
        <w:t>Hasnain</w:t>
      </w:r>
      <w:proofErr w:type="spellEnd"/>
      <w:r w:rsidRPr="00471ABF">
        <w:rPr>
          <w:rFonts w:ascii="Arial" w:eastAsia="Times New Roman" w:hAnsi="Arial" w:cs="Arial"/>
          <w:color w:val="000000"/>
          <w:sz w:val="20"/>
          <w:szCs w:val="20"/>
        </w:rPr>
        <w:t xml:space="preserve">, Roseville Area High School…Wesley.”] </w:t>
      </w:r>
    </w:p>
    <w:p w:rsidR="00471ABF" w:rsidRPr="00471ABF" w:rsidRDefault="00471ABF" w:rsidP="00471ABF">
      <w:pPr>
        <w:spacing w:before="240" w:after="0" w:line="312" w:lineRule="atLeast"/>
        <w:rPr>
          <w:rFonts w:ascii="Arial" w:eastAsia="Times New Roman" w:hAnsi="Arial" w:cs="Arial"/>
          <w:color w:val="000000"/>
          <w:sz w:val="20"/>
          <w:szCs w:val="20"/>
        </w:rPr>
      </w:pPr>
      <w:r w:rsidRPr="00471ABF">
        <w:rPr>
          <w:rFonts w:ascii="Arial" w:eastAsia="Times New Roman" w:hAnsi="Arial" w:cs="Arial"/>
          <w:color w:val="000000"/>
          <w:sz w:val="20"/>
          <w:szCs w:val="20"/>
        </w:rPr>
        <w:t>[Wesley:] “They offer a lot of tech assistance, a lot of help getting acquainted to the community as a whole, and just an overall good person of society.”</w:t>
      </w:r>
    </w:p>
    <w:p w:rsidR="00471ABF" w:rsidRPr="00471ABF" w:rsidRDefault="00471ABF" w:rsidP="00471ABF">
      <w:pPr>
        <w:spacing w:before="240" w:after="0" w:line="312" w:lineRule="atLeast"/>
        <w:rPr>
          <w:rFonts w:ascii="Arial" w:eastAsia="Times New Roman" w:hAnsi="Arial" w:cs="Arial"/>
          <w:color w:val="000000"/>
          <w:sz w:val="20"/>
          <w:szCs w:val="20"/>
        </w:rPr>
      </w:pPr>
      <w:r w:rsidRPr="00471ABF">
        <w:rPr>
          <w:rFonts w:ascii="Arial" w:eastAsia="Times New Roman" w:hAnsi="Arial" w:cs="Arial"/>
          <w:color w:val="000000"/>
          <w:sz w:val="20"/>
          <w:szCs w:val="20"/>
        </w:rPr>
        <w:t>[Narrator:] “Hailey”</w:t>
      </w:r>
    </w:p>
    <w:p w:rsidR="00471ABF" w:rsidRPr="00471ABF" w:rsidRDefault="00471ABF" w:rsidP="00471ABF">
      <w:pPr>
        <w:spacing w:before="240" w:after="0" w:line="312" w:lineRule="atLeast"/>
        <w:rPr>
          <w:rFonts w:ascii="Arial" w:eastAsia="Times New Roman" w:hAnsi="Arial" w:cs="Arial"/>
          <w:color w:val="000000"/>
          <w:sz w:val="20"/>
          <w:szCs w:val="20"/>
        </w:rPr>
      </w:pPr>
      <w:r w:rsidRPr="00471ABF">
        <w:rPr>
          <w:rFonts w:ascii="Arial" w:eastAsia="Times New Roman" w:hAnsi="Arial" w:cs="Arial"/>
          <w:color w:val="000000"/>
          <w:sz w:val="20"/>
          <w:szCs w:val="20"/>
        </w:rPr>
        <w:t>[Hailey:] “They have helped me with being more confident in my interviews, being more confident in working with customers, and being more confident when I have to call people on the phone.”</w:t>
      </w:r>
    </w:p>
    <w:p w:rsidR="00471ABF" w:rsidRPr="00471ABF" w:rsidRDefault="00471ABF" w:rsidP="00471ABF">
      <w:pPr>
        <w:spacing w:before="240" w:after="0" w:line="312" w:lineRule="atLeast"/>
        <w:rPr>
          <w:rFonts w:ascii="Arial" w:eastAsia="Times New Roman" w:hAnsi="Arial" w:cs="Arial"/>
          <w:color w:val="000000"/>
          <w:sz w:val="20"/>
          <w:szCs w:val="20"/>
        </w:rPr>
      </w:pPr>
      <w:r w:rsidRPr="00471ABF">
        <w:rPr>
          <w:rFonts w:ascii="Arial" w:eastAsia="Times New Roman" w:hAnsi="Arial" w:cs="Arial"/>
          <w:color w:val="000000"/>
          <w:sz w:val="20"/>
          <w:szCs w:val="20"/>
        </w:rPr>
        <w:t>[Meredith Larson:] “The earliest a student can get involved is at 14.”</w:t>
      </w:r>
    </w:p>
    <w:p w:rsidR="00471ABF" w:rsidRPr="00471ABF" w:rsidRDefault="00471ABF" w:rsidP="00471ABF">
      <w:pPr>
        <w:spacing w:before="240" w:after="0" w:line="312" w:lineRule="atLeast"/>
        <w:rPr>
          <w:rFonts w:ascii="Arial" w:eastAsia="Times New Roman" w:hAnsi="Arial" w:cs="Arial"/>
          <w:color w:val="000000"/>
          <w:sz w:val="20"/>
          <w:szCs w:val="20"/>
        </w:rPr>
      </w:pPr>
      <w:r w:rsidRPr="00471ABF">
        <w:rPr>
          <w:rFonts w:ascii="Arial" w:eastAsia="Times New Roman" w:hAnsi="Arial" w:cs="Arial"/>
          <w:color w:val="000000"/>
          <w:sz w:val="20"/>
          <w:szCs w:val="20"/>
        </w:rPr>
        <w:t>[Narrator:] “Meredith Larson, vocational rehab counselor.”</w:t>
      </w:r>
    </w:p>
    <w:p w:rsidR="00471ABF" w:rsidRPr="00471ABF" w:rsidRDefault="00471ABF" w:rsidP="00471ABF">
      <w:pPr>
        <w:spacing w:before="240" w:after="0" w:line="312" w:lineRule="atLeast"/>
        <w:rPr>
          <w:rFonts w:ascii="Arial" w:eastAsia="Times New Roman" w:hAnsi="Arial" w:cs="Arial"/>
          <w:color w:val="000000"/>
          <w:sz w:val="20"/>
          <w:szCs w:val="20"/>
        </w:rPr>
      </w:pPr>
      <w:r w:rsidRPr="00471ABF">
        <w:rPr>
          <w:rFonts w:ascii="Arial" w:eastAsia="Times New Roman" w:hAnsi="Arial" w:cs="Arial"/>
          <w:color w:val="000000"/>
          <w:sz w:val="20"/>
          <w:szCs w:val="20"/>
        </w:rPr>
        <w:t>[Meredith:] “I think it’s smart to get involved right away.”</w:t>
      </w:r>
    </w:p>
    <w:p w:rsidR="00471ABF" w:rsidRPr="00471ABF" w:rsidRDefault="00471ABF" w:rsidP="00471ABF">
      <w:pPr>
        <w:spacing w:before="240" w:after="0" w:line="312" w:lineRule="atLeast"/>
        <w:rPr>
          <w:rFonts w:ascii="Arial" w:eastAsia="Times New Roman" w:hAnsi="Arial" w:cs="Arial"/>
          <w:color w:val="000000"/>
          <w:sz w:val="20"/>
          <w:szCs w:val="20"/>
        </w:rPr>
      </w:pPr>
      <w:r w:rsidRPr="00471ABF">
        <w:rPr>
          <w:rFonts w:ascii="Arial" w:eastAsia="Times New Roman" w:hAnsi="Arial" w:cs="Arial"/>
          <w:color w:val="000000"/>
          <w:sz w:val="20"/>
          <w:szCs w:val="20"/>
        </w:rPr>
        <w:t xml:space="preserve">[Katie </w:t>
      </w:r>
      <w:proofErr w:type="spellStart"/>
      <w:r w:rsidRPr="00471ABF">
        <w:rPr>
          <w:rFonts w:ascii="Arial" w:eastAsia="Times New Roman" w:hAnsi="Arial" w:cs="Arial"/>
          <w:color w:val="000000"/>
          <w:sz w:val="20"/>
          <w:szCs w:val="20"/>
        </w:rPr>
        <w:t>Reinicke</w:t>
      </w:r>
      <w:proofErr w:type="spellEnd"/>
      <w:r w:rsidRPr="00471ABF">
        <w:rPr>
          <w:rFonts w:ascii="Arial" w:eastAsia="Times New Roman" w:hAnsi="Arial" w:cs="Arial"/>
          <w:color w:val="000000"/>
          <w:sz w:val="20"/>
          <w:szCs w:val="20"/>
        </w:rPr>
        <w:t xml:space="preserve">:] “To have Greg get started early, while he's still in school, opens him up to other experiences during the summer, other transition experiences that help him slowly ease into an independent life, while being blind. </w:t>
      </w:r>
    </w:p>
    <w:p w:rsidR="00471ABF" w:rsidRPr="00471ABF" w:rsidRDefault="00471ABF" w:rsidP="00471ABF">
      <w:pPr>
        <w:spacing w:before="240" w:after="0" w:line="312" w:lineRule="atLeast"/>
        <w:rPr>
          <w:rFonts w:ascii="Arial" w:eastAsia="Times New Roman" w:hAnsi="Arial" w:cs="Arial"/>
          <w:color w:val="000000"/>
          <w:sz w:val="20"/>
          <w:szCs w:val="20"/>
        </w:rPr>
      </w:pPr>
      <w:r w:rsidRPr="00471ABF">
        <w:rPr>
          <w:rFonts w:ascii="Arial" w:eastAsia="Times New Roman" w:hAnsi="Arial" w:cs="Arial"/>
          <w:color w:val="000000"/>
          <w:sz w:val="20"/>
          <w:szCs w:val="20"/>
        </w:rPr>
        <w:t>[Narrator:] “Wesley sings in a band.”</w:t>
      </w:r>
    </w:p>
    <w:p w:rsidR="00471ABF" w:rsidRPr="00471ABF" w:rsidRDefault="00471ABF" w:rsidP="00471ABF">
      <w:pPr>
        <w:spacing w:before="240" w:after="0" w:line="312" w:lineRule="atLeast"/>
        <w:rPr>
          <w:rFonts w:ascii="Arial" w:eastAsia="Times New Roman" w:hAnsi="Arial" w:cs="Arial"/>
          <w:color w:val="000000"/>
          <w:sz w:val="20"/>
          <w:szCs w:val="20"/>
        </w:rPr>
      </w:pPr>
      <w:r w:rsidRPr="00471ABF">
        <w:rPr>
          <w:rFonts w:ascii="Arial" w:eastAsia="Times New Roman" w:hAnsi="Arial" w:cs="Arial"/>
          <w:color w:val="000000"/>
          <w:sz w:val="20"/>
          <w:szCs w:val="20"/>
        </w:rPr>
        <w:t>[Debbie Sisson:] “State Services for the Blind found us. It's the key to his success. It's a tool to help him get through college and succeed.</w:t>
      </w:r>
    </w:p>
    <w:p w:rsidR="00471ABF" w:rsidRPr="00471ABF" w:rsidRDefault="00471ABF" w:rsidP="00471ABF">
      <w:pPr>
        <w:spacing w:before="240" w:after="0" w:line="312" w:lineRule="atLeast"/>
        <w:rPr>
          <w:rFonts w:ascii="Arial" w:eastAsia="Times New Roman" w:hAnsi="Arial" w:cs="Arial"/>
          <w:color w:val="000000"/>
          <w:sz w:val="20"/>
          <w:szCs w:val="20"/>
        </w:rPr>
      </w:pPr>
      <w:r w:rsidRPr="00471ABF">
        <w:rPr>
          <w:rFonts w:ascii="Arial" w:eastAsia="Times New Roman" w:hAnsi="Arial" w:cs="Arial"/>
          <w:color w:val="000000"/>
          <w:sz w:val="20"/>
          <w:szCs w:val="20"/>
        </w:rPr>
        <w:t>[Sheila Koenig:] “Give us a call. Let us again be a member of the team that's helping your child get the skills and the knowledge and the confidence they need to be successful after high school.”</w:t>
      </w:r>
    </w:p>
    <w:p w:rsidR="00471ABF" w:rsidRPr="00471ABF" w:rsidRDefault="00471ABF" w:rsidP="00471ABF">
      <w:pPr>
        <w:spacing w:before="240" w:after="0" w:line="312" w:lineRule="atLeast"/>
        <w:rPr>
          <w:rFonts w:ascii="Arial" w:eastAsia="Times New Roman" w:hAnsi="Arial" w:cs="Arial"/>
          <w:color w:val="000000"/>
          <w:sz w:val="20"/>
          <w:szCs w:val="20"/>
        </w:rPr>
      </w:pPr>
      <w:r w:rsidRPr="00471ABF">
        <w:rPr>
          <w:rFonts w:ascii="Arial" w:eastAsia="Times New Roman" w:hAnsi="Arial" w:cs="Arial"/>
          <w:color w:val="000000"/>
          <w:sz w:val="20"/>
          <w:szCs w:val="20"/>
        </w:rPr>
        <w:t>[Narrator:] “Logos appear: SSB and Minnesota Department of Employment and Economic Development.” A phone number: 651-539-2361</w:t>
      </w:r>
    </w:p>
    <w:p w:rsidR="001E635A" w:rsidRDefault="00471ABF" w:rsidP="00471ABF">
      <w:pPr>
        <w:spacing w:before="240" w:after="0" w:line="312" w:lineRule="atLeast"/>
      </w:pPr>
      <w:r w:rsidRPr="00471ABF">
        <w:rPr>
          <w:rFonts w:ascii="Arial" w:eastAsia="Times New Roman" w:hAnsi="Arial" w:cs="Arial"/>
          <w:color w:val="000000"/>
          <w:sz w:val="20"/>
          <w:szCs w:val="20"/>
        </w:rPr>
        <w:t>A website: www.mnssb.org</w:t>
      </w:r>
    </w:p>
    <w:sectPr w:rsidR="001E635A" w:rsidSect="008D1ECF">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BF"/>
    <w:rsid w:val="001E635A"/>
    <w:rsid w:val="00471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CCA12-59C9-4A95-8B15-F66A6867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Ax65169SRNg&amp;feature=youtu.be"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B50AE8-B142-4563-B2EE-932128945A04}"/>
</file>

<file path=customXml/itemProps2.xml><?xml version="1.0" encoding="utf-8"?>
<ds:datastoreItem xmlns:ds="http://schemas.openxmlformats.org/officeDocument/2006/customXml" ds:itemID="{BF9715C8-EB00-4EE5-8374-4DD7D42268FB}"/>
</file>

<file path=customXml/itemProps3.xml><?xml version="1.0" encoding="utf-8"?>
<ds:datastoreItem xmlns:ds="http://schemas.openxmlformats.org/officeDocument/2006/customXml" ds:itemID="{FF05642A-418F-4EB7-BD97-9A7A09A2021C}"/>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3039</Characters>
  <Application>Microsoft Office Word</Application>
  <DocSecurity>0</DocSecurity>
  <Lines>82</Lines>
  <Paragraphs>50</Paragraphs>
  <ScaleCrop>false</ScaleCrop>
  <Company>DEED</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Fischer</dc:creator>
  <cp:keywords/>
  <dc:description/>
  <cp:lastModifiedBy>Samantha  Fischer</cp:lastModifiedBy>
  <cp:revision>1</cp:revision>
  <dcterms:created xsi:type="dcterms:W3CDTF">2016-10-19T20:13:00Z</dcterms:created>
  <dcterms:modified xsi:type="dcterms:W3CDTF">2016-10-19T20:15:00Z</dcterms:modified>
</cp:coreProperties>
</file>