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C7C0" w14:textId="11AFAFEC" w:rsidR="00295236" w:rsidRDefault="007223C4" w:rsidP="00295236">
      <w:pPr>
        <w:pStyle w:val="Heading1"/>
      </w:pPr>
      <w:r>
        <w:t>Pre</w:t>
      </w:r>
      <w:r w:rsidR="004F3D30">
        <w:t>-ETS</w:t>
      </w:r>
      <w:r w:rsidR="00295236" w:rsidRPr="00EF3AEF">
        <w:t xml:space="preserve"> </w:t>
      </w:r>
      <w:r w:rsidR="00526158">
        <w:t xml:space="preserve">Sample </w:t>
      </w:r>
      <w:r w:rsidR="00295236" w:rsidRPr="00EF3AEF">
        <w:t>Work</w:t>
      </w:r>
      <w:r w:rsidR="00164666">
        <w:t>-</w:t>
      </w:r>
      <w:r w:rsidR="00295236" w:rsidRPr="00EF3AEF">
        <w:t>Based Learning</w:t>
      </w:r>
      <w:r w:rsidR="00164666">
        <w:t>/Work Experience</w:t>
      </w:r>
      <w:r w:rsidR="0035374F">
        <w:t>-</w:t>
      </w:r>
      <w:r w:rsidR="00164666">
        <w:t>Services</w:t>
      </w:r>
      <w:r w:rsidR="00295236" w:rsidRPr="00EF3AEF">
        <w:t xml:space="preserve"> Report</w:t>
      </w:r>
      <w:r w:rsidR="00526158">
        <w:t xml:space="preserve">: </w:t>
      </w:r>
      <w:r w:rsidR="00394C0B">
        <w:t>Scarlett Pine</w:t>
      </w:r>
    </w:p>
    <w:p w14:paraId="04CDC7C1" w14:textId="77777777" w:rsidR="00295236" w:rsidRPr="00295236" w:rsidRDefault="00295236" w:rsidP="002952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ETS Sample Work-Based Learning Work Experience Services Report for Scarlett Pine"/>
        <w:tblDescription w:val="Pre-ETS Sample Work-Based Learning Work Experience Services Report for Scarlett Pine"/>
      </w:tblPr>
      <w:tblGrid>
        <w:gridCol w:w="1533"/>
        <w:gridCol w:w="1760"/>
        <w:gridCol w:w="1909"/>
        <w:gridCol w:w="1460"/>
        <w:gridCol w:w="1223"/>
        <w:gridCol w:w="1475"/>
      </w:tblGrid>
      <w:tr w:rsidR="00EB6392" w14:paraId="04CDC7C6" w14:textId="77777777" w:rsidTr="000601AE">
        <w:trPr>
          <w:trHeight w:val="270"/>
          <w:tblHeader/>
        </w:trPr>
        <w:tc>
          <w:tcPr>
            <w:tcW w:w="0" w:type="auto"/>
          </w:tcPr>
          <w:p w14:paraId="3939D8B3" w14:textId="4EF83BE2" w:rsidR="00EB6392" w:rsidRPr="009C0303" w:rsidRDefault="00EB6392" w:rsidP="00F53393">
            <w:pPr>
              <w:rPr>
                <w:b/>
              </w:rPr>
            </w:pPr>
            <w:r w:rsidRPr="009C0303">
              <w:rPr>
                <w:b/>
              </w:rPr>
              <w:t>Student’s Name</w:t>
            </w:r>
          </w:p>
        </w:tc>
        <w:tc>
          <w:tcPr>
            <w:tcW w:w="0" w:type="auto"/>
          </w:tcPr>
          <w:p w14:paraId="7B3B1354" w14:textId="241E2B97" w:rsidR="00EB6392" w:rsidRPr="009C0303" w:rsidRDefault="00EB6392" w:rsidP="00F53393">
            <w:pPr>
              <w:rPr>
                <w:b/>
              </w:rPr>
            </w:pPr>
            <w:r w:rsidRPr="009C0303">
              <w:rPr>
                <w:b/>
              </w:rPr>
              <w:t>Dates of Service</w:t>
            </w:r>
          </w:p>
        </w:tc>
        <w:tc>
          <w:tcPr>
            <w:tcW w:w="0" w:type="auto"/>
          </w:tcPr>
          <w:p w14:paraId="24618896" w14:textId="347AF535" w:rsidR="00EB6392" w:rsidRPr="009C0303" w:rsidRDefault="00EB6392" w:rsidP="00F53393">
            <w:pPr>
              <w:rPr>
                <w:b/>
              </w:rPr>
            </w:pPr>
            <w:r w:rsidRPr="009C0303">
              <w:rPr>
                <w:b/>
              </w:rPr>
              <w:t>Authorization Dates</w:t>
            </w:r>
          </w:p>
        </w:tc>
        <w:tc>
          <w:tcPr>
            <w:tcW w:w="0" w:type="auto"/>
          </w:tcPr>
          <w:p w14:paraId="4CC19AC3" w14:textId="6C1DB251" w:rsidR="00EB6392" w:rsidRPr="009C0303" w:rsidRDefault="00EB6392" w:rsidP="00F53393">
            <w:pPr>
              <w:rPr>
                <w:b/>
              </w:rPr>
            </w:pPr>
            <w:r w:rsidRPr="009C0303">
              <w:rPr>
                <w:b/>
              </w:rPr>
              <w:t>Referral Source</w:t>
            </w:r>
          </w:p>
        </w:tc>
        <w:tc>
          <w:tcPr>
            <w:tcW w:w="0" w:type="auto"/>
          </w:tcPr>
          <w:p w14:paraId="046CA276" w14:textId="64F4CEE7" w:rsidR="00EB6392" w:rsidRPr="009C0303" w:rsidRDefault="00EB6392" w:rsidP="00F53393">
            <w:pPr>
              <w:rPr>
                <w:b/>
              </w:rPr>
            </w:pPr>
            <w:r w:rsidRPr="009C0303">
              <w:rPr>
                <w:b/>
              </w:rPr>
              <w:t xml:space="preserve">Hours  Billed   </w:t>
            </w:r>
          </w:p>
        </w:tc>
        <w:tc>
          <w:tcPr>
            <w:tcW w:w="0" w:type="auto"/>
          </w:tcPr>
          <w:p w14:paraId="3A5B147D" w14:textId="1EB24E82" w:rsidR="00EB6392" w:rsidRPr="009C0303" w:rsidRDefault="00EB6392" w:rsidP="00F53393">
            <w:pPr>
              <w:rPr>
                <w:b/>
              </w:rPr>
            </w:pPr>
            <w:r w:rsidRPr="009C0303">
              <w:rPr>
                <w:b/>
              </w:rPr>
              <w:t xml:space="preserve">Authorization  </w:t>
            </w:r>
          </w:p>
        </w:tc>
      </w:tr>
      <w:tr w:rsidR="00EB6392" w14:paraId="04CDC7CB" w14:textId="77777777" w:rsidTr="000601AE">
        <w:trPr>
          <w:trHeight w:val="135"/>
        </w:trPr>
        <w:tc>
          <w:tcPr>
            <w:tcW w:w="0" w:type="auto"/>
          </w:tcPr>
          <w:p w14:paraId="50EC5DC8" w14:textId="2376F210" w:rsidR="00EB6392" w:rsidRDefault="00EB6392" w:rsidP="00F53393">
            <w:r>
              <w:t>Scarlett Pine</w:t>
            </w:r>
          </w:p>
        </w:tc>
        <w:tc>
          <w:tcPr>
            <w:tcW w:w="0" w:type="auto"/>
          </w:tcPr>
          <w:p w14:paraId="16D6A59D" w14:textId="2CFE6A80" w:rsidR="00EB6392" w:rsidRDefault="00EB6392" w:rsidP="00F53393">
            <w:r w:rsidRPr="00F30C73">
              <w:t>06/02/2</w:t>
            </w:r>
            <w:r w:rsidR="00F30C73">
              <w:t>4</w:t>
            </w:r>
            <w:r w:rsidRPr="00F30C73">
              <w:t>-06/30/2</w:t>
            </w:r>
            <w:r w:rsidR="00F30C73">
              <w:t>4</w:t>
            </w:r>
          </w:p>
        </w:tc>
        <w:tc>
          <w:tcPr>
            <w:tcW w:w="0" w:type="auto"/>
          </w:tcPr>
          <w:p w14:paraId="439C375A" w14:textId="0B4779AD" w:rsidR="00EB6392" w:rsidRDefault="00EB6392" w:rsidP="00F53393">
            <w:r w:rsidRPr="00F30C73">
              <w:t>06/01/2</w:t>
            </w:r>
            <w:r w:rsidR="00F30C73">
              <w:t>4</w:t>
            </w:r>
            <w:r w:rsidRPr="00F30C73">
              <w:t>-06/30/2</w:t>
            </w:r>
            <w:r w:rsidR="00F30C73">
              <w:t>4</w:t>
            </w:r>
          </w:p>
        </w:tc>
        <w:tc>
          <w:tcPr>
            <w:tcW w:w="0" w:type="auto"/>
          </w:tcPr>
          <w:p w14:paraId="5B043DD4" w14:textId="09291759" w:rsidR="00EB6392" w:rsidRDefault="00EB6392" w:rsidP="00F53393">
            <w:r>
              <w:t>Shelly Rose</w:t>
            </w:r>
          </w:p>
        </w:tc>
        <w:tc>
          <w:tcPr>
            <w:tcW w:w="0" w:type="auto"/>
          </w:tcPr>
          <w:p w14:paraId="38ACFA09" w14:textId="2932C483" w:rsidR="00EB6392" w:rsidRDefault="00EB6392" w:rsidP="00F53393">
            <w:r>
              <w:t xml:space="preserve">13.00   </w:t>
            </w:r>
          </w:p>
        </w:tc>
        <w:tc>
          <w:tcPr>
            <w:tcW w:w="0" w:type="auto"/>
          </w:tcPr>
          <w:p w14:paraId="4CC4C874" w14:textId="176DD164" w:rsidR="00EB6392" w:rsidRDefault="00EB6392" w:rsidP="00F53393">
            <w:r>
              <w:t>#5029193838</w:t>
            </w:r>
          </w:p>
        </w:tc>
      </w:tr>
    </w:tbl>
    <w:p w14:paraId="04CDC7D1" w14:textId="77777777" w:rsidR="00446DEB" w:rsidRDefault="00446DEB" w:rsidP="00446DEB">
      <w:pPr>
        <w:pStyle w:val="Heading2"/>
        <w:spacing w:after="240"/>
      </w:pPr>
      <w:r>
        <w:t>Summary:</w:t>
      </w:r>
    </w:p>
    <w:tbl>
      <w:tblPr>
        <w:tblStyle w:val="TableGrid"/>
        <w:tblW w:w="0" w:type="auto"/>
        <w:tblInd w:w="-5" w:type="dxa"/>
        <w:tblLook w:val="04A0" w:firstRow="1" w:lastRow="0" w:firstColumn="1" w:lastColumn="0" w:noHBand="0" w:noVBand="1"/>
        <w:tblCaption w:val="Summary Description of Services Provided"/>
        <w:tblDescription w:val="Summary Description of Services Provided including date of service, number of service hours, description of services provided and total hours to date of the service."/>
      </w:tblPr>
      <w:tblGrid>
        <w:gridCol w:w="1080"/>
        <w:gridCol w:w="1034"/>
        <w:gridCol w:w="6257"/>
        <w:gridCol w:w="984"/>
      </w:tblGrid>
      <w:tr w:rsidR="00EF3AEF" w14:paraId="04CDC7D6" w14:textId="77777777" w:rsidTr="004013A6">
        <w:trPr>
          <w:tblHeader/>
        </w:trPr>
        <w:tc>
          <w:tcPr>
            <w:tcW w:w="1080" w:type="dxa"/>
          </w:tcPr>
          <w:p w14:paraId="04CDC7D2" w14:textId="33BD068C" w:rsidR="00EF3AEF" w:rsidRPr="00EF3AEF" w:rsidRDefault="00EF3AEF" w:rsidP="00EF3AEF">
            <w:pPr>
              <w:rPr>
                <w:b/>
                <w:sz w:val="24"/>
              </w:rPr>
            </w:pPr>
            <w:r w:rsidRPr="00EF3AEF">
              <w:rPr>
                <w:b/>
                <w:sz w:val="24"/>
              </w:rPr>
              <w:t xml:space="preserve">Service Date </w:t>
            </w:r>
          </w:p>
        </w:tc>
        <w:tc>
          <w:tcPr>
            <w:tcW w:w="1034" w:type="dxa"/>
          </w:tcPr>
          <w:p w14:paraId="04CDC7D3" w14:textId="77777777" w:rsidR="00EF3AEF" w:rsidRPr="00EF3AEF" w:rsidRDefault="00EF3AEF" w:rsidP="00EF3AEF">
            <w:pPr>
              <w:rPr>
                <w:b/>
                <w:sz w:val="24"/>
              </w:rPr>
            </w:pPr>
            <w:r w:rsidRPr="00EF3AEF">
              <w:rPr>
                <w:b/>
                <w:sz w:val="24"/>
              </w:rPr>
              <w:t>Number of Service Hours</w:t>
            </w:r>
          </w:p>
        </w:tc>
        <w:tc>
          <w:tcPr>
            <w:tcW w:w="6257" w:type="dxa"/>
          </w:tcPr>
          <w:p w14:paraId="04CDC7D4" w14:textId="77777777" w:rsidR="00EF3AEF" w:rsidRPr="00EF3AEF" w:rsidRDefault="00EF3AEF" w:rsidP="00EF3AEF">
            <w:pPr>
              <w:rPr>
                <w:b/>
                <w:sz w:val="24"/>
              </w:rPr>
            </w:pPr>
            <w:r w:rsidRPr="00EF3AEF">
              <w:rPr>
                <w:b/>
                <w:sz w:val="24"/>
              </w:rPr>
              <w:t>Description of Services Provided</w:t>
            </w:r>
          </w:p>
        </w:tc>
        <w:tc>
          <w:tcPr>
            <w:tcW w:w="984" w:type="dxa"/>
          </w:tcPr>
          <w:p w14:paraId="04CDC7D5" w14:textId="77777777" w:rsidR="00EF3AEF" w:rsidRPr="00EF3AEF" w:rsidRDefault="00EF3AEF" w:rsidP="00EF3AEF">
            <w:pPr>
              <w:rPr>
                <w:b/>
                <w:sz w:val="24"/>
              </w:rPr>
            </w:pPr>
            <w:r w:rsidRPr="00EF3AEF">
              <w:rPr>
                <w:b/>
                <w:sz w:val="24"/>
              </w:rPr>
              <w:t>Total Hours To Date</w:t>
            </w:r>
          </w:p>
        </w:tc>
      </w:tr>
      <w:tr w:rsidR="00EF3AEF" w14:paraId="04CDC7DF" w14:textId="77777777" w:rsidTr="0048123A">
        <w:tc>
          <w:tcPr>
            <w:tcW w:w="1080" w:type="dxa"/>
          </w:tcPr>
          <w:p w14:paraId="04CDC7D7" w14:textId="714127B2" w:rsidR="00EF3AEF" w:rsidRDefault="00394C0B" w:rsidP="00EF3AEF">
            <w:r>
              <w:t>06/02/2</w:t>
            </w:r>
            <w:r w:rsidR="00F30C73">
              <w:t>4</w:t>
            </w:r>
          </w:p>
        </w:tc>
        <w:tc>
          <w:tcPr>
            <w:tcW w:w="1034" w:type="dxa"/>
          </w:tcPr>
          <w:p w14:paraId="04CDC7D8" w14:textId="77777777" w:rsidR="00EF3AEF" w:rsidRDefault="007575FF" w:rsidP="00EF3AEF">
            <w:r>
              <w:t>1</w:t>
            </w:r>
          </w:p>
        </w:tc>
        <w:tc>
          <w:tcPr>
            <w:tcW w:w="6257" w:type="dxa"/>
          </w:tcPr>
          <w:p w14:paraId="04CDC7D9" w14:textId="7C256D43" w:rsidR="00EF3AEF" w:rsidRDefault="00EF3AEF" w:rsidP="00EF3AEF">
            <w:r>
              <w:t xml:space="preserve">First Meeting with </w:t>
            </w:r>
            <w:r w:rsidR="00394C0B">
              <w:t xml:space="preserve">Scarlett held </w:t>
            </w:r>
            <w:r w:rsidR="003C1384">
              <w:t xml:space="preserve">virtually </w:t>
            </w:r>
            <w:r w:rsidR="00394C0B">
              <w:t>today</w:t>
            </w:r>
            <w:r>
              <w:t xml:space="preserve"> and VRS Pre-ETS Rep. </w:t>
            </w:r>
            <w:r w:rsidR="00EB6392">
              <w:t>Shelly Rose</w:t>
            </w:r>
            <w:r>
              <w:t xml:space="preserve">.  </w:t>
            </w:r>
            <w:r w:rsidR="00394C0B">
              <w:t>Scarlett has never had a job.  She has an interest in working with children and would like to do a short-term work experience at a daycare.</w:t>
            </w:r>
            <w:r w:rsidR="007575FF">
              <w:t xml:space="preserve"> A Consent for ROI was signed so placement staff can contact businesses on </w:t>
            </w:r>
            <w:r w:rsidR="00394C0B">
              <w:t>Scarlett</w:t>
            </w:r>
            <w:r w:rsidR="007575FF">
              <w:t>’s behalf.</w:t>
            </w:r>
          </w:p>
          <w:p w14:paraId="04CDC7DA" w14:textId="77777777" w:rsidR="007575FF" w:rsidRDefault="007575FF" w:rsidP="00EF3AEF"/>
          <w:p w14:paraId="04CDC7DD" w14:textId="501C0D22" w:rsidR="00EF3AEF" w:rsidRDefault="00394C0B" w:rsidP="0048123A">
            <w:r>
              <w:t xml:space="preserve">We have a </w:t>
            </w:r>
            <w:r w:rsidR="00FB1497">
              <w:t>site already developed</w:t>
            </w:r>
            <w:r>
              <w:t xml:space="preserve"> with Little Tykes Daycare and thus </w:t>
            </w:r>
            <w:r w:rsidR="00FB1497">
              <w:t xml:space="preserve">we will support Scarlett with </w:t>
            </w:r>
            <w:r>
              <w:t xml:space="preserve">a 120-hour short-term work experience </w:t>
            </w:r>
            <w:r w:rsidR="00B178E5">
              <w:t>where our agency will pay the wages</w:t>
            </w:r>
            <w:r>
              <w:t>.</w:t>
            </w:r>
            <w:r w:rsidR="00FB1497">
              <w:t xml:space="preserve"> (Entry level employees there make $11/hour so that will be Scarlett’s wage during this experience.)</w:t>
            </w:r>
            <w:r>
              <w:t xml:space="preserve"> </w:t>
            </w:r>
            <w:r w:rsidR="007575FF">
              <w:t xml:space="preserve"> </w:t>
            </w:r>
          </w:p>
        </w:tc>
        <w:tc>
          <w:tcPr>
            <w:tcW w:w="984" w:type="dxa"/>
          </w:tcPr>
          <w:p w14:paraId="04CDC7DE" w14:textId="77777777" w:rsidR="00EF3AEF" w:rsidRDefault="007575FF" w:rsidP="00EF3AEF">
            <w:r>
              <w:t>1</w:t>
            </w:r>
          </w:p>
        </w:tc>
      </w:tr>
      <w:tr w:rsidR="00EF3AEF" w14:paraId="04CDC7E4" w14:textId="77777777" w:rsidTr="0048123A">
        <w:tc>
          <w:tcPr>
            <w:tcW w:w="1080" w:type="dxa"/>
          </w:tcPr>
          <w:p w14:paraId="04CDC7E0" w14:textId="769A24DD" w:rsidR="00EF3AEF" w:rsidRDefault="00394C0B" w:rsidP="00EF3AEF">
            <w:r>
              <w:t>06/03/2</w:t>
            </w:r>
            <w:r w:rsidR="00F30C73">
              <w:t>4</w:t>
            </w:r>
          </w:p>
        </w:tc>
        <w:tc>
          <w:tcPr>
            <w:tcW w:w="1034" w:type="dxa"/>
          </w:tcPr>
          <w:p w14:paraId="04CDC7E1" w14:textId="46A16436" w:rsidR="00EF3AEF" w:rsidRDefault="00394C0B" w:rsidP="00EF3AEF">
            <w:r>
              <w:t>.</w:t>
            </w:r>
            <w:r w:rsidR="004B2B2F">
              <w:t>2</w:t>
            </w:r>
            <w:r>
              <w:t>5</w:t>
            </w:r>
          </w:p>
        </w:tc>
        <w:tc>
          <w:tcPr>
            <w:tcW w:w="6257" w:type="dxa"/>
          </w:tcPr>
          <w:p w14:paraId="04CDC7E2" w14:textId="140DD820" w:rsidR="00EF3AEF" w:rsidRDefault="00394C0B" w:rsidP="00EF3AEF">
            <w:r>
              <w:t>I talked with Mia at Little Tykes today</w:t>
            </w:r>
            <w:r w:rsidR="00FB1497">
              <w:t xml:space="preserve"> to arrange the logistics for the work experience</w:t>
            </w:r>
            <w:r>
              <w:t xml:space="preserve">.  She can start </w:t>
            </w:r>
            <w:r w:rsidR="00FB1497">
              <w:t xml:space="preserve">the </w:t>
            </w:r>
            <w:proofErr w:type="gramStart"/>
            <w:r w:rsidR="00FB1497">
              <w:t>120 hour</w:t>
            </w:r>
            <w:proofErr w:type="gramEnd"/>
            <w:r w:rsidR="00FB1497">
              <w:t xml:space="preserve"> work experience </w:t>
            </w:r>
            <w:r>
              <w:t>next week.</w:t>
            </w:r>
            <w:r w:rsidR="004B714C">
              <w:t xml:space="preserve">  She will work Monday-Friday, 8:00am till 1:00pm.  </w:t>
            </w:r>
          </w:p>
        </w:tc>
        <w:tc>
          <w:tcPr>
            <w:tcW w:w="984" w:type="dxa"/>
          </w:tcPr>
          <w:p w14:paraId="04CDC7E3" w14:textId="69811EE8" w:rsidR="00EF3AEF" w:rsidRDefault="00B178E5" w:rsidP="00EF3AEF">
            <w:r>
              <w:t>1</w:t>
            </w:r>
            <w:r w:rsidR="00394C0B">
              <w:t>.25</w:t>
            </w:r>
          </w:p>
        </w:tc>
      </w:tr>
      <w:tr w:rsidR="00B178E5" w14:paraId="7D758C2A" w14:textId="77777777" w:rsidTr="0048123A">
        <w:tc>
          <w:tcPr>
            <w:tcW w:w="1080" w:type="dxa"/>
          </w:tcPr>
          <w:p w14:paraId="6CE91F22" w14:textId="1A817C13" w:rsidR="00B178E5" w:rsidRDefault="00B178E5" w:rsidP="00EF3AEF">
            <w:r>
              <w:t>06/0</w:t>
            </w:r>
            <w:r w:rsidR="003A538F">
              <w:t>9</w:t>
            </w:r>
            <w:r>
              <w:t>/2</w:t>
            </w:r>
            <w:r w:rsidR="00F30C73">
              <w:t>4</w:t>
            </w:r>
          </w:p>
          <w:p w14:paraId="602888A5" w14:textId="77777777" w:rsidR="003C1384" w:rsidRPr="003C1384" w:rsidRDefault="003C1384" w:rsidP="003C1384"/>
          <w:p w14:paraId="71A704C3" w14:textId="77777777" w:rsidR="003C1384" w:rsidRPr="003C1384" w:rsidRDefault="003C1384" w:rsidP="003C1384"/>
          <w:p w14:paraId="436A36BF" w14:textId="77777777" w:rsidR="003C1384" w:rsidRDefault="003C1384" w:rsidP="003C1384"/>
          <w:p w14:paraId="43957B49" w14:textId="77777777" w:rsidR="003C1384" w:rsidRDefault="003C1384" w:rsidP="003C1384"/>
          <w:p w14:paraId="2B99F396" w14:textId="77777777" w:rsidR="003C1384" w:rsidRDefault="003C1384" w:rsidP="003C1384"/>
          <w:p w14:paraId="5B8B1685" w14:textId="58A77756" w:rsidR="003C1384" w:rsidRPr="003C1384" w:rsidRDefault="003C1384" w:rsidP="003C1384"/>
        </w:tc>
        <w:tc>
          <w:tcPr>
            <w:tcW w:w="1034" w:type="dxa"/>
          </w:tcPr>
          <w:p w14:paraId="01EBD5F8" w14:textId="405A7682" w:rsidR="00B178E5" w:rsidRDefault="00B178E5" w:rsidP="00EF3AEF">
            <w:r>
              <w:t>2</w:t>
            </w:r>
          </w:p>
        </w:tc>
        <w:tc>
          <w:tcPr>
            <w:tcW w:w="6257" w:type="dxa"/>
          </w:tcPr>
          <w:p w14:paraId="4F7C42EA" w14:textId="32961899" w:rsidR="00B178E5" w:rsidRDefault="00B178E5" w:rsidP="00EF3AEF">
            <w:r>
              <w:t xml:space="preserve">Scarlett and I met today to prepare her for her work experience at Little Tykes.  We talked about how to complete her time sheet, what to wear and transportation.  Her mom is able to bring her to and from work each day.  We went over to Little Tykes together.  Mia gave Scarlett a tour and showed her the work </w:t>
            </w:r>
            <w:r w:rsidR="004B714C">
              <w:t xml:space="preserve">in the toddler room that </w:t>
            </w:r>
            <w:r>
              <w:t xml:space="preserve">she will be doing.  I talked with Mia about the </w:t>
            </w:r>
            <w:r w:rsidR="003E452B">
              <w:t xml:space="preserve">Work Experience Rating Sheet </w:t>
            </w:r>
            <w:r>
              <w:t xml:space="preserve">and time entry form that she will need to </w:t>
            </w:r>
            <w:r w:rsidR="003E452B">
              <w:t>complete/</w:t>
            </w:r>
            <w:r>
              <w:t>sign at the end of each month.</w:t>
            </w:r>
            <w:r w:rsidR="00A641D8">
              <w:t xml:space="preserve"> I brought Scarlett home after we were done.</w:t>
            </w:r>
          </w:p>
        </w:tc>
        <w:tc>
          <w:tcPr>
            <w:tcW w:w="984" w:type="dxa"/>
          </w:tcPr>
          <w:p w14:paraId="6D1FF136" w14:textId="49F88851" w:rsidR="00B178E5" w:rsidRDefault="00B178E5" w:rsidP="00EF3AEF">
            <w:r>
              <w:t>3.25</w:t>
            </w:r>
          </w:p>
        </w:tc>
      </w:tr>
      <w:tr w:rsidR="003C1384" w14:paraId="61BC0267" w14:textId="77777777" w:rsidTr="0048123A">
        <w:tc>
          <w:tcPr>
            <w:tcW w:w="1080" w:type="dxa"/>
          </w:tcPr>
          <w:p w14:paraId="48645E0F" w14:textId="2C32623B" w:rsidR="003C1384" w:rsidRDefault="003C1384" w:rsidP="00EF3AEF">
            <w:r>
              <w:t>06/09/2</w:t>
            </w:r>
            <w:r w:rsidR="00F30C73">
              <w:t>4</w:t>
            </w:r>
          </w:p>
        </w:tc>
        <w:tc>
          <w:tcPr>
            <w:tcW w:w="1034" w:type="dxa"/>
          </w:tcPr>
          <w:p w14:paraId="4D794907" w14:textId="1793B203" w:rsidR="003C1384" w:rsidRDefault="003C1384" w:rsidP="00EF3AEF">
            <w:r>
              <w:t xml:space="preserve">1.5 </w:t>
            </w:r>
          </w:p>
        </w:tc>
        <w:tc>
          <w:tcPr>
            <w:tcW w:w="6257" w:type="dxa"/>
          </w:tcPr>
          <w:p w14:paraId="40F37ABE" w14:textId="1A869AD3" w:rsidR="003C1384" w:rsidRDefault="00A641D8" w:rsidP="00EF3AEF">
            <w:r>
              <w:t>1.5 hours round trip travel from Pathways to Success offices (</w:t>
            </w:r>
            <w:r>
              <w:rPr>
                <w:szCs w:val="24"/>
              </w:rPr>
              <w:t xml:space="preserve">1 Main St. St Paul, MN 55101) </w:t>
            </w:r>
            <w:r>
              <w:t>to Scarlett’s home (55025), then to Little Tykes (777 Ivy St., Americana, MN 55025).</w:t>
            </w:r>
          </w:p>
        </w:tc>
        <w:tc>
          <w:tcPr>
            <w:tcW w:w="984" w:type="dxa"/>
          </w:tcPr>
          <w:p w14:paraId="57B8A5C3" w14:textId="0478FA16" w:rsidR="003C1384" w:rsidRDefault="003C1384" w:rsidP="00EF3AEF">
            <w:r>
              <w:t>4.75</w:t>
            </w:r>
          </w:p>
        </w:tc>
      </w:tr>
      <w:tr w:rsidR="00EF3AEF" w14:paraId="04CDC7E9" w14:textId="77777777" w:rsidTr="0048123A">
        <w:tc>
          <w:tcPr>
            <w:tcW w:w="1080" w:type="dxa"/>
          </w:tcPr>
          <w:p w14:paraId="04CDC7E5" w14:textId="292B4786" w:rsidR="00EF3AEF" w:rsidRDefault="00394C0B" w:rsidP="00EF3AEF">
            <w:r>
              <w:t>06/10/2</w:t>
            </w:r>
            <w:r w:rsidR="00F30C73">
              <w:t>4</w:t>
            </w:r>
          </w:p>
        </w:tc>
        <w:tc>
          <w:tcPr>
            <w:tcW w:w="1034" w:type="dxa"/>
          </w:tcPr>
          <w:p w14:paraId="04CDC7E6" w14:textId="638D5DA6" w:rsidR="00EF3AEF" w:rsidRDefault="004B714C" w:rsidP="00EF3AEF">
            <w:r>
              <w:t>2</w:t>
            </w:r>
          </w:p>
        </w:tc>
        <w:tc>
          <w:tcPr>
            <w:tcW w:w="6257" w:type="dxa"/>
          </w:tcPr>
          <w:p w14:paraId="615E522D" w14:textId="2FF4117D" w:rsidR="004B714C" w:rsidRDefault="00B178E5" w:rsidP="00EF3AEF">
            <w:r>
              <w:t>Today was Scarlett’s first day at Little Tykes.  I sat with Scarlett as she watched the new employee video</w:t>
            </w:r>
            <w:r w:rsidR="004B714C">
              <w:t xml:space="preserve"> and helped her in completing some forms required by Little Tykes.  Mia brought her into </w:t>
            </w:r>
            <w:r w:rsidR="003A538F">
              <w:t xml:space="preserve">the </w:t>
            </w:r>
            <w:r w:rsidR="004B714C">
              <w:t xml:space="preserve">toddler room and introduced her to </w:t>
            </w:r>
            <w:proofErr w:type="spellStart"/>
            <w:r w:rsidR="004B714C">
              <w:t>Salia</w:t>
            </w:r>
            <w:proofErr w:type="spellEnd"/>
            <w:r w:rsidR="004B714C">
              <w:t xml:space="preserve">, who will be her </w:t>
            </w:r>
            <w:r w:rsidR="004B714C">
              <w:lastRenderedPageBreak/>
              <w:t>on-site mentor.  Mia knows to contact me with any questions/concerns</w:t>
            </w:r>
            <w:r w:rsidR="003A538F">
              <w:t>.</w:t>
            </w:r>
          </w:p>
          <w:p w14:paraId="1F7704CC" w14:textId="77777777" w:rsidR="004B714C" w:rsidRDefault="004B714C" w:rsidP="00EF3AEF"/>
          <w:p w14:paraId="04CDC7E7" w14:textId="6FD23F91" w:rsidR="004B714C" w:rsidRDefault="004B714C" w:rsidP="00EF3AEF">
            <w:r>
              <w:t>I called Scarlett at the end of the day to see how it went.  She had a lot of fun.  There were no concerns.</w:t>
            </w:r>
          </w:p>
        </w:tc>
        <w:tc>
          <w:tcPr>
            <w:tcW w:w="984" w:type="dxa"/>
          </w:tcPr>
          <w:p w14:paraId="4856BE37" w14:textId="7DEE486F" w:rsidR="00EF3AEF" w:rsidRDefault="003C1384" w:rsidP="00EF3AEF">
            <w:r>
              <w:lastRenderedPageBreak/>
              <w:t>6</w:t>
            </w:r>
            <w:r w:rsidR="004B714C">
              <w:t>.</w:t>
            </w:r>
            <w:r>
              <w:t>7</w:t>
            </w:r>
            <w:r w:rsidR="004B714C">
              <w:t>5</w:t>
            </w:r>
          </w:p>
          <w:p w14:paraId="29B54914" w14:textId="77777777" w:rsidR="003C1384" w:rsidRPr="003C1384" w:rsidRDefault="003C1384" w:rsidP="003C1384"/>
          <w:p w14:paraId="53924E07" w14:textId="77777777" w:rsidR="003C1384" w:rsidRPr="003C1384" w:rsidRDefault="003C1384" w:rsidP="003C1384"/>
          <w:p w14:paraId="54A7176B" w14:textId="77777777" w:rsidR="003C1384" w:rsidRPr="003C1384" w:rsidRDefault="003C1384" w:rsidP="003C1384"/>
          <w:p w14:paraId="3969EBC8" w14:textId="77777777" w:rsidR="003C1384" w:rsidRDefault="003C1384" w:rsidP="003C1384"/>
          <w:p w14:paraId="7131FEEB" w14:textId="77777777" w:rsidR="003C1384" w:rsidRPr="003C1384" w:rsidRDefault="003C1384" w:rsidP="003C1384"/>
          <w:p w14:paraId="261AD0CE" w14:textId="77777777" w:rsidR="003C1384" w:rsidRDefault="003C1384" w:rsidP="003C1384"/>
          <w:p w14:paraId="04CDC7E8" w14:textId="3E56E1A2" w:rsidR="003C1384" w:rsidRPr="003C1384" w:rsidRDefault="003C1384" w:rsidP="003C1384"/>
        </w:tc>
      </w:tr>
      <w:tr w:rsidR="003C1384" w14:paraId="6FC2D65B" w14:textId="77777777" w:rsidTr="0048123A">
        <w:tc>
          <w:tcPr>
            <w:tcW w:w="1080" w:type="dxa"/>
          </w:tcPr>
          <w:p w14:paraId="26A537AB" w14:textId="16FF49F1" w:rsidR="003C1384" w:rsidRDefault="003C1384" w:rsidP="00EF3AEF">
            <w:r>
              <w:lastRenderedPageBreak/>
              <w:t>06/10/2</w:t>
            </w:r>
            <w:r w:rsidR="00F30C73">
              <w:t>4</w:t>
            </w:r>
          </w:p>
        </w:tc>
        <w:tc>
          <w:tcPr>
            <w:tcW w:w="1034" w:type="dxa"/>
          </w:tcPr>
          <w:p w14:paraId="2B555E09" w14:textId="41196C83" w:rsidR="003C1384" w:rsidRDefault="003C1384" w:rsidP="00EF3AEF">
            <w:r>
              <w:t>1</w:t>
            </w:r>
          </w:p>
        </w:tc>
        <w:tc>
          <w:tcPr>
            <w:tcW w:w="6257" w:type="dxa"/>
          </w:tcPr>
          <w:p w14:paraId="05053A9E" w14:textId="21D998ED" w:rsidR="003C1384" w:rsidRDefault="00A641D8" w:rsidP="00EF3AEF">
            <w:r>
              <w:t>1 hour round trip travel from Pathways to Success offices (</w:t>
            </w:r>
            <w:r>
              <w:rPr>
                <w:szCs w:val="24"/>
              </w:rPr>
              <w:t xml:space="preserve">1 Main St. St Paul, MN 55101) </w:t>
            </w:r>
            <w:r>
              <w:t>to Little Tykes (777 Ivy St., Americana, MN 55025).</w:t>
            </w:r>
          </w:p>
        </w:tc>
        <w:tc>
          <w:tcPr>
            <w:tcW w:w="984" w:type="dxa"/>
          </w:tcPr>
          <w:p w14:paraId="34A66D7B" w14:textId="3E719C63" w:rsidR="003C1384" w:rsidRDefault="003C1384" w:rsidP="00EF3AEF">
            <w:r>
              <w:t>7.75</w:t>
            </w:r>
          </w:p>
        </w:tc>
      </w:tr>
      <w:tr w:rsidR="00EF3AEF" w14:paraId="04CDC7EE" w14:textId="77777777" w:rsidTr="0048123A">
        <w:tc>
          <w:tcPr>
            <w:tcW w:w="1080" w:type="dxa"/>
          </w:tcPr>
          <w:p w14:paraId="04CDC7EA" w14:textId="3B64025A" w:rsidR="00EF3AEF" w:rsidRDefault="004B714C" w:rsidP="00EF3AEF">
            <w:r>
              <w:t>06/1</w:t>
            </w:r>
            <w:r w:rsidR="003A538F">
              <w:t>7</w:t>
            </w:r>
            <w:r>
              <w:t>/2</w:t>
            </w:r>
            <w:r w:rsidR="00F30C73">
              <w:t>4</w:t>
            </w:r>
          </w:p>
        </w:tc>
        <w:tc>
          <w:tcPr>
            <w:tcW w:w="1034" w:type="dxa"/>
          </w:tcPr>
          <w:p w14:paraId="04CDC7EB" w14:textId="461F005A" w:rsidR="00EF3AEF" w:rsidRDefault="003C1384" w:rsidP="00EF3AEF">
            <w:r>
              <w:t>1</w:t>
            </w:r>
          </w:p>
        </w:tc>
        <w:tc>
          <w:tcPr>
            <w:tcW w:w="6257" w:type="dxa"/>
          </w:tcPr>
          <w:p w14:paraId="04CDC7EC" w14:textId="7EA7E6C0" w:rsidR="00EF3AEF" w:rsidRDefault="004B714C" w:rsidP="00EF3AEF">
            <w:r>
              <w:t>I stopped by Little Tykes to see how things were going for Scarlett.  She was busy helping with snack time and appeared to be enjoying herself.  Mia said that this week has gone great and that Scarlett has caught onto the work well.  She said that Scarlett showed up late today so discussed the importance of punctuality with her.</w:t>
            </w:r>
          </w:p>
        </w:tc>
        <w:tc>
          <w:tcPr>
            <w:tcW w:w="984" w:type="dxa"/>
          </w:tcPr>
          <w:p w14:paraId="04CDC7ED" w14:textId="667F1BB2" w:rsidR="00EF3AEF" w:rsidRDefault="003C1384" w:rsidP="00EF3AEF">
            <w:r>
              <w:t>8</w:t>
            </w:r>
            <w:r w:rsidR="004B2B2F">
              <w:t>.</w:t>
            </w:r>
            <w:r>
              <w:t>7</w:t>
            </w:r>
            <w:r w:rsidR="004B2B2F">
              <w:t>5</w:t>
            </w:r>
          </w:p>
        </w:tc>
      </w:tr>
      <w:tr w:rsidR="003C1384" w14:paraId="704ADCB0" w14:textId="77777777" w:rsidTr="0048123A">
        <w:tc>
          <w:tcPr>
            <w:tcW w:w="1080" w:type="dxa"/>
          </w:tcPr>
          <w:p w14:paraId="4C27879D" w14:textId="4E9C0A4A" w:rsidR="003C1384" w:rsidRDefault="003C1384" w:rsidP="00EF3AEF">
            <w:r>
              <w:t>06/17/2</w:t>
            </w:r>
            <w:r w:rsidR="00F30C73">
              <w:t>4</w:t>
            </w:r>
          </w:p>
        </w:tc>
        <w:tc>
          <w:tcPr>
            <w:tcW w:w="1034" w:type="dxa"/>
          </w:tcPr>
          <w:p w14:paraId="238A6403" w14:textId="53A38DF3" w:rsidR="003C1384" w:rsidRDefault="003C1384" w:rsidP="00EF3AEF">
            <w:r>
              <w:t xml:space="preserve">1 </w:t>
            </w:r>
          </w:p>
        </w:tc>
        <w:tc>
          <w:tcPr>
            <w:tcW w:w="6257" w:type="dxa"/>
          </w:tcPr>
          <w:p w14:paraId="0F2B7E04" w14:textId="58D1E2E6" w:rsidR="003C1384" w:rsidRDefault="00A641D8" w:rsidP="00EF3AEF">
            <w:r>
              <w:t>1 hour round trip travel from Pathways to Success offices (</w:t>
            </w:r>
            <w:r>
              <w:rPr>
                <w:szCs w:val="24"/>
              </w:rPr>
              <w:t xml:space="preserve">1 Main St. St Paul, MN 55101) </w:t>
            </w:r>
            <w:r>
              <w:t>to Little Tykes (777 Ivy St., Americana, MN 55025).</w:t>
            </w:r>
          </w:p>
        </w:tc>
        <w:tc>
          <w:tcPr>
            <w:tcW w:w="984" w:type="dxa"/>
          </w:tcPr>
          <w:p w14:paraId="128E1867" w14:textId="45366A94" w:rsidR="003C1384" w:rsidRDefault="003C1384" w:rsidP="00EF3AEF">
            <w:r>
              <w:t>9.75</w:t>
            </w:r>
          </w:p>
        </w:tc>
      </w:tr>
      <w:tr w:rsidR="00EF3AEF" w14:paraId="04CDC7F3" w14:textId="77777777" w:rsidTr="0048123A">
        <w:tc>
          <w:tcPr>
            <w:tcW w:w="1080" w:type="dxa"/>
          </w:tcPr>
          <w:p w14:paraId="04CDC7EF" w14:textId="63F302C5" w:rsidR="00EF3AEF" w:rsidRDefault="003A538F" w:rsidP="00EF3AEF">
            <w:r>
              <w:t>06/23/2</w:t>
            </w:r>
            <w:r w:rsidR="00F30C73">
              <w:t>4</w:t>
            </w:r>
          </w:p>
        </w:tc>
        <w:tc>
          <w:tcPr>
            <w:tcW w:w="1034" w:type="dxa"/>
          </w:tcPr>
          <w:p w14:paraId="04CDC7F0" w14:textId="78C63415" w:rsidR="00EF3AEF" w:rsidRDefault="003A538F" w:rsidP="00EF3AEF">
            <w:r>
              <w:t>.75</w:t>
            </w:r>
          </w:p>
        </w:tc>
        <w:tc>
          <w:tcPr>
            <w:tcW w:w="6257" w:type="dxa"/>
          </w:tcPr>
          <w:p w14:paraId="662EB60F" w14:textId="29CED35D" w:rsidR="003A538F" w:rsidRDefault="003A538F" w:rsidP="00EF3AEF">
            <w:r>
              <w:t xml:space="preserve">I got a call from Mia.  She said that Scarlett left work early today.  Scarlett told her that she was upset with something another co-worker said to her. </w:t>
            </w:r>
          </w:p>
          <w:p w14:paraId="30600C05" w14:textId="77777777" w:rsidR="003A538F" w:rsidRDefault="003A538F" w:rsidP="00EF3AEF"/>
          <w:p w14:paraId="04CDC7F1" w14:textId="3D378970" w:rsidR="00EF3AEF" w:rsidRDefault="003A538F" w:rsidP="00EF3AEF">
            <w:r>
              <w:t xml:space="preserve">I called Scarlett and we talked about the situation.  Scarlett said that the co-worker got angry with her because she didn’t put away the toys properly.  We talked about how sometimes co-workers might not always say things nicely, and how she might cope with this in the future.  Scarlett said that </w:t>
            </w:r>
            <w:proofErr w:type="spellStart"/>
            <w:r>
              <w:t>Salia</w:t>
            </w:r>
            <w:proofErr w:type="spellEnd"/>
            <w:r>
              <w:t xml:space="preserve"> has been a great mentor for her and that next time she will go talk with her.  She knows she could always step out and call me too.  Scarlett seems to be doing a lot better and will go back into work tomorrow.</w:t>
            </w:r>
          </w:p>
        </w:tc>
        <w:tc>
          <w:tcPr>
            <w:tcW w:w="984" w:type="dxa"/>
          </w:tcPr>
          <w:p w14:paraId="04CDC7F2" w14:textId="29EB2F64" w:rsidR="00EF3AEF" w:rsidRDefault="003C1384" w:rsidP="00EF3AEF">
            <w:r>
              <w:t>10</w:t>
            </w:r>
            <w:r w:rsidR="003A538F">
              <w:t>.50</w:t>
            </w:r>
          </w:p>
        </w:tc>
      </w:tr>
      <w:tr w:rsidR="003A538F" w14:paraId="05FF840D" w14:textId="77777777" w:rsidTr="0048123A">
        <w:tc>
          <w:tcPr>
            <w:tcW w:w="1080" w:type="dxa"/>
          </w:tcPr>
          <w:p w14:paraId="569A365C" w14:textId="29567D9A" w:rsidR="003A538F" w:rsidRDefault="003A538F" w:rsidP="00EF3AEF">
            <w:r>
              <w:t>06/24/2</w:t>
            </w:r>
            <w:r w:rsidR="00F30C73">
              <w:t>4</w:t>
            </w:r>
          </w:p>
        </w:tc>
        <w:tc>
          <w:tcPr>
            <w:tcW w:w="1034" w:type="dxa"/>
          </w:tcPr>
          <w:p w14:paraId="75244501" w14:textId="135631A3" w:rsidR="003A538F" w:rsidRDefault="003A538F" w:rsidP="00EF3AEF">
            <w:r>
              <w:t>.</w:t>
            </w:r>
            <w:r w:rsidR="007223C4">
              <w:t>50</w:t>
            </w:r>
          </w:p>
        </w:tc>
        <w:tc>
          <w:tcPr>
            <w:tcW w:w="6257" w:type="dxa"/>
          </w:tcPr>
          <w:p w14:paraId="0B78328D" w14:textId="0B71729C" w:rsidR="003A538F" w:rsidRDefault="00CD0A51" w:rsidP="00EF3AEF">
            <w:r>
              <w:t>I called Mia to see how things were going today.  She said that Scarlett came back on time and was doing just fine today.  I called Scarlett at the end of the day and she also endorsed that it was a much better day.</w:t>
            </w:r>
          </w:p>
        </w:tc>
        <w:tc>
          <w:tcPr>
            <w:tcW w:w="984" w:type="dxa"/>
          </w:tcPr>
          <w:p w14:paraId="1D37F004" w14:textId="7760C51E" w:rsidR="003A538F" w:rsidRDefault="003C1384" w:rsidP="00EF3AEF">
            <w:r>
              <w:t>11</w:t>
            </w:r>
            <w:r w:rsidR="007223C4">
              <w:t>.00</w:t>
            </w:r>
          </w:p>
        </w:tc>
      </w:tr>
      <w:tr w:rsidR="00EF3AEF" w14:paraId="04CDC7F8" w14:textId="77777777" w:rsidTr="0048123A">
        <w:tc>
          <w:tcPr>
            <w:tcW w:w="1080" w:type="dxa"/>
          </w:tcPr>
          <w:p w14:paraId="04CDC7F4" w14:textId="5D553D2D" w:rsidR="00EF3AEF" w:rsidRDefault="003A538F" w:rsidP="00EF3AEF">
            <w:r>
              <w:t>06/30/2</w:t>
            </w:r>
            <w:r w:rsidR="00F30C73">
              <w:t>4</w:t>
            </w:r>
          </w:p>
        </w:tc>
        <w:tc>
          <w:tcPr>
            <w:tcW w:w="1034" w:type="dxa"/>
          </w:tcPr>
          <w:p w14:paraId="04CDC7F5" w14:textId="728E420E" w:rsidR="00EF3AEF" w:rsidRDefault="007223C4" w:rsidP="00EF3AEF">
            <w:r>
              <w:t>1</w:t>
            </w:r>
          </w:p>
        </w:tc>
        <w:tc>
          <w:tcPr>
            <w:tcW w:w="6257" w:type="dxa"/>
          </w:tcPr>
          <w:p w14:paraId="04CDC7F6" w14:textId="6B3B8500" w:rsidR="00EF3AEF" w:rsidRDefault="00CD0A51" w:rsidP="00EF3AEF">
            <w:r>
              <w:t>I stopped by Little T</w:t>
            </w:r>
            <w:r w:rsidR="007223C4">
              <w:t>ykes at the end of Scarlett’s shift today.  Mia and Scarlett completed the Work Experience Rating Sheet (see below) and we reviewed that today.  I also got Scarlett’s time sheet (see below).  Overall things are going well.  Scarlett will continue her work experience in July.</w:t>
            </w:r>
          </w:p>
        </w:tc>
        <w:tc>
          <w:tcPr>
            <w:tcW w:w="984" w:type="dxa"/>
          </w:tcPr>
          <w:p w14:paraId="04CDC7F7" w14:textId="7CB436E6" w:rsidR="00EF3AEF" w:rsidRDefault="003C1384" w:rsidP="00EF3AEF">
            <w:r>
              <w:t>12</w:t>
            </w:r>
            <w:r w:rsidR="007223C4">
              <w:t>.00</w:t>
            </w:r>
          </w:p>
        </w:tc>
      </w:tr>
      <w:tr w:rsidR="003C1384" w14:paraId="32702643" w14:textId="77777777" w:rsidTr="0048123A">
        <w:tc>
          <w:tcPr>
            <w:tcW w:w="1080" w:type="dxa"/>
          </w:tcPr>
          <w:p w14:paraId="10D2CE14" w14:textId="12DA9E8F" w:rsidR="003C1384" w:rsidRDefault="003C1384" w:rsidP="00EF3AEF">
            <w:r>
              <w:t>06/30/2</w:t>
            </w:r>
            <w:r w:rsidR="00F30C73">
              <w:t>4</w:t>
            </w:r>
          </w:p>
        </w:tc>
        <w:tc>
          <w:tcPr>
            <w:tcW w:w="1034" w:type="dxa"/>
          </w:tcPr>
          <w:p w14:paraId="02389782" w14:textId="0AD7FABA" w:rsidR="003C1384" w:rsidRDefault="003C1384" w:rsidP="00EF3AEF">
            <w:r>
              <w:t>1</w:t>
            </w:r>
          </w:p>
        </w:tc>
        <w:tc>
          <w:tcPr>
            <w:tcW w:w="6257" w:type="dxa"/>
          </w:tcPr>
          <w:p w14:paraId="5018F938" w14:textId="0BA0BB29" w:rsidR="003C1384" w:rsidRDefault="00A641D8" w:rsidP="00EF3AEF">
            <w:r>
              <w:t>1 hour round trip travel from Pathways to Success offices (</w:t>
            </w:r>
            <w:r>
              <w:rPr>
                <w:szCs w:val="24"/>
              </w:rPr>
              <w:t xml:space="preserve">1 Main St. St Paul, MN 55101) </w:t>
            </w:r>
            <w:r>
              <w:t>to Little Tykes (777 Ivy St., Americana, MN 55025).</w:t>
            </w:r>
          </w:p>
        </w:tc>
        <w:tc>
          <w:tcPr>
            <w:tcW w:w="984" w:type="dxa"/>
          </w:tcPr>
          <w:p w14:paraId="691DAC84" w14:textId="70A29368" w:rsidR="003C1384" w:rsidRDefault="003C1384" w:rsidP="00EF3AEF">
            <w:r>
              <w:t>13.00</w:t>
            </w:r>
          </w:p>
        </w:tc>
      </w:tr>
    </w:tbl>
    <w:p w14:paraId="08AC990F" w14:textId="4F2E891B" w:rsidR="00A56D62" w:rsidRDefault="00A56D62" w:rsidP="00A56D62">
      <w:pPr>
        <w:pStyle w:val="Heading2"/>
      </w:pPr>
      <w:r>
        <w:t xml:space="preserve">Student </w:t>
      </w:r>
      <w:r w:rsidR="007223C4">
        <w:t xml:space="preserve">and </w:t>
      </w:r>
      <w:r>
        <w:t>Employer Feedback:</w:t>
      </w:r>
    </w:p>
    <w:p w14:paraId="1968D71B" w14:textId="1073E22A" w:rsidR="00A56D62" w:rsidRDefault="004B714C" w:rsidP="007223C4">
      <w:pPr>
        <w:rPr>
          <w:rFonts w:cstheme="minorHAnsi"/>
        </w:rPr>
      </w:pPr>
      <w:r>
        <w:t xml:space="preserve">Mia </w:t>
      </w:r>
      <w:r w:rsidR="007223C4">
        <w:t xml:space="preserve">and Scarlett both completed </w:t>
      </w:r>
      <w:r>
        <w:t xml:space="preserve">the monthly </w:t>
      </w:r>
      <w:r w:rsidR="007223C4">
        <w:t>Work Experience Rating Sheet and their ratings are listed below (</w:t>
      </w:r>
      <w:r w:rsidR="007223C4">
        <w:rPr>
          <w:rFonts w:cstheme="minorHAnsi"/>
        </w:rPr>
        <w:t>1=Performance improvement plan needed; 2= Needs improvement; 3= Proficient; 4= Exemplary)</w:t>
      </w:r>
    </w:p>
    <w:tbl>
      <w:tblPr>
        <w:tblStyle w:val="TableGrid"/>
        <w:tblW w:w="0" w:type="auto"/>
        <w:tblLook w:val="04A0" w:firstRow="1" w:lastRow="0" w:firstColumn="1" w:lastColumn="0" w:noHBand="0" w:noVBand="1"/>
        <w:tblCaption w:val="Student and Employer Feedback"/>
        <w:tblDescription w:val="Student and Employer Feedback of Mia and Scarlett with a rating for each item listed."/>
      </w:tblPr>
      <w:tblGrid>
        <w:gridCol w:w="3595"/>
        <w:gridCol w:w="2638"/>
        <w:gridCol w:w="3117"/>
      </w:tblGrid>
      <w:tr w:rsidR="007223C4" w14:paraId="0ECEE784" w14:textId="77777777" w:rsidTr="004013A6">
        <w:trPr>
          <w:tblHeader/>
        </w:trPr>
        <w:tc>
          <w:tcPr>
            <w:tcW w:w="3595" w:type="dxa"/>
          </w:tcPr>
          <w:p w14:paraId="6389E882" w14:textId="19840638" w:rsidR="007223C4" w:rsidRPr="007223C4" w:rsidRDefault="007223C4" w:rsidP="007223C4">
            <w:pPr>
              <w:rPr>
                <w:rFonts w:cstheme="minorHAnsi"/>
                <w:b/>
                <w:bCs/>
              </w:rPr>
            </w:pPr>
            <w:r w:rsidRPr="007223C4">
              <w:rPr>
                <w:rFonts w:cstheme="minorHAnsi"/>
                <w:b/>
                <w:bCs/>
              </w:rPr>
              <w:lastRenderedPageBreak/>
              <w:t>Item</w:t>
            </w:r>
          </w:p>
        </w:tc>
        <w:tc>
          <w:tcPr>
            <w:tcW w:w="2638" w:type="dxa"/>
          </w:tcPr>
          <w:p w14:paraId="3CA9AE00" w14:textId="6DFCA329" w:rsidR="007223C4" w:rsidRPr="007223C4" w:rsidRDefault="007223C4" w:rsidP="007223C4">
            <w:pPr>
              <w:rPr>
                <w:rFonts w:cstheme="minorHAnsi"/>
                <w:b/>
                <w:bCs/>
              </w:rPr>
            </w:pPr>
            <w:r w:rsidRPr="007223C4">
              <w:rPr>
                <w:rFonts w:cstheme="minorHAnsi"/>
                <w:b/>
                <w:bCs/>
              </w:rPr>
              <w:t>Mia’s Rating</w:t>
            </w:r>
          </w:p>
        </w:tc>
        <w:tc>
          <w:tcPr>
            <w:tcW w:w="3117" w:type="dxa"/>
          </w:tcPr>
          <w:p w14:paraId="5485099E" w14:textId="03AA6668" w:rsidR="007223C4" w:rsidRPr="007223C4" w:rsidRDefault="007223C4" w:rsidP="007223C4">
            <w:pPr>
              <w:rPr>
                <w:rFonts w:cstheme="minorHAnsi"/>
                <w:b/>
                <w:bCs/>
              </w:rPr>
            </w:pPr>
            <w:r w:rsidRPr="007223C4">
              <w:rPr>
                <w:rFonts w:cstheme="minorHAnsi"/>
                <w:b/>
                <w:bCs/>
              </w:rPr>
              <w:t>Scarlett’s Rating</w:t>
            </w:r>
          </w:p>
        </w:tc>
      </w:tr>
      <w:tr w:rsidR="007223C4" w14:paraId="3627D1D1" w14:textId="77777777" w:rsidTr="007223C4">
        <w:tc>
          <w:tcPr>
            <w:tcW w:w="3595" w:type="dxa"/>
          </w:tcPr>
          <w:p w14:paraId="329462C2" w14:textId="6E25EEEF" w:rsidR="007223C4" w:rsidRDefault="007223C4" w:rsidP="007223C4">
            <w:pPr>
              <w:rPr>
                <w:rFonts w:cstheme="minorHAnsi"/>
              </w:rPr>
            </w:pPr>
            <w:r>
              <w:rPr>
                <w:rFonts w:cstheme="minorHAnsi"/>
              </w:rPr>
              <w:t>Attendance</w:t>
            </w:r>
          </w:p>
        </w:tc>
        <w:tc>
          <w:tcPr>
            <w:tcW w:w="2638" w:type="dxa"/>
          </w:tcPr>
          <w:p w14:paraId="019D81F9" w14:textId="68B62099" w:rsidR="007223C4" w:rsidRDefault="007223C4" w:rsidP="007223C4">
            <w:pPr>
              <w:rPr>
                <w:rFonts w:cstheme="minorHAnsi"/>
              </w:rPr>
            </w:pPr>
            <w:r>
              <w:rPr>
                <w:rFonts w:cstheme="minorHAnsi"/>
              </w:rPr>
              <w:t>3</w:t>
            </w:r>
          </w:p>
        </w:tc>
        <w:tc>
          <w:tcPr>
            <w:tcW w:w="3117" w:type="dxa"/>
          </w:tcPr>
          <w:p w14:paraId="128FEA9A" w14:textId="41A4D6CC" w:rsidR="007223C4" w:rsidRDefault="007223C4" w:rsidP="007223C4">
            <w:pPr>
              <w:rPr>
                <w:rFonts w:cstheme="minorHAnsi"/>
              </w:rPr>
            </w:pPr>
            <w:r>
              <w:rPr>
                <w:rFonts w:cstheme="minorHAnsi"/>
              </w:rPr>
              <w:t>3</w:t>
            </w:r>
          </w:p>
        </w:tc>
      </w:tr>
      <w:tr w:rsidR="007223C4" w14:paraId="45D74F60" w14:textId="77777777" w:rsidTr="007223C4">
        <w:tc>
          <w:tcPr>
            <w:tcW w:w="3595" w:type="dxa"/>
          </w:tcPr>
          <w:p w14:paraId="30A902ED" w14:textId="2D9E5F42" w:rsidR="007223C4" w:rsidRDefault="007223C4" w:rsidP="007223C4">
            <w:pPr>
              <w:rPr>
                <w:rFonts w:cstheme="minorHAnsi"/>
              </w:rPr>
            </w:pPr>
            <w:r>
              <w:rPr>
                <w:rFonts w:cstheme="minorHAnsi"/>
              </w:rPr>
              <w:t>Punctuality</w:t>
            </w:r>
          </w:p>
        </w:tc>
        <w:tc>
          <w:tcPr>
            <w:tcW w:w="2638" w:type="dxa"/>
          </w:tcPr>
          <w:p w14:paraId="5EE1FE89" w14:textId="2E0D7609" w:rsidR="007223C4" w:rsidRDefault="007223C4" w:rsidP="007223C4">
            <w:pPr>
              <w:rPr>
                <w:rFonts w:cstheme="minorHAnsi"/>
              </w:rPr>
            </w:pPr>
            <w:r>
              <w:rPr>
                <w:rFonts w:cstheme="minorHAnsi"/>
              </w:rPr>
              <w:t>2</w:t>
            </w:r>
          </w:p>
        </w:tc>
        <w:tc>
          <w:tcPr>
            <w:tcW w:w="3117" w:type="dxa"/>
          </w:tcPr>
          <w:p w14:paraId="1EEEAFB4" w14:textId="6BD135C9" w:rsidR="007223C4" w:rsidRDefault="007223C4" w:rsidP="007223C4">
            <w:pPr>
              <w:rPr>
                <w:rFonts w:cstheme="minorHAnsi"/>
              </w:rPr>
            </w:pPr>
            <w:r>
              <w:rPr>
                <w:rFonts w:cstheme="minorHAnsi"/>
              </w:rPr>
              <w:t>1</w:t>
            </w:r>
          </w:p>
        </w:tc>
      </w:tr>
      <w:tr w:rsidR="007223C4" w14:paraId="568FEA52" w14:textId="77777777" w:rsidTr="007223C4">
        <w:tc>
          <w:tcPr>
            <w:tcW w:w="3595" w:type="dxa"/>
          </w:tcPr>
          <w:p w14:paraId="700CFE8C" w14:textId="1B2A0135" w:rsidR="007223C4" w:rsidRDefault="007223C4" w:rsidP="007223C4">
            <w:pPr>
              <w:rPr>
                <w:rFonts w:cstheme="minorHAnsi"/>
              </w:rPr>
            </w:pPr>
            <w:r>
              <w:rPr>
                <w:rFonts w:cstheme="minorHAnsi"/>
              </w:rPr>
              <w:t>Appearance</w:t>
            </w:r>
          </w:p>
        </w:tc>
        <w:tc>
          <w:tcPr>
            <w:tcW w:w="2638" w:type="dxa"/>
          </w:tcPr>
          <w:p w14:paraId="3D8E378C" w14:textId="5575F2B0" w:rsidR="007223C4" w:rsidRDefault="007223C4" w:rsidP="007223C4">
            <w:pPr>
              <w:rPr>
                <w:rFonts w:cstheme="minorHAnsi"/>
              </w:rPr>
            </w:pPr>
            <w:r>
              <w:rPr>
                <w:rFonts w:cstheme="minorHAnsi"/>
              </w:rPr>
              <w:t>4</w:t>
            </w:r>
          </w:p>
        </w:tc>
        <w:tc>
          <w:tcPr>
            <w:tcW w:w="3117" w:type="dxa"/>
          </w:tcPr>
          <w:p w14:paraId="13F5C4E9" w14:textId="54094C84" w:rsidR="007223C4" w:rsidRDefault="007223C4" w:rsidP="007223C4">
            <w:pPr>
              <w:rPr>
                <w:rFonts w:cstheme="minorHAnsi"/>
              </w:rPr>
            </w:pPr>
            <w:r>
              <w:rPr>
                <w:rFonts w:cstheme="minorHAnsi"/>
              </w:rPr>
              <w:t>3</w:t>
            </w:r>
          </w:p>
        </w:tc>
      </w:tr>
      <w:tr w:rsidR="007223C4" w14:paraId="41990F44" w14:textId="77777777" w:rsidTr="007223C4">
        <w:tc>
          <w:tcPr>
            <w:tcW w:w="3595" w:type="dxa"/>
          </w:tcPr>
          <w:p w14:paraId="6A1D3729" w14:textId="3FBEA7BA" w:rsidR="007223C4" w:rsidRDefault="007223C4" w:rsidP="007223C4">
            <w:pPr>
              <w:rPr>
                <w:rFonts w:cstheme="minorHAnsi"/>
              </w:rPr>
            </w:pPr>
            <w:r>
              <w:rPr>
                <w:rFonts w:cstheme="minorHAnsi"/>
              </w:rPr>
              <w:t>Taking Initiative</w:t>
            </w:r>
          </w:p>
        </w:tc>
        <w:tc>
          <w:tcPr>
            <w:tcW w:w="2638" w:type="dxa"/>
          </w:tcPr>
          <w:p w14:paraId="7DDA04E5" w14:textId="28EC255A" w:rsidR="007223C4" w:rsidRDefault="007223C4" w:rsidP="007223C4">
            <w:pPr>
              <w:rPr>
                <w:rFonts w:cstheme="minorHAnsi"/>
              </w:rPr>
            </w:pPr>
            <w:r>
              <w:rPr>
                <w:rFonts w:cstheme="minorHAnsi"/>
              </w:rPr>
              <w:t>3</w:t>
            </w:r>
          </w:p>
        </w:tc>
        <w:tc>
          <w:tcPr>
            <w:tcW w:w="3117" w:type="dxa"/>
          </w:tcPr>
          <w:p w14:paraId="2FFABFB3" w14:textId="03C93E65" w:rsidR="007223C4" w:rsidRDefault="007223C4" w:rsidP="007223C4">
            <w:pPr>
              <w:rPr>
                <w:rFonts w:cstheme="minorHAnsi"/>
              </w:rPr>
            </w:pPr>
            <w:r>
              <w:rPr>
                <w:rFonts w:cstheme="minorHAnsi"/>
              </w:rPr>
              <w:t>3</w:t>
            </w:r>
          </w:p>
        </w:tc>
      </w:tr>
      <w:tr w:rsidR="007223C4" w14:paraId="4965D9FD" w14:textId="77777777" w:rsidTr="007223C4">
        <w:tc>
          <w:tcPr>
            <w:tcW w:w="3595" w:type="dxa"/>
          </w:tcPr>
          <w:p w14:paraId="27EB8A5B" w14:textId="25F3F99F" w:rsidR="007223C4" w:rsidRDefault="007223C4" w:rsidP="007223C4">
            <w:pPr>
              <w:rPr>
                <w:rFonts w:cstheme="minorHAnsi"/>
              </w:rPr>
            </w:pPr>
            <w:r>
              <w:rPr>
                <w:rFonts w:cstheme="minorHAnsi"/>
              </w:rPr>
              <w:t>Quality of Work</w:t>
            </w:r>
          </w:p>
        </w:tc>
        <w:tc>
          <w:tcPr>
            <w:tcW w:w="2638" w:type="dxa"/>
          </w:tcPr>
          <w:p w14:paraId="1227990E" w14:textId="0661B841" w:rsidR="007223C4" w:rsidRDefault="007223C4" w:rsidP="007223C4">
            <w:pPr>
              <w:rPr>
                <w:rFonts w:cstheme="minorHAnsi"/>
              </w:rPr>
            </w:pPr>
            <w:r>
              <w:rPr>
                <w:rFonts w:cstheme="minorHAnsi"/>
              </w:rPr>
              <w:t>3</w:t>
            </w:r>
          </w:p>
        </w:tc>
        <w:tc>
          <w:tcPr>
            <w:tcW w:w="3117" w:type="dxa"/>
          </w:tcPr>
          <w:p w14:paraId="14277951" w14:textId="5A6B6562" w:rsidR="007223C4" w:rsidRDefault="007223C4" w:rsidP="007223C4">
            <w:pPr>
              <w:rPr>
                <w:rFonts w:cstheme="minorHAnsi"/>
              </w:rPr>
            </w:pPr>
            <w:r>
              <w:rPr>
                <w:rFonts w:cstheme="minorHAnsi"/>
              </w:rPr>
              <w:t>2</w:t>
            </w:r>
          </w:p>
        </w:tc>
      </w:tr>
      <w:tr w:rsidR="007223C4" w14:paraId="77F7E0A8" w14:textId="77777777" w:rsidTr="007223C4">
        <w:tc>
          <w:tcPr>
            <w:tcW w:w="3595" w:type="dxa"/>
          </w:tcPr>
          <w:p w14:paraId="63689646" w14:textId="73B2316E" w:rsidR="007223C4" w:rsidRDefault="007223C4" w:rsidP="007223C4">
            <w:pPr>
              <w:rPr>
                <w:rFonts w:cstheme="minorHAnsi"/>
              </w:rPr>
            </w:pPr>
            <w:r>
              <w:rPr>
                <w:rFonts w:cstheme="minorHAnsi"/>
              </w:rPr>
              <w:t>Communication Skills</w:t>
            </w:r>
          </w:p>
        </w:tc>
        <w:tc>
          <w:tcPr>
            <w:tcW w:w="2638" w:type="dxa"/>
          </w:tcPr>
          <w:p w14:paraId="3E59F3B1" w14:textId="6DE63ED2" w:rsidR="007223C4" w:rsidRDefault="007223C4" w:rsidP="007223C4">
            <w:pPr>
              <w:rPr>
                <w:rFonts w:cstheme="minorHAnsi"/>
              </w:rPr>
            </w:pPr>
            <w:r>
              <w:rPr>
                <w:rFonts w:cstheme="minorHAnsi"/>
              </w:rPr>
              <w:t>2</w:t>
            </w:r>
          </w:p>
        </w:tc>
        <w:tc>
          <w:tcPr>
            <w:tcW w:w="3117" w:type="dxa"/>
          </w:tcPr>
          <w:p w14:paraId="1BE6953C" w14:textId="651D3F62" w:rsidR="007223C4" w:rsidRDefault="007223C4" w:rsidP="007223C4">
            <w:pPr>
              <w:rPr>
                <w:rFonts w:cstheme="minorHAnsi"/>
              </w:rPr>
            </w:pPr>
            <w:r>
              <w:rPr>
                <w:rFonts w:cstheme="minorHAnsi"/>
              </w:rPr>
              <w:t>2</w:t>
            </w:r>
          </w:p>
        </w:tc>
      </w:tr>
      <w:tr w:rsidR="007223C4" w14:paraId="18325E6C" w14:textId="77777777" w:rsidTr="007223C4">
        <w:tc>
          <w:tcPr>
            <w:tcW w:w="3595" w:type="dxa"/>
          </w:tcPr>
          <w:p w14:paraId="7B728045" w14:textId="20A1DE9F" w:rsidR="007223C4" w:rsidRDefault="007223C4" w:rsidP="007223C4">
            <w:pPr>
              <w:rPr>
                <w:rFonts w:cstheme="minorHAnsi"/>
              </w:rPr>
            </w:pPr>
            <w:r>
              <w:rPr>
                <w:rFonts w:cstheme="minorHAnsi"/>
              </w:rPr>
              <w:t>Response to Supervision</w:t>
            </w:r>
          </w:p>
        </w:tc>
        <w:tc>
          <w:tcPr>
            <w:tcW w:w="2638" w:type="dxa"/>
          </w:tcPr>
          <w:p w14:paraId="72AFBEFD" w14:textId="689BF221" w:rsidR="007223C4" w:rsidRDefault="007223C4" w:rsidP="007223C4">
            <w:pPr>
              <w:rPr>
                <w:rFonts w:cstheme="minorHAnsi"/>
              </w:rPr>
            </w:pPr>
            <w:r>
              <w:rPr>
                <w:rFonts w:cstheme="minorHAnsi"/>
              </w:rPr>
              <w:t>4</w:t>
            </w:r>
          </w:p>
        </w:tc>
        <w:tc>
          <w:tcPr>
            <w:tcW w:w="3117" w:type="dxa"/>
          </w:tcPr>
          <w:p w14:paraId="5B3EEDB7" w14:textId="2E158A30" w:rsidR="007223C4" w:rsidRDefault="007223C4" w:rsidP="007223C4">
            <w:pPr>
              <w:rPr>
                <w:rFonts w:cstheme="minorHAnsi"/>
              </w:rPr>
            </w:pPr>
            <w:r>
              <w:rPr>
                <w:rFonts w:cstheme="minorHAnsi"/>
              </w:rPr>
              <w:t>3</w:t>
            </w:r>
          </w:p>
        </w:tc>
      </w:tr>
      <w:tr w:rsidR="007223C4" w14:paraId="3492B8BD" w14:textId="77777777" w:rsidTr="007223C4">
        <w:tc>
          <w:tcPr>
            <w:tcW w:w="3595" w:type="dxa"/>
          </w:tcPr>
          <w:p w14:paraId="506E4E74" w14:textId="53FE856D" w:rsidR="007223C4" w:rsidRDefault="007223C4" w:rsidP="007223C4">
            <w:pPr>
              <w:rPr>
                <w:rFonts w:cstheme="minorHAnsi"/>
              </w:rPr>
            </w:pPr>
            <w:r>
              <w:rPr>
                <w:rFonts w:cstheme="minorHAnsi"/>
              </w:rPr>
              <w:t>Teamwork</w:t>
            </w:r>
          </w:p>
        </w:tc>
        <w:tc>
          <w:tcPr>
            <w:tcW w:w="2638" w:type="dxa"/>
          </w:tcPr>
          <w:p w14:paraId="32C4A084" w14:textId="1B143FFD" w:rsidR="007223C4" w:rsidRDefault="007223C4" w:rsidP="007223C4">
            <w:pPr>
              <w:rPr>
                <w:rFonts w:cstheme="minorHAnsi"/>
              </w:rPr>
            </w:pPr>
            <w:r>
              <w:rPr>
                <w:rFonts w:cstheme="minorHAnsi"/>
              </w:rPr>
              <w:t>3</w:t>
            </w:r>
          </w:p>
        </w:tc>
        <w:tc>
          <w:tcPr>
            <w:tcW w:w="3117" w:type="dxa"/>
          </w:tcPr>
          <w:p w14:paraId="3C4EC2C4" w14:textId="0B632962" w:rsidR="007223C4" w:rsidRDefault="007223C4" w:rsidP="007223C4">
            <w:pPr>
              <w:rPr>
                <w:rFonts w:cstheme="minorHAnsi"/>
              </w:rPr>
            </w:pPr>
            <w:r>
              <w:rPr>
                <w:rFonts w:cstheme="minorHAnsi"/>
              </w:rPr>
              <w:t>3</w:t>
            </w:r>
          </w:p>
        </w:tc>
      </w:tr>
      <w:tr w:rsidR="007223C4" w14:paraId="0A4DC00A" w14:textId="77777777" w:rsidTr="007223C4">
        <w:tc>
          <w:tcPr>
            <w:tcW w:w="3595" w:type="dxa"/>
          </w:tcPr>
          <w:p w14:paraId="78C4B7AA" w14:textId="4D664D73" w:rsidR="007223C4" w:rsidRDefault="007223C4" w:rsidP="007223C4">
            <w:pPr>
              <w:rPr>
                <w:rFonts w:cstheme="minorHAnsi"/>
              </w:rPr>
            </w:pPr>
            <w:r w:rsidRPr="007223C4">
              <w:rPr>
                <w:rFonts w:cstheme="minorHAnsi"/>
              </w:rPr>
              <w:t>Problem Solving/Critical Thinking</w:t>
            </w:r>
          </w:p>
        </w:tc>
        <w:tc>
          <w:tcPr>
            <w:tcW w:w="2638" w:type="dxa"/>
          </w:tcPr>
          <w:p w14:paraId="2DC6F0D7" w14:textId="4ED7317E" w:rsidR="007223C4" w:rsidRDefault="007223C4" w:rsidP="007223C4">
            <w:pPr>
              <w:rPr>
                <w:rFonts w:cstheme="minorHAnsi"/>
              </w:rPr>
            </w:pPr>
            <w:r>
              <w:rPr>
                <w:rFonts w:cstheme="minorHAnsi"/>
              </w:rPr>
              <w:t>3</w:t>
            </w:r>
          </w:p>
        </w:tc>
        <w:tc>
          <w:tcPr>
            <w:tcW w:w="3117" w:type="dxa"/>
          </w:tcPr>
          <w:p w14:paraId="44123A27" w14:textId="76375530" w:rsidR="007223C4" w:rsidRDefault="007223C4" w:rsidP="007223C4">
            <w:pPr>
              <w:rPr>
                <w:rFonts w:cstheme="minorHAnsi"/>
              </w:rPr>
            </w:pPr>
            <w:r>
              <w:rPr>
                <w:rFonts w:cstheme="minorHAnsi"/>
              </w:rPr>
              <w:t>3</w:t>
            </w:r>
          </w:p>
        </w:tc>
      </w:tr>
      <w:tr w:rsidR="007223C4" w14:paraId="7A8F12A4" w14:textId="77777777" w:rsidTr="007223C4">
        <w:tc>
          <w:tcPr>
            <w:tcW w:w="3595" w:type="dxa"/>
          </w:tcPr>
          <w:p w14:paraId="25A18BC7" w14:textId="08B2C618" w:rsidR="007223C4" w:rsidRDefault="007223C4" w:rsidP="007223C4">
            <w:pPr>
              <w:rPr>
                <w:rFonts w:cstheme="minorHAnsi"/>
              </w:rPr>
            </w:pPr>
            <w:r w:rsidRPr="007223C4">
              <w:rPr>
                <w:rFonts w:cstheme="minorHAnsi"/>
              </w:rPr>
              <w:t>Mentoring</w:t>
            </w:r>
          </w:p>
        </w:tc>
        <w:tc>
          <w:tcPr>
            <w:tcW w:w="2638" w:type="dxa"/>
          </w:tcPr>
          <w:p w14:paraId="417C08D1" w14:textId="30929188" w:rsidR="007223C4" w:rsidRDefault="007223C4" w:rsidP="007223C4">
            <w:pPr>
              <w:rPr>
                <w:rFonts w:cstheme="minorHAnsi"/>
              </w:rPr>
            </w:pPr>
            <w:r>
              <w:rPr>
                <w:rFonts w:cstheme="minorHAnsi"/>
              </w:rPr>
              <w:t>4</w:t>
            </w:r>
          </w:p>
        </w:tc>
        <w:tc>
          <w:tcPr>
            <w:tcW w:w="3117" w:type="dxa"/>
          </w:tcPr>
          <w:p w14:paraId="4E6B0441" w14:textId="43CC024E" w:rsidR="007223C4" w:rsidRDefault="007223C4" w:rsidP="007223C4">
            <w:pPr>
              <w:rPr>
                <w:rFonts w:cstheme="minorHAnsi"/>
              </w:rPr>
            </w:pPr>
            <w:r>
              <w:rPr>
                <w:rFonts w:cstheme="minorHAnsi"/>
              </w:rPr>
              <w:t>3</w:t>
            </w:r>
          </w:p>
        </w:tc>
      </w:tr>
    </w:tbl>
    <w:p w14:paraId="40A318B6" w14:textId="2DD8A2AD" w:rsidR="007223C4" w:rsidRDefault="00654DAB" w:rsidP="00A56D62">
      <w:pPr>
        <w:spacing w:before="240"/>
        <w:rPr>
          <w:szCs w:val="24"/>
        </w:rPr>
      </w:pPr>
      <w:r w:rsidRPr="00907C2D">
        <w:rPr>
          <w:b/>
          <w:bCs/>
          <w:szCs w:val="24"/>
        </w:rPr>
        <w:t>Comments:</w:t>
      </w:r>
      <w:r>
        <w:rPr>
          <w:szCs w:val="24"/>
        </w:rPr>
        <w:t xml:space="preserve">  Mia said that overall, Scarlett has been a pleasure to have working at Little Tykes.  She has strengths in that she interacts really well with the toddlers, has a positive attitude and is willing to take feedback.  She noted that there were a few times that Scarlett came in late, so that will be something for her to continue working on.  She had the one day she left early, but she came back the next day and things went much better.  Scarlett scored herself lower on many items and said that she wasn’t so sure that she was doing that well.  However, she said it made her feel really good to get Mia’s positive feedback. She loves working with kids and is excited to continue at Little Tykes.</w:t>
      </w:r>
    </w:p>
    <w:p w14:paraId="1A9D16B3" w14:textId="3CCCB5F0" w:rsidR="00EA1008" w:rsidRPr="00EA1008" w:rsidRDefault="00654DAB" w:rsidP="00EA1008">
      <w:pPr>
        <w:pStyle w:val="Heading2"/>
      </w:pPr>
      <w:r>
        <w:t>Student Time Sheet:</w:t>
      </w:r>
      <w:r w:rsidR="00A56D62">
        <w:rPr>
          <w:szCs w:val="24"/>
        </w:rPr>
        <w:t xml:space="preserve"> </w:t>
      </w:r>
    </w:p>
    <w:tbl>
      <w:tblPr>
        <w:tblStyle w:val="TableGrid"/>
        <w:tblW w:w="0" w:type="auto"/>
        <w:tblLook w:val="04A0" w:firstRow="1" w:lastRow="0" w:firstColumn="1" w:lastColumn="0" w:noHBand="0" w:noVBand="1"/>
      </w:tblPr>
      <w:tblGrid>
        <w:gridCol w:w="985"/>
        <w:gridCol w:w="990"/>
        <w:gridCol w:w="450"/>
        <w:gridCol w:w="990"/>
        <w:gridCol w:w="1080"/>
      </w:tblGrid>
      <w:tr w:rsidR="00EA1008" w14:paraId="0B0A6563" w14:textId="77777777" w:rsidTr="00EA1008">
        <w:tc>
          <w:tcPr>
            <w:tcW w:w="985" w:type="dxa"/>
          </w:tcPr>
          <w:p w14:paraId="1E451020" w14:textId="7893C7F6" w:rsidR="00EA1008" w:rsidRPr="00EA1008" w:rsidRDefault="00EA1008" w:rsidP="00295236">
            <w:pPr>
              <w:spacing w:before="240"/>
              <w:rPr>
                <w:b/>
                <w:bCs/>
                <w:szCs w:val="24"/>
              </w:rPr>
            </w:pPr>
            <w:r w:rsidRPr="00EA1008">
              <w:rPr>
                <w:b/>
                <w:bCs/>
                <w:szCs w:val="24"/>
              </w:rPr>
              <w:t>Day</w:t>
            </w:r>
          </w:p>
        </w:tc>
        <w:tc>
          <w:tcPr>
            <w:tcW w:w="990" w:type="dxa"/>
          </w:tcPr>
          <w:p w14:paraId="5A885445" w14:textId="4AB2B321" w:rsidR="00EA1008" w:rsidRPr="00EA1008" w:rsidRDefault="00EA1008" w:rsidP="00295236">
            <w:pPr>
              <w:spacing w:before="240"/>
              <w:rPr>
                <w:b/>
                <w:bCs/>
                <w:szCs w:val="24"/>
              </w:rPr>
            </w:pPr>
            <w:r w:rsidRPr="00EA1008">
              <w:rPr>
                <w:b/>
                <w:bCs/>
                <w:szCs w:val="24"/>
              </w:rPr>
              <w:t>Hours</w:t>
            </w:r>
          </w:p>
        </w:tc>
        <w:tc>
          <w:tcPr>
            <w:tcW w:w="450" w:type="dxa"/>
          </w:tcPr>
          <w:p w14:paraId="3B15C132" w14:textId="77777777" w:rsidR="00EA1008" w:rsidRPr="00EA1008" w:rsidRDefault="00EA1008" w:rsidP="00295236">
            <w:pPr>
              <w:spacing w:before="240"/>
              <w:rPr>
                <w:b/>
                <w:bCs/>
                <w:szCs w:val="24"/>
              </w:rPr>
            </w:pPr>
          </w:p>
        </w:tc>
        <w:tc>
          <w:tcPr>
            <w:tcW w:w="990" w:type="dxa"/>
          </w:tcPr>
          <w:p w14:paraId="4CA164BE" w14:textId="5E1A4A25" w:rsidR="00EA1008" w:rsidRPr="00EA1008" w:rsidRDefault="00EA1008" w:rsidP="00295236">
            <w:pPr>
              <w:spacing w:before="240"/>
              <w:rPr>
                <w:b/>
                <w:bCs/>
                <w:szCs w:val="24"/>
              </w:rPr>
            </w:pPr>
            <w:r w:rsidRPr="00EA1008">
              <w:rPr>
                <w:b/>
                <w:bCs/>
                <w:szCs w:val="24"/>
              </w:rPr>
              <w:t>Day</w:t>
            </w:r>
          </w:p>
        </w:tc>
        <w:tc>
          <w:tcPr>
            <w:tcW w:w="1080" w:type="dxa"/>
          </w:tcPr>
          <w:p w14:paraId="66A2B519" w14:textId="13B2187F" w:rsidR="00EA1008" w:rsidRPr="00EA1008" w:rsidRDefault="00EA1008" w:rsidP="00295236">
            <w:pPr>
              <w:spacing w:before="240"/>
              <w:rPr>
                <w:b/>
                <w:bCs/>
                <w:szCs w:val="24"/>
              </w:rPr>
            </w:pPr>
            <w:r w:rsidRPr="00EA1008">
              <w:rPr>
                <w:b/>
                <w:bCs/>
                <w:szCs w:val="24"/>
              </w:rPr>
              <w:t>Hours</w:t>
            </w:r>
          </w:p>
        </w:tc>
      </w:tr>
      <w:tr w:rsidR="00EA1008" w14:paraId="7FE867EC" w14:textId="77777777" w:rsidTr="00EA1008">
        <w:tc>
          <w:tcPr>
            <w:tcW w:w="985" w:type="dxa"/>
          </w:tcPr>
          <w:p w14:paraId="28E0509F" w14:textId="0B7C1F41" w:rsidR="00EA1008" w:rsidRDefault="00EA1008" w:rsidP="00295236">
            <w:pPr>
              <w:spacing w:before="240"/>
              <w:rPr>
                <w:szCs w:val="24"/>
              </w:rPr>
            </w:pPr>
            <w:r>
              <w:rPr>
                <w:szCs w:val="24"/>
              </w:rPr>
              <w:t>6/10</w:t>
            </w:r>
          </w:p>
        </w:tc>
        <w:tc>
          <w:tcPr>
            <w:tcW w:w="990" w:type="dxa"/>
          </w:tcPr>
          <w:p w14:paraId="4081AC71" w14:textId="4838BFFC" w:rsidR="00EA1008" w:rsidRDefault="00EA1008" w:rsidP="00295236">
            <w:pPr>
              <w:spacing w:before="240"/>
              <w:rPr>
                <w:szCs w:val="24"/>
              </w:rPr>
            </w:pPr>
            <w:r>
              <w:rPr>
                <w:szCs w:val="24"/>
              </w:rPr>
              <w:t>5</w:t>
            </w:r>
          </w:p>
        </w:tc>
        <w:tc>
          <w:tcPr>
            <w:tcW w:w="450" w:type="dxa"/>
          </w:tcPr>
          <w:p w14:paraId="49C14C3C" w14:textId="77777777" w:rsidR="00EA1008" w:rsidRDefault="00EA1008" w:rsidP="00295236">
            <w:pPr>
              <w:spacing w:before="240"/>
              <w:rPr>
                <w:szCs w:val="24"/>
              </w:rPr>
            </w:pPr>
          </w:p>
        </w:tc>
        <w:tc>
          <w:tcPr>
            <w:tcW w:w="990" w:type="dxa"/>
          </w:tcPr>
          <w:p w14:paraId="179663D4" w14:textId="674B20DE" w:rsidR="00EA1008" w:rsidRDefault="00EA1008" w:rsidP="00295236">
            <w:pPr>
              <w:spacing w:before="240"/>
              <w:rPr>
                <w:szCs w:val="24"/>
              </w:rPr>
            </w:pPr>
            <w:r>
              <w:rPr>
                <w:szCs w:val="24"/>
              </w:rPr>
              <w:t>6/22</w:t>
            </w:r>
          </w:p>
        </w:tc>
        <w:tc>
          <w:tcPr>
            <w:tcW w:w="1080" w:type="dxa"/>
          </w:tcPr>
          <w:p w14:paraId="7F80812C" w14:textId="5DF50761" w:rsidR="00EA1008" w:rsidRDefault="00EA1008" w:rsidP="00295236">
            <w:pPr>
              <w:spacing w:before="240"/>
              <w:rPr>
                <w:szCs w:val="24"/>
              </w:rPr>
            </w:pPr>
            <w:r>
              <w:rPr>
                <w:szCs w:val="24"/>
              </w:rPr>
              <w:t>5</w:t>
            </w:r>
          </w:p>
        </w:tc>
      </w:tr>
      <w:tr w:rsidR="00EA1008" w14:paraId="2C347413" w14:textId="77777777" w:rsidTr="00EA1008">
        <w:tc>
          <w:tcPr>
            <w:tcW w:w="985" w:type="dxa"/>
          </w:tcPr>
          <w:p w14:paraId="11E7BB27" w14:textId="1694F273" w:rsidR="00EA1008" w:rsidRDefault="00EA1008" w:rsidP="00EA1008">
            <w:pPr>
              <w:spacing w:before="240"/>
              <w:rPr>
                <w:szCs w:val="24"/>
              </w:rPr>
            </w:pPr>
            <w:r>
              <w:rPr>
                <w:szCs w:val="24"/>
              </w:rPr>
              <w:t>6/11</w:t>
            </w:r>
          </w:p>
        </w:tc>
        <w:tc>
          <w:tcPr>
            <w:tcW w:w="990" w:type="dxa"/>
          </w:tcPr>
          <w:p w14:paraId="020388BC" w14:textId="442A107F" w:rsidR="00EA1008" w:rsidRDefault="00EA1008" w:rsidP="00EA1008">
            <w:pPr>
              <w:spacing w:before="240"/>
              <w:rPr>
                <w:szCs w:val="24"/>
              </w:rPr>
            </w:pPr>
            <w:r>
              <w:rPr>
                <w:szCs w:val="24"/>
              </w:rPr>
              <w:t>5</w:t>
            </w:r>
          </w:p>
        </w:tc>
        <w:tc>
          <w:tcPr>
            <w:tcW w:w="450" w:type="dxa"/>
          </w:tcPr>
          <w:p w14:paraId="5CA1454C" w14:textId="77777777" w:rsidR="00EA1008" w:rsidRDefault="00EA1008" w:rsidP="00EA1008">
            <w:pPr>
              <w:spacing w:before="240"/>
              <w:rPr>
                <w:szCs w:val="24"/>
              </w:rPr>
            </w:pPr>
          </w:p>
        </w:tc>
        <w:tc>
          <w:tcPr>
            <w:tcW w:w="990" w:type="dxa"/>
          </w:tcPr>
          <w:p w14:paraId="31EC6CDF" w14:textId="6E8486C2" w:rsidR="00EA1008" w:rsidRDefault="00EA1008" w:rsidP="00EA1008">
            <w:pPr>
              <w:spacing w:before="240"/>
              <w:rPr>
                <w:szCs w:val="24"/>
              </w:rPr>
            </w:pPr>
            <w:r>
              <w:rPr>
                <w:szCs w:val="24"/>
              </w:rPr>
              <w:t>6/23</w:t>
            </w:r>
          </w:p>
        </w:tc>
        <w:tc>
          <w:tcPr>
            <w:tcW w:w="1080" w:type="dxa"/>
          </w:tcPr>
          <w:p w14:paraId="561985F2" w14:textId="04B3358C" w:rsidR="00EA1008" w:rsidRDefault="00EA1008" w:rsidP="00EA1008">
            <w:pPr>
              <w:spacing w:before="240"/>
              <w:rPr>
                <w:szCs w:val="24"/>
              </w:rPr>
            </w:pPr>
            <w:r>
              <w:rPr>
                <w:szCs w:val="24"/>
              </w:rPr>
              <w:t>3</w:t>
            </w:r>
          </w:p>
        </w:tc>
      </w:tr>
      <w:tr w:rsidR="00EA1008" w14:paraId="0FF4F423" w14:textId="77777777" w:rsidTr="00EA1008">
        <w:tc>
          <w:tcPr>
            <w:tcW w:w="985" w:type="dxa"/>
          </w:tcPr>
          <w:p w14:paraId="7355CA9A" w14:textId="660D55E3" w:rsidR="00EA1008" w:rsidRDefault="00EA1008" w:rsidP="00EA1008">
            <w:pPr>
              <w:spacing w:before="240"/>
              <w:rPr>
                <w:szCs w:val="24"/>
              </w:rPr>
            </w:pPr>
            <w:r>
              <w:rPr>
                <w:szCs w:val="24"/>
              </w:rPr>
              <w:t>6/12</w:t>
            </w:r>
          </w:p>
        </w:tc>
        <w:tc>
          <w:tcPr>
            <w:tcW w:w="990" w:type="dxa"/>
          </w:tcPr>
          <w:p w14:paraId="3D4A5DA6" w14:textId="1CC7ABD6" w:rsidR="00EA1008" w:rsidRDefault="00EA1008" w:rsidP="00EA1008">
            <w:pPr>
              <w:spacing w:before="240"/>
              <w:rPr>
                <w:szCs w:val="24"/>
              </w:rPr>
            </w:pPr>
            <w:r>
              <w:rPr>
                <w:szCs w:val="24"/>
              </w:rPr>
              <w:t>5</w:t>
            </w:r>
          </w:p>
        </w:tc>
        <w:tc>
          <w:tcPr>
            <w:tcW w:w="450" w:type="dxa"/>
          </w:tcPr>
          <w:p w14:paraId="68F76BC4" w14:textId="77777777" w:rsidR="00EA1008" w:rsidRDefault="00EA1008" w:rsidP="00EA1008">
            <w:pPr>
              <w:spacing w:before="240"/>
              <w:rPr>
                <w:szCs w:val="24"/>
              </w:rPr>
            </w:pPr>
          </w:p>
        </w:tc>
        <w:tc>
          <w:tcPr>
            <w:tcW w:w="990" w:type="dxa"/>
          </w:tcPr>
          <w:p w14:paraId="76EE1C76" w14:textId="6D32BE6E" w:rsidR="00EA1008" w:rsidRDefault="00EA1008" w:rsidP="00EA1008">
            <w:pPr>
              <w:spacing w:before="240"/>
              <w:rPr>
                <w:szCs w:val="24"/>
              </w:rPr>
            </w:pPr>
            <w:r>
              <w:rPr>
                <w:szCs w:val="24"/>
              </w:rPr>
              <w:t>6/24</w:t>
            </w:r>
          </w:p>
        </w:tc>
        <w:tc>
          <w:tcPr>
            <w:tcW w:w="1080" w:type="dxa"/>
          </w:tcPr>
          <w:p w14:paraId="27C6C80A" w14:textId="1B19CE8E" w:rsidR="00EA1008" w:rsidRDefault="00EA1008" w:rsidP="00EA1008">
            <w:pPr>
              <w:spacing w:before="240"/>
              <w:rPr>
                <w:szCs w:val="24"/>
              </w:rPr>
            </w:pPr>
            <w:r>
              <w:rPr>
                <w:szCs w:val="24"/>
              </w:rPr>
              <w:t>4</w:t>
            </w:r>
          </w:p>
        </w:tc>
      </w:tr>
      <w:tr w:rsidR="00EA1008" w14:paraId="6761E191" w14:textId="77777777" w:rsidTr="00EA1008">
        <w:tc>
          <w:tcPr>
            <w:tcW w:w="985" w:type="dxa"/>
          </w:tcPr>
          <w:p w14:paraId="4346A7A6" w14:textId="3E8220DD" w:rsidR="00EA1008" w:rsidRDefault="00EA1008" w:rsidP="00EA1008">
            <w:pPr>
              <w:spacing w:before="240"/>
              <w:rPr>
                <w:szCs w:val="24"/>
              </w:rPr>
            </w:pPr>
            <w:r>
              <w:rPr>
                <w:szCs w:val="24"/>
              </w:rPr>
              <w:t>6/15</w:t>
            </w:r>
          </w:p>
        </w:tc>
        <w:tc>
          <w:tcPr>
            <w:tcW w:w="990" w:type="dxa"/>
          </w:tcPr>
          <w:p w14:paraId="089A6958" w14:textId="3317E019" w:rsidR="00EA1008" w:rsidRDefault="00EA1008" w:rsidP="00EA1008">
            <w:pPr>
              <w:spacing w:before="240"/>
              <w:rPr>
                <w:szCs w:val="24"/>
              </w:rPr>
            </w:pPr>
            <w:r>
              <w:rPr>
                <w:szCs w:val="24"/>
              </w:rPr>
              <w:t>5</w:t>
            </w:r>
          </w:p>
        </w:tc>
        <w:tc>
          <w:tcPr>
            <w:tcW w:w="450" w:type="dxa"/>
          </w:tcPr>
          <w:p w14:paraId="26C806DF" w14:textId="77777777" w:rsidR="00EA1008" w:rsidRDefault="00EA1008" w:rsidP="00EA1008">
            <w:pPr>
              <w:spacing w:before="240"/>
              <w:rPr>
                <w:szCs w:val="24"/>
              </w:rPr>
            </w:pPr>
          </w:p>
        </w:tc>
        <w:tc>
          <w:tcPr>
            <w:tcW w:w="990" w:type="dxa"/>
          </w:tcPr>
          <w:p w14:paraId="62BC71CD" w14:textId="4EC068D6" w:rsidR="00EA1008" w:rsidRDefault="00EA1008" w:rsidP="00EA1008">
            <w:pPr>
              <w:spacing w:before="240"/>
              <w:rPr>
                <w:szCs w:val="24"/>
              </w:rPr>
            </w:pPr>
            <w:r>
              <w:rPr>
                <w:szCs w:val="24"/>
              </w:rPr>
              <w:t>6/25</w:t>
            </w:r>
          </w:p>
        </w:tc>
        <w:tc>
          <w:tcPr>
            <w:tcW w:w="1080" w:type="dxa"/>
          </w:tcPr>
          <w:p w14:paraId="7266A8AD" w14:textId="7E2AFCFE" w:rsidR="00EA1008" w:rsidRDefault="00EA1008" w:rsidP="00EA1008">
            <w:pPr>
              <w:spacing w:before="240"/>
              <w:rPr>
                <w:szCs w:val="24"/>
              </w:rPr>
            </w:pPr>
            <w:r>
              <w:rPr>
                <w:szCs w:val="24"/>
              </w:rPr>
              <w:t>5</w:t>
            </w:r>
          </w:p>
        </w:tc>
      </w:tr>
      <w:tr w:rsidR="00EA1008" w14:paraId="4E92A143" w14:textId="77777777" w:rsidTr="00EA1008">
        <w:tc>
          <w:tcPr>
            <w:tcW w:w="985" w:type="dxa"/>
          </w:tcPr>
          <w:p w14:paraId="31176718" w14:textId="70F5596C" w:rsidR="00EA1008" w:rsidRDefault="00EA1008" w:rsidP="00EA1008">
            <w:pPr>
              <w:spacing w:before="240"/>
              <w:rPr>
                <w:szCs w:val="24"/>
              </w:rPr>
            </w:pPr>
            <w:r>
              <w:rPr>
                <w:szCs w:val="24"/>
              </w:rPr>
              <w:t>6/16</w:t>
            </w:r>
          </w:p>
        </w:tc>
        <w:tc>
          <w:tcPr>
            <w:tcW w:w="990" w:type="dxa"/>
          </w:tcPr>
          <w:p w14:paraId="69DAE160" w14:textId="1C28EC82" w:rsidR="00EA1008" w:rsidRDefault="00EA1008" w:rsidP="00EA1008">
            <w:pPr>
              <w:spacing w:before="240"/>
              <w:rPr>
                <w:szCs w:val="24"/>
              </w:rPr>
            </w:pPr>
            <w:r>
              <w:rPr>
                <w:szCs w:val="24"/>
              </w:rPr>
              <w:t>5</w:t>
            </w:r>
          </w:p>
        </w:tc>
        <w:tc>
          <w:tcPr>
            <w:tcW w:w="450" w:type="dxa"/>
          </w:tcPr>
          <w:p w14:paraId="0D052207" w14:textId="77777777" w:rsidR="00EA1008" w:rsidRDefault="00EA1008" w:rsidP="00EA1008">
            <w:pPr>
              <w:spacing w:before="240"/>
              <w:rPr>
                <w:szCs w:val="24"/>
              </w:rPr>
            </w:pPr>
          </w:p>
        </w:tc>
        <w:tc>
          <w:tcPr>
            <w:tcW w:w="990" w:type="dxa"/>
          </w:tcPr>
          <w:p w14:paraId="18F72D94" w14:textId="4682C2B7" w:rsidR="00EA1008" w:rsidRDefault="00EA1008" w:rsidP="00EA1008">
            <w:pPr>
              <w:spacing w:before="240"/>
              <w:rPr>
                <w:szCs w:val="24"/>
              </w:rPr>
            </w:pPr>
            <w:r>
              <w:rPr>
                <w:szCs w:val="24"/>
              </w:rPr>
              <w:t>6/26</w:t>
            </w:r>
          </w:p>
        </w:tc>
        <w:tc>
          <w:tcPr>
            <w:tcW w:w="1080" w:type="dxa"/>
          </w:tcPr>
          <w:p w14:paraId="5D9C41BC" w14:textId="141FE8ED" w:rsidR="00EA1008" w:rsidRDefault="00EA1008" w:rsidP="00EA1008">
            <w:pPr>
              <w:spacing w:before="240"/>
              <w:rPr>
                <w:szCs w:val="24"/>
              </w:rPr>
            </w:pPr>
            <w:r>
              <w:rPr>
                <w:szCs w:val="24"/>
              </w:rPr>
              <w:t>5</w:t>
            </w:r>
          </w:p>
        </w:tc>
      </w:tr>
      <w:tr w:rsidR="00EA1008" w14:paraId="1CD9A2CE" w14:textId="77777777" w:rsidTr="00EA1008">
        <w:tc>
          <w:tcPr>
            <w:tcW w:w="985" w:type="dxa"/>
          </w:tcPr>
          <w:p w14:paraId="6A416A9E" w14:textId="15A20E39" w:rsidR="00EA1008" w:rsidRDefault="00EA1008" w:rsidP="00EA1008">
            <w:pPr>
              <w:spacing w:before="240"/>
              <w:rPr>
                <w:szCs w:val="24"/>
              </w:rPr>
            </w:pPr>
            <w:r>
              <w:rPr>
                <w:szCs w:val="24"/>
              </w:rPr>
              <w:t>6/17</w:t>
            </w:r>
          </w:p>
        </w:tc>
        <w:tc>
          <w:tcPr>
            <w:tcW w:w="990" w:type="dxa"/>
          </w:tcPr>
          <w:p w14:paraId="6AA42316" w14:textId="5DFE853F" w:rsidR="00EA1008" w:rsidRDefault="00EA1008" w:rsidP="00EA1008">
            <w:pPr>
              <w:spacing w:before="240"/>
              <w:rPr>
                <w:szCs w:val="24"/>
              </w:rPr>
            </w:pPr>
            <w:r>
              <w:rPr>
                <w:szCs w:val="24"/>
              </w:rPr>
              <w:t>4</w:t>
            </w:r>
          </w:p>
        </w:tc>
        <w:tc>
          <w:tcPr>
            <w:tcW w:w="450" w:type="dxa"/>
          </w:tcPr>
          <w:p w14:paraId="35E2EE37" w14:textId="77777777" w:rsidR="00EA1008" w:rsidRDefault="00EA1008" w:rsidP="00EA1008">
            <w:pPr>
              <w:spacing w:before="240"/>
              <w:rPr>
                <w:szCs w:val="24"/>
              </w:rPr>
            </w:pPr>
          </w:p>
        </w:tc>
        <w:tc>
          <w:tcPr>
            <w:tcW w:w="990" w:type="dxa"/>
          </w:tcPr>
          <w:p w14:paraId="5DD98B0C" w14:textId="2174D2AE" w:rsidR="00EA1008" w:rsidRDefault="00EA1008" w:rsidP="00EA1008">
            <w:pPr>
              <w:spacing w:before="240"/>
              <w:rPr>
                <w:szCs w:val="24"/>
              </w:rPr>
            </w:pPr>
            <w:r>
              <w:rPr>
                <w:szCs w:val="24"/>
              </w:rPr>
              <w:t>6/29</w:t>
            </w:r>
          </w:p>
        </w:tc>
        <w:tc>
          <w:tcPr>
            <w:tcW w:w="1080" w:type="dxa"/>
          </w:tcPr>
          <w:p w14:paraId="7DB827BE" w14:textId="35FCF121" w:rsidR="00EA1008" w:rsidRDefault="00EA1008" w:rsidP="00EA1008">
            <w:pPr>
              <w:spacing w:before="240"/>
              <w:rPr>
                <w:szCs w:val="24"/>
              </w:rPr>
            </w:pPr>
            <w:r>
              <w:rPr>
                <w:szCs w:val="24"/>
              </w:rPr>
              <w:t>5</w:t>
            </w:r>
          </w:p>
        </w:tc>
      </w:tr>
      <w:tr w:rsidR="00EA1008" w14:paraId="3A1AEEFA" w14:textId="77777777" w:rsidTr="00EA1008">
        <w:tc>
          <w:tcPr>
            <w:tcW w:w="985" w:type="dxa"/>
          </w:tcPr>
          <w:p w14:paraId="64477933" w14:textId="385AA253" w:rsidR="00EA1008" w:rsidRDefault="00EA1008" w:rsidP="00EA1008">
            <w:pPr>
              <w:spacing w:before="240"/>
              <w:rPr>
                <w:szCs w:val="24"/>
              </w:rPr>
            </w:pPr>
            <w:r>
              <w:rPr>
                <w:szCs w:val="24"/>
              </w:rPr>
              <w:t>6/18</w:t>
            </w:r>
          </w:p>
        </w:tc>
        <w:tc>
          <w:tcPr>
            <w:tcW w:w="990" w:type="dxa"/>
          </w:tcPr>
          <w:p w14:paraId="2501747E" w14:textId="084AAE76" w:rsidR="00EA1008" w:rsidRDefault="00EA1008" w:rsidP="00EA1008">
            <w:pPr>
              <w:spacing w:before="240"/>
              <w:rPr>
                <w:szCs w:val="24"/>
              </w:rPr>
            </w:pPr>
            <w:r>
              <w:rPr>
                <w:szCs w:val="24"/>
              </w:rPr>
              <w:t>5</w:t>
            </w:r>
          </w:p>
        </w:tc>
        <w:tc>
          <w:tcPr>
            <w:tcW w:w="450" w:type="dxa"/>
          </w:tcPr>
          <w:p w14:paraId="43DECCE1" w14:textId="77777777" w:rsidR="00EA1008" w:rsidRDefault="00EA1008" w:rsidP="00EA1008">
            <w:pPr>
              <w:spacing w:before="240"/>
              <w:rPr>
                <w:szCs w:val="24"/>
              </w:rPr>
            </w:pPr>
          </w:p>
        </w:tc>
        <w:tc>
          <w:tcPr>
            <w:tcW w:w="990" w:type="dxa"/>
          </w:tcPr>
          <w:p w14:paraId="5566BC0A" w14:textId="19C31BC7" w:rsidR="00EA1008" w:rsidRDefault="00EA1008" w:rsidP="00EA1008">
            <w:pPr>
              <w:spacing w:before="240"/>
              <w:rPr>
                <w:szCs w:val="24"/>
              </w:rPr>
            </w:pPr>
            <w:r>
              <w:rPr>
                <w:szCs w:val="24"/>
              </w:rPr>
              <w:t>6/30</w:t>
            </w:r>
          </w:p>
        </w:tc>
        <w:tc>
          <w:tcPr>
            <w:tcW w:w="1080" w:type="dxa"/>
          </w:tcPr>
          <w:p w14:paraId="61489F7A" w14:textId="43BB54DB" w:rsidR="00EA1008" w:rsidRDefault="00EA1008" w:rsidP="00EA1008">
            <w:pPr>
              <w:spacing w:before="240"/>
              <w:rPr>
                <w:szCs w:val="24"/>
              </w:rPr>
            </w:pPr>
            <w:r>
              <w:rPr>
                <w:szCs w:val="24"/>
              </w:rPr>
              <w:t>5</w:t>
            </w:r>
          </w:p>
        </w:tc>
      </w:tr>
      <w:tr w:rsidR="00EA1008" w14:paraId="7B8518B3" w14:textId="77777777" w:rsidTr="00EA1008">
        <w:tc>
          <w:tcPr>
            <w:tcW w:w="985" w:type="dxa"/>
          </w:tcPr>
          <w:p w14:paraId="49F714AD" w14:textId="7B7BC821" w:rsidR="00EA1008" w:rsidRDefault="00EA1008" w:rsidP="00EA1008">
            <w:pPr>
              <w:spacing w:before="240"/>
              <w:rPr>
                <w:szCs w:val="24"/>
              </w:rPr>
            </w:pPr>
            <w:r>
              <w:rPr>
                <w:szCs w:val="24"/>
              </w:rPr>
              <w:t>6/19</w:t>
            </w:r>
          </w:p>
        </w:tc>
        <w:tc>
          <w:tcPr>
            <w:tcW w:w="990" w:type="dxa"/>
          </w:tcPr>
          <w:p w14:paraId="26E0FD5A" w14:textId="34139FE9" w:rsidR="00EA1008" w:rsidRDefault="00EA1008" w:rsidP="00EA1008">
            <w:pPr>
              <w:spacing w:before="240"/>
              <w:rPr>
                <w:szCs w:val="24"/>
              </w:rPr>
            </w:pPr>
            <w:r>
              <w:rPr>
                <w:szCs w:val="24"/>
              </w:rPr>
              <w:t>4</w:t>
            </w:r>
          </w:p>
        </w:tc>
        <w:tc>
          <w:tcPr>
            <w:tcW w:w="450" w:type="dxa"/>
          </w:tcPr>
          <w:p w14:paraId="20642AA2" w14:textId="77777777" w:rsidR="00EA1008" w:rsidRDefault="00EA1008" w:rsidP="00EA1008">
            <w:pPr>
              <w:spacing w:before="240"/>
              <w:rPr>
                <w:szCs w:val="24"/>
              </w:rPr>
            </w:pPr>
          </w:p>
        </w:tc>
        <w:tc>
          <w:tcPr>
            <w:tcW w:w="990" w:type="dxa"/>
          </w:tcPr>
          <w:p w14:paraId="3DC44086" w14:textId="734B907B" w:rsidR="00EA1008" w:rsidRPr="00EA1008" w:rsidRDefault="00EA1008" w:rsidP="00EA1008">
            <w:pPr>
              <w:spacing w:before="240"/>
              <w:rPr>
                <w:b/>
                <w:bCs/>
                <w:szCs w:val="24"/>
              </w:rPr>
            </w:pPr>
            <w:r w:rsidRPr="00EA1008">
              <w:rPr>
                <w:b/>
                <w:bCs/>
                <w:szCs w:val="24"/>
              </w:rPr>
              <w:t>TOTAL</w:t>
            </w:r>
          </w:p>
        </w:tc>
        <w:tc>
          <w:tcPr>
            <w:tcW w:w="1080" w:type="dxa"/>
          </w:tcPr>
          <w:p w14:paraId="2CEC2CF2" w14:textId="607AB1A9" w:rsidR="00EA1008" w:rsidRPr="00EA1008" w:rsidRDefault="00EA1008" w:rsidP="00EA1008">
            <w:pPr>
              <w:spacing w:before="240"/>
              <w:rPr>
                <w:b/>
                <w:bCs/>
                <w:szCs w:val="24"/>
              </w:rPr>
            </w:pPr>
            <w:r w:rsidRPr="00EA1008">
              <w:rPr>
                <w:b/>
                <w:bCs/>
                <w:szCs w:val="24"/>
              </w:rPr>
              <w:t>70</w:t>
            </w:r>
          </w:p>
        </w:tc>
      </w:tr>
    </w:tbl>
    <w:p w14:paraId="04CDC808" w14:textId="20D15B02" w:rsidR="00295236" w:rsidRDefault="00295236" w:rsidP="00295236">
      <w:pPr>
        <w:spacing w:before="240"/>
        <w:rPr>
          <w:szCs w:val="24"/>
        </w:rPr>
      </w:pPr>
    </w:p>
    <w:tbl>
      <w:tblPr>
        <w:tblStyle w:val="TableGrid"/>
        <w:tblW w:w="0" w:type="auto"/>
        <w:tblLook w:val="04A0" w:firstRow="1" w:lastRow="0" w:firstColumn="1" w:lastColumn="0" w:noHBand="0" w:noVBand="1"/>
        <w:tblCaption w:val="Staff Name and Title"/>
        <w:tblDescription w:val="Staff Name and Title of their job."/>
      </w:tblPr>
      <w:tblGrid>
        <w:gridCol w:w="2425"/>
        <w:gridCol w:w="6925"/>
      </w:tblGrid>
      <w:tr w:rsidR="00295236" w14:paraId="04CDC80B" w14:textId="77777777" w:rsidTr="004013A6">
        <w:trPr>
          <w:tblHeader/>
        </w:trPr>
        <w:tc>
          <w:tcPr>
            <w:tcW w:w="2425" w:type="dxa"/>
          </w:tcPr>
          <w:p w14:paraId="04CDC809" w14:textId="77777777" w:rsidR="00295236" w:rsidRDefault="00295236" w:rsidP="00273290">
            <w:pPr>
              <w:spacing w:before="240"/>
              <w:rPr>
                <w:szCs w:val="24"/>
              </w:rPr>
            </w:pPr>
            <w:r>
              <w:rPr>
                <w:szCs w:val="24"/>
              </w:rPr>
              <w:t>Staff Name and Title:</w:t>
            </w:r>
          </w:p>
        </w:tc>
        <w:tc>
          <w:tcPr>
            <w:tcW w:w="6925" w:type="dxa"/>
          </w:tcPr>
          <w:p w14:paraId="04CDC80A" w14:textId="77777777" w:rsidR="00295236" w:rsidRDefault="00295236" w:rsidP="00273290">
            <w:pPr>
              <w:spacing w:before="240"/>
              <w:rPr>
                <w:szCs w:val="24"/>
              </w:rPr>
            </w:pPr>
            <w:r w:rsidRPr="00295236">
              <w:t>Walter Crimson</w:t>
            </w:r>
            <w:r>
              <w:rPr>
                <w:szCs w:val="24"/>
              </w:rPr>
              <w:t>, Placement Specialist</w:t>
            </w:r>
          </w:p>
        </w:tc>
      </w:tr>
    </w:tbl>
    <w:p w14:paraId="04CDC80D" w14:textId="77777777" w:rsidR="00EF3AEF" w:rsidRDefault="00EF3AEF" w:rsidP="00143020"/>
    <w:sectPr w:rsidR="00EF3AEF" w:rsidSect="00385037">
      <w:headerReference w:type="default" r:id="rId11"/>
      <w:footerReference w:type="default" r:id="rId12"/>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BD03" w14:textId="77777777" w:rsidR="00D640F5" w:rsidRDefault="00D640F5" w:rsidP="00446DEB">
      <w:pPr>
        <w:spacing w:after="0" w:line="240" w:lineRule="auto"/>
      </w:pPr>
      <w:r>
        <w:separator/>
      </w:r>
    </w:p>
  </w:endnote>
  <w:endnote w:type="continuationSeparator" w:id="0">
    <w:p w14:paraId="68D42E63" w14:textId="77777777" w:rsidR="00D640F5" w:rsidRDefault="00D640F5" w:rsidP="0044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0C2E" w14:textId="469F3F27" w:rsidR="00773C12" w:rsidRDefault="00143020">
    <w:pPr>
      <w:pStyle w:val="Footer"/>
    </w:pP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DD3A" w14:textId="77777777" w:rsidR="00D640F5" w:rsidRDefault="00D640F5" w:rsidP="00446DEB">
      <w:pPr>
        <w:spacing w:after="0" w:line="240" w:lineRule="auto"/>
      </w:pPr>
      <w:r>
        <w:separator/>
      </w:r>
    </w:p>
  </w:footnote>
  <w:footnote w:type="continuationSeparator" w:id="0">
    <w:p w14:paraId="1CEEA9C9" w14:textId="77777777" w:rsidR="00D640F5" w:rsidRDefault="00D640F5" w:rsidP="0044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C812" w14:textId="49C59BD8" w:rsidR="00446DEB" w:rsidRDefault="00773C12">
    <w:pPr>
      <w:pStyle w:val="Header"/>
    </w:pPr>
    <w:r>
      <w:t>Pathway to Success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6965"/>
    <w:multiLevelType w:val="hybridMultilevel"/>
    <w:tmpl w:val="137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72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EF"/>
    <w:rsid w:val="000435FF"/>
    <w:rsid w:val="000601AE"/>
    <w:rsid w:val="000D647F"/>
    <w:rsid w:val="00143020"/>
    <w:rsid w:val="00164666"/>
    <w:rsid w:val="001C4FE8"/>
    <w:rsid w:val="002144B1"/>
    <w:rsid w:val="00214975"/>
    <w:rsid w:val="00267BCC"/>
    <w:rsid w:val="00295236"/>
    <w:rsid w:val="00332082"/>
    <w:rsid w:val="0035374F"/>
    <w:rsid w:val="00385037"/>
    <w:rsid w:val="00394C0B"/>
    <w:rsid w:val="003A538F"/>
    <w:rsid w:val="003C1384"/>
    <w:rsid w:val="003D652D"/>
    <w:rsid w:val="003E452B"/>
    <w:rsid w:val="004013A6"/>
    <w:rsid w:val="00410158"/>
    <w:rsid w:val="00442B48"/>
    <w:rsid w:val="00446DEB"/>
    <w:rsid w:val="00450DC2"/>
    <w:rsid w:val="0048123A"/>
    <w:rsid w:val="004B2B2F"/>
    <w:rsid w:val="004B714C"/>
    <w:rsid w:val="004F3D30"/>
    <w:rsid w:val="005104B9"/>
    <w:rsid w:val="00526158"/>
    <w:rsid w:val="00555F93"/>
    <w:rsid w:val="00590E72"/>
    <w:rsid w:val="005A0151"/>
    <w:rsid w:val="00630966"/>
    <w:rsid w:val="00654DAB"/>
    <w:rsid w:val="00680C78"/>
    <w:rsid w:val="006C1C4F"/>
    <w:rsid w:val="007223C4"/>
    <w:rsid w:val="00733FE2"/>
    <w:rsid w:val="007432C0"/>
    <w:rsid w:val="007575FF"/>
    <w:rsid w:val="00773C12"/>
    <w:rsid w:val="007A7003"/>
    <w:rsid w:val="008A365B"/>
    <w:rsid w:val="008C6611"/>
    <w:rsid w:val="00904B48"/>
    <w:rsid w:val="00907C2D"/>
    <w:rsid w:val="00925237"/>
    <w:rsid w:val="00962E4A"/>
    <w:rsid w:val="00970B69"/>
    <w:rsid w:val="00992D90"/>
    <w:rsid w:val="009C0303"/>
    <w:rsid w:val="009D1EEF"/>
    <w:rsid w:val="00A56D62"/>
    <w:rsid w:val="00A641D8"/>
    <w:rsid w:val="00B178E5"/>
    <w:rsid w:val="00B42F05"/>
    <w:rsid w:val="00C66C33"/>
    <w:rsid w:val="00CD0A51"/>
    <w:rsid w:val="00D001F1"/>
    <w:rsid w:val="00D640F5"/>
    <w:rsid w:val="00D76B7A"/>
    <w:rsid w:val="00DC5A64"/>
    <w:rsid w:val="00DE7D55"/>
    <w:rsid w:val="00E36BA5"/>
    <w:rsid w:val="00EA1008"/>
    <w:rsid w:val="00EA678C"/>
    <w:rsid w:val="00EB6392"/>
    <w:rsid w:val="00EF3AEF"/>
    <w:rsid w:val="00F30C73"/>
    <w:rsid w:val="00F36259"/>
    <w:rsid w:val="00F53393"/>
    <w:rsid w:val="00FA30DC"/>
    <w:rsid w:val="00FB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C7C0"/>
  <w15:chartTrackingRefBased/>
  <w15:docId w15:val="{AAC97807-025A-40E7-839A-BD82A1C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46DEB"/>
    <w:pPr>
      <w:spacing w:before="480"/>
      <w:outlineLvl w:val="0"/>
    </w:pPr>
  </w:style>
  <w:style w:type="paragraph" w:styleId="Heading2">
    <w:name w:val="heading 2"/>
    <w:basedOn w:val="Normal"/>
    <w:next w:val="Normal"/>
    <w:link w:val="Heading2Char"/>
    <w:uiPriority w:val="9"/>
    <w:unhideWhenUsed/>
    <w:qFormat/>
    <w:rsid w:val="00446DEB"/>
    <w:pPr>
      <w:keepNext/>
      <w:spacing w:before="360" w:after="0" w:line="240" w:lineRule="auto"/>
      <w:outlineLvl w:val="1"/>
    </w:pPr>
    <w:rPr>
      <w:rFonts w:ascii="Calibri" w:eastAsia="Times New Roman" w:hAnsi="Calibri"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DEB"/>
    <w:rPr>
      <w:rFonts w:ascii="Calibri" w:eastAsia="Times New Roman" w:hAnsi="Calibri" w:cs="Times New Roman"/>
      <w:b/>
      <w:bCs/>
      <w:sz w:val="28"/>
      <w:szCs w:val="26"/>
    </w:rPr>
  </w:style>
  <w:style w:type="character" w:customStyle="1" w:styleId="Heading2Char">
    <w:name w:val="Heading 2 Char"/>
    <w:basedOn w:val="DefaultParagraphFont"/>
    <w:link w:val="Heading2"/>
    <w:uiPriority w:val="9"/>
    <w:rsid w:val="00446DEB"/>
    <w:rPr>
      <w:rFonts w:ascii="Calibri" w:eastAsia="Times New Roman" w:hAnsi="Calibri" w:cs="Times New Roman"/>
      <w:b/>
      <w:bCs/>
      <w:sz w:val="28"/>
      <w:szCs w:val="26"/>
    </w:rPr>
  </w:style>
  <w:style w:type="paragraph" w:styleId="Header">
    <w:name w:val="header"/>
    <w:basedOn w:val="Normal"/>
    <w:link w:val="HeaderChar"/>
    <w:uiPriority w:val="99"/>
    <w:unhideWhenUsed/>
    <w:rsid w:val="0044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EB"/>
  </w:style>
  <w:style w:type="paragraph" w:styleId="Footer">
    <w:name w:val="footer"/>
    <w:basedOn w:val="Normal"/>
    <w:link w:val="FooterChar"/>
    <w:uiPriority w:val="99"/>
    <w:unhideWhenUsed/>
    <w:rsid w:val="0044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EB"/>
  </w:style>
  <w:style w:type="paragraph" w:styleId="ListParagraph">
    <w:name w:val="List Paragraph"/>
    <w:basedOn w:val="Normal"/>
    <w:uiPriority w:val="34"/>
    <w:qFormat/>
    <w:rsid w:val="007223C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75ACF8E449A40AB17C8A220FF17F7" ma:contentTypeVersion="0" ma:contentTypeDescription="Create a new document." ma:contentTypeScope="" ma:versionID="0fe8cab624107f32bbd4e83152cc49cb">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F652-ACE0-41AB-8185-80637810E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642751-9138-4765-B0F8-2F004993853A}">
  <ds:schemaRefs>
    <ds:schemaRef ds:uri="http://schemas.microsoft.com/sharepoint/v3/contenttype/forms"/>
  </ds:schemaRefs>
</ds:datastoreItem>
</file>

<file path=customXml/itemProps3.xml><?xml version="1.0" encoding="utf-8"?>
<ds:datastoreItem xmlns:ds="http://schemas.openxmlformats.org/officeDocument/2006/customXml" ds:itemID="{59298C19-A0FD-436D-80BF-392989FC6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7AE188-4F1E-4543-8855-77E37BB938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901</Words>
  <Characters>5001</Characters>
  <Application>Microsoft Office Word</Application>
  <DocSecurity>0</DocSecurity>
  <Lines>151</Lines>
  <Paragraphs>109</Paragraphs>
  <ScaleCrop>false</ScaleCrop>
  <HeadingPairs>
    <vt:vector size="2" baseType="variant">
      <vt:variant>
        <vt:lpstr>Title</vt:lpstr>
      </vt:variant>
      <vt:variant>
        <vt:i4>1</vt:i4>
      </vt:variant>
    </vt:vector>
  </HeadingPairs>
  <TitlesOfParts>
    <vt:vector size="1" baseType="lpstr">
      <vt:lpstr>Pre-ETS Sample Work Experience Services Report Scarlett Pine</vt:lpstr>
    </vt:vector>
  </TitlesOfParts>
  <Company>DEED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Pre-ETS Sample Work Experience Services Report Scarlett Pine</dc:title>
  <dc:subject/>
  <dc:creator>Maureen Mcavoy</dc:creator>
  <cp:keywords/>
  <dc:description/>
  <cp:lastModifiedBy>Klein, Alyssa (DEED)</cp:lastModifiedBy>
  <cp:revision>6</cp:revision>
  <dcterms:created xsi:type="dcterms:W3CDTF">2024-05-22T11:55:00Z</dcterms:created>
  <dcterms:modified xsi:type="dcterms:W3CDTF">2024-05-22T12:23:00Z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0x010100B0B75ACF8E449A40AB17C8A220FF17F7</vt:lpwstr>
  </property>
</Properties>
</file>