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rPr>
          <w:szCs w:val="20"/>
          <w:highlight w:val="yellow"/>
        </w:rPr>
      </w:sdtEndPr>
      <w:sdtContent>
        <w:p w14:paraId="1A8A79B4" w14:textId="77777777" w:rsidR="00FD7649" w:rsidRDefault="00FD7649" w:rsidP="00FD7649">
          <w:pPr>
            <w:pStyle w:val="BodyText"/>
            <w:spacing w:before="10"/>
            <w:rPr>
              <w:rFonts w:ascii="Times New Roman"/>
              <w:sz w:val="21"/>
            </w:rPr>
          </w:pPr>
        </w:p>
        <w:p w14:paraId="4D6BAE9B" w14:textId="77777777" w:rsidR="00FD7649" w:rsidRDefault="00FD7649" w:rsidP="00FD7649">
          <w:pPr>
            <w:pStyle w:val="BodyText"/>
            <w:ind w:left="3690"/>
            <w:rPr>
              <w:rFonts w:ascii="Times New Roman"/>
              <w:sz w:val="20"/>
            </w:rPr>
          </w:pPr>
          <w:r>
            <w:rPr>
              <w:rFonts w:ascii="Times New Roman"/>
              <w:noProof/>
              <w:sz w:val="20"/>
            </w:rPr>
            <w:drawing>
              <wp:inline distT="0" distB="0" distL="0" distR="0" wp14:anchorId="5CE74726" wp14:editId="2FA16C60">
                <wp:extent cx="4092555" cy="414909"/>
                <wp:effectExtent l="0" t="0" r="0" b="0"/>
                <wp:docPr id="3" name="image1.jpeg"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92555" cy="414909"/>
                        </a:xfrm>
                        <a:prstGeom prst="rect">
                          <a:avLst/>
                        </a:prstGeom>
                      </pic:spPr>
                    </pic:pic>
                  </a:graphicData>
                </a:graphic>
              </wp:inline>
            </w:drawing>
          </w:r>
        </w:p>
        <w:p w14:paraId="0BB20571" w14:textId="772BCABF" w:rsidR="00FD7649" w:rsidRPr="00271E79" w:rsidRDefault="00FD7649" w:rsidP="00B63EF7">
          <w:pPr>
            <w:pStyle w:val="Title"/>
            <w:spacing w:before="2280"/>
            <w:ind w:right="144"/>
            <w:rPr>
              <w:color w:val="003864"/>
            </w:rPr>
          </w:pPr>
          <w:bookmarkStart w:id="0" w:name="Youthprise:_East_African_Youth_Economic_"/>
          <w:bookmarkEnd w:id="0"/>
          <w:r>
            <w:rPr>
              <w:color w:val="003864"/>
            </w:rPr>
            <w:t>SFY 202</w:t>
          </w:r>
          <w:r w:rsidR="00FA6B90">
            <w:rPr>
              <w:color w:val="003864"/>
            </w:rPr>
            <w:t>2</w:t>
          </w:r>
          <w:r>
            <w:rPr>
              <w:color w:val="003864"/>
            </w:rPr>
            <w:t xml:space="preserve"> </w:t>
          </w:r>
          <w:r w:rsidR="008F4AD2">
            <w:rPr>
              <w:color w:val="003864"/>
            </w:rPr>
            <w:t>Ujamaa Place Equity Direct Appropriation</w:t>
          </w:r>
        </w:p>
        <w:p w14:paraId="478784D6" w14:textId="21EE6D6D" w:rsidR="00FD7649" w:rsidRPr="00124671" w:rsidRDefault="008F4AD2" w:rsidP="00FD7649">
          <w:pPr>
            <w:jc w:val="right"/>
            <w:rPr>
              <w:color w:val="003865" w:themeColor="text1"/>
              <w:sz w:val="32"/>
              <w:szCs w:val="32"/>
            </w:rPr>
          </w:pPr>
          <w:bookmarkStart w:id="1" w:name="_Toc60249760"/>
          <w:r>
            <w:rPr>
              <w:color w:val="003865" w:themeColor="text1"/>
              <w:sz w:val="32"/>
              <w:szCs w:val="32"/>
            </w:rPr>
            <w:t>Final</w:t>
          </w:r>
          <w:r w:rsidR="00FD7649" w:rsidRPr="00124671">
            <w:rPr>
              <w:color w:val="003865" w:themeColor="text1"/>
              <w:sz w:val="32"/>
              <w:szCs w:val="32"/>
            </w:rPr>
            <w:t xml:space="preserve"> Report</w:t>
          </w:r>
          <w:bookmarkEnd w:id="1"/>
        </w:p>
        <w:p w14:paraId="34FFD5D7" w14:textId="018359A8" w:rsidR="00FD7649" w:rsidRPr="00124671" w:rsidRDefault="00FA6B90" w:rsidP="00FD7649">
          <w:pPr>
            <w:jc w:val="right"/>
            <w:rPr>
              <w:color w:val="003865" w:themeColor="text1"/>
              <w:sz w:val="32"/>
              <w:szCs w:val="32"/>
            </w:rPr>
          </w:pPr>
          <w:r>
            <w:rPr>
              <w:color w:val="003865" w:themeColor="text1"/>
              <w:sz w:val="32"/>
              <w:szCs w:val="32"/>
            </w:rPr>
            <w:t>1/31/2023</w:t>
          </w:r>
        </w:p>
        <w:p w14:paraId="60ED1F37" w14:textId="77777777" w:rsidR="00FD7649" w:rsidRDefault="00FD7649">
          <w:pPr>
            <w:spacing w:before="120" w:after="0"/>
          </w:pPr>
          <w:r>
            <w:br w:type="page"/>
          </w:r>
        </w:p>
        <w:p w14:paraId="0103E4C5" w14:textId="415E7CF8" w:rsidR="004738ED" w:rsidRDefault="004738ED" w:rsidP="008A0FE8">
          <w:pPr>
            <w:spacing w:after="0"/>
          </w:pPr>
          <w:r>
            <w:lastRenderedPageBreak/>
            <w:t>Minnesota Department of Employment and Economic Development</w:t>
          </w:r>
          <w:r w:rsidR="00F6052E" w:rsidRPr="0042247B">
            <w:br/>
          </w:r>
          <w:r>
            <w:t>Employment</w:t>
          </w:r>
          <w:r w:rsidR="008A0FE8">
            <w:t xml:space="preserve"> and Training Programs Division</w:t>
          </w:r>
        </w:p>
        <w:p w14:paraId="0D6C0AF3" w14:textId="77777777" w:rsidR="008A0FE8" w:rsidRDefault="008A0FE8" w:rsidP="00F6052E">
          <w:r>
            <w:t>332 Minnesota Street, Suite E200</w:t>
          </w:r>
          <w:r w:rsidRPr="0042247B">
            <w:t xml:space="preserve"> </w:t>
          </w:r>
          <w:r w:rsidRPr="0042247B">
            <w:br/>
            <w:t xml:space="preserve">St. Paul, MN </w:t>
          </w:r>
          <w:r>
            <w:t>55101</w:t>
          </w:r>
        </w:p>
        <w:p w14:paraId="04ECB44B" w14:textId="567DD3F7" w:rsidR="009B6381" w:rsidRDefault="008F4AD2" w:rsidP="008236B9">
          <w:pPr>
            <w:spacing w:line="240" w:lineRule="auto"/>
          </w:pPr>
          <w:r>
            <w:t>Larry Eisenstadt</w:t>
          </w:r>
        </w:p>
        <w:p w14:paraId="6CEB8B49" w14:textId="77777777" w:rsidR="009B6381" w:rsidRDefault="00B63EF7" w:rsidP="00891812">
          <w:pPr>
            <w:spacing w:line="240" w:lineRule="auto"/>
          </w:pPr>
          <w:hyperlink r:id="rId12" w:history="1">
            <w:r w:rsidR="009B6381" w:rsidRPr="00C545F9">
              <w:rPr>
                <w:rStyle w:val="Hyperlink"/>
              </w:rPr>
              <w:t>Larry.Eisenstadt@state.mn.us</w:t>
            </w:r>
          </w:hyperlink>
        </w:p>
        <w:p w14:paraId="234B5191" w14:textId="77777777" w:rsidR="00F6052E" w:rsidRPr="004738ED" w:rsidRDefault="00F6052E" w:rsidP="00F6052E">
          <w:pPr>
            <w:rPr>
              <w:rStyle w:val="Hyperlink"/>
              <w:color w:val="auto"/>
              <w:u w:val="none"/>
            </w:rPr>
          </w:pPr>
          <w:r w:rsidRPr="0013434B">
            <w:rPr>
              <w:rStyle w:val="Hyperlink"/>
            </w:rPr>
            <w:fldChar w:fldCharType="begin"/>
          </w:r>
          <w:r w:rsidR="00003C92">
            <w:rPr>
              <w:rStyle w:val="Hyperlink"/>
            </w:rPr>
            <w:instrText>HYPERLINK "https://mn.gov/deed/" \o "DEED website"</w:instrText>
          </w:r>
          <w:r w:rsidRPr="0013434B">
            <w:rPr>
              <w:rStyle w:val="Hyperlink"/>
            </w:rPr>
            <w:fldChar w:fldCharType="separate"/>
          </w:r>
          <w:r>
            <w:rPr>
              <w:rStyle w:val="Hyperlink"/>
            </w:rPr>
            <w:t>mn.gov/</w:t>
          </w:r>
          <w:r w:rsidR="00003C92">
            <w:rPr>
              <w:rStyle w:val="Hyperlink"/>
            </w:rPr>
            <w:t>deed</w:t>
          </w:r>
        </w:p>
        <w:p w14:paraId="1B84E20C" w14:textId="33EC56DA" w:rsidR="00F6052E" w:rsidRPr="0042247B" w:rsidRDefault="00F6052E" w:rsidP="00F6052E">
          <w:r w:rsidRPr="0013434B">
            <w:rPr>
              <w:rStyle w:val="Hyperlink"/>
            </w:rPr>
            <w:fldChar w:fldCharType="end"/>
          </w:r>
          <w:r w:rsidRPr="0042247B">
            <w:t>As requested by Minnesota Statute 3.197: This report cost approximately $</w:t>
          </w:r>
          <w:r w:rsidR="008F4AD2">
            <w:t>149</w:t>
          </w:r>
          <w:r w:rsidRPr="0042247B">
            <w:t xml:space="preserve"> to prepare, including staff time, </w:t>
          </w:r>
          <w:proofErr w:type="gramStart"/>
          <w:r w:rsidRPr="0042247B">
            <w:t>printing</w:t>
          </w:r>
          <w:proofErr w:type="gramEnd"/>
          <w:r w:rsidRPr="0042247B">
            <w:t xml:space="preserve"> and mailing expenses.</w:t>
          </w:r>
        </w:p>
        <w:p w14:paraId="53E0ACF1"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6D57776F" w14:textId="77777777" w:rsidR="00074A30" w:rsidRDefault="00074A30">
          <w:pPr>
            <w:spacing w:before="120" w:after="0"/>
            <w:rPr>
              <w:rStyle w:val="Emphasis"/>
            </w:rPr>
            <w:sectPr w:rsidR="00074A30" w:rsidSect="00CF7D85">
              <w:footerReference w:type="default" r:id="rId13"/>
              <w:pgSz w:w="12240" w:h="15840" w:code="1"/>
              <w:pgMar w:top="1728" w:right="1080" w:bottom="1440" w:left="1080" w:header="0" w:footer="504" w:gutter="0"/>
              <w:cols w:space="720"/>
              <w:vAlign w:val="center"/>
              <w:titlePg/>
              <w:docGrid w:linePitch="326"/>
            </w:sectPr>
          </w:pPr>
        </w:p>
        <w:bookmarkStart w:id="2" w:name="_Toc126331800" w:displacedByCustomXml="next"/>
        <w:bookmarkStart w:id="3" w:name="_Toc534793188" w:displacedByCustomXml="next"/>
        <w:bookmarkStart w:id="4" w:name="_Toc86674303" w:displacedByCustomXml="next"/>
        <w:bookmarkStart w:id="5"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04D32240" w14:textId="77777777" w:rsidR="00F90A85" w:rsidRDefault="00014777" w:rsidP="00014777">
              <w:pPr>
                <w:pStyle w:val="Heading2"/>
                <w:rPr>
                  <w:noProof/>
                </w:rPr>
              </w:pPr>
              <w:r>
                <w:t>Contents</w:t>
              </w:r>
              <w:bookmarkEnd w:id="4"/>
              <w:bookmarkEnd w:id="3"/>
              <w:bookmarkEnd w:id="2"/>
              <w:r>
                <w:rPr>
                  <w:rFonts w:asciiTheme="majorHAnsi" w:hAnsiTheme="majorHAnsi"/>
                  <w:color w:val="00294B" w:themeColor="accent1" w:themeShade="BF"/>
                  <w:sz w:val="28"/>
                  <w:szCs w:val="28"/>
                </w:rPr>
                <w:fldChar w:fldCharType="begin"/>
              </w:r>
              <w:r>
                <w:instrText xml:space="preserve"> TOC \o "1-3" \h \z \u </w:instrText>
              </w:r>
              <w:r>
                <w:rPr>
                  <w:rFonts w:asciiTheme="majorHAnsi" w:hAnsiTheme="majorHAnsi"/>
                  <w:color w:val="00294B" w:themeColor="accent1" w:themeShade="BF"/>
                  <w:sz w:val="28"/>
                  <w:szCs w:val="28"/>
                </w:rPr>
                <w:fldChar w:fldCharType="separate"/>
              </w:r>
            </w:p>
            <w:p w14:paraId="4BD20613" w14:textId="20F1666A" w:rsidR="00F90A85" w:rsidRDefault="00F90A85">
              <w:pPr>
                <w:pStyle w:val="TOC2"/>
                <w:tabs>
                  <w:tab w:val="right" w:leader="dot" w:pos="10070"/>
                </w:tabs>
                <w:rPr>
                  <w:rFonts w:asciiTheme="minorHAnsi" w:eastAsiaTheme="minorEastAsia" w:hAnsiTheme="minorHAnsi" w:cstheme="minorBidi"/>
                  <w:noProof/>
                  <w:lang w:bidi="ar-SA"/>
                </w:rPr>
              </w:pPr>
              <w:hyperlink w:anchor="_Toc126331801" w:history="1">
                <w:r w:rsidRPr="00ED33D4">
                  <w:rPr>
                    <w:rStyle w:val="Hyperlink"/>
                    <w:noProof/>
                  </w:rPr>
                  <w:t>Introduction</w:t>
                </w:r>
                <w:r>
                  <w:rPr>
                    <w:noProof/>
                    <w:webHidden/>
                  </w:rPr>
                  <w:tab/>
                </w:r>
                <w:r>
                  <w:rPr>
                    <w:noProof/>
                    <w:webHidden/>
                  </w:rPr>
                  <w:fldChar w:fldCharType="begin"/>
                </w:r>
                <w:r>
                  <w:rPr>
                    <w:noProof/>
                    <w:webHidden/>
                  </w:rPr>
                  <w:instrText xml:space="preserve"> PAGEREF _Toc126331801 \h </w:instrText>
                </w:r>
                <w:r>
                  <w:rPr>
                    <w:noProof/>
                    <w:webHidden/>
                  </w:rPr>
                </w:r>
                <w:r>
                  <w:rPr>
                    <w:noProof/>
                    <w:webHidden/>
                  </w:rPr>
                  <w:fldChar w:fldCharType="separate"/>
                </w:r>
                <w:r w:rsidR="00B63EF7">
                  <w:rPr>
                    <w:noProof/>
                    <w:webHidden/>
                  </w:rPr>
                  <w:t>4</w:t>
                </w:r>
                <w:r>
                  <w:rPr>
                    <w:noProof/>
                    <w:webHidden/>
                  </w:rPr>
                  <w:fldChar w:fldCharType="end"/>
                </w:r>
              </w:hyperlink>
            </w:p>
            <w:p w14:paraId="533FE490" w14:textId="6566CB3D" w:rsidR="00F90A85" w:rsidRDefault="00F90A85">
              <w:pPr>
                <w:pStyle w:val="TOC2"/>
                <w:tabs>
                  <w:tab w:val="right" w:leader="dot" w:pos="10070"/>
                </w:tabs>
                <w:rPr>
                  <w:rFonts w:asciiTheme="minorHAnsi" w:eastAsiaTheme="minorEastAsia" w:hAnsiTheme="minorHAnsi" w:cstheme="minorBidi"/>
                  <w:noProof/>
                  <w:lang w:bidi="ar-SA"/>
                </w:rPr>
              </w:pPr>
              <w:hyperlink w:anchor="_Toc126331802" w:history="1">
                <w:r w:rsidRPr="00ED33D4">
                  <w:rPr>
                    <w:rStyle w:val="Hyperlink"/>
                    <w:noProof/>
                  </w:rPr>
                  <w:t>Summary of Goals and Objectives Presented in the Work Plan</w:t>
                </w:r>
                <w:r>
                  <w:rPr>
                    <w:noProof/>
                    <w:webHidden/>
                  </w:rPr>
                  <w:tab/>
                </w:r>
                <w:r>
                  <w:rPr>
                    <w:noProof/>
                    <w:webHidden/>
                  </w:rPr>
                  <w:fldChar w:fldCharType="begin"/>
                </w:r>
                <w:r>
                  <w:rPr>
                    <w:noProof/>
                    <w:webHidden/>
                  </w:rPr>
                  <w:instrText xml:space="preserve"> PAGEREF _Toc126331802 \h </w:instrText>
                </w:r>
                <w:r>
                  <w:rPr>
                    <w:noProof/>
                    <w:webHidden/>
                  </w:rPr>
                </w:r>
                <w:r>
                  <w:rPr>
                    <w:noProof/>
                    <w:webHidden/>
                  </w:rPr>
                  <w:fldChar w:fldCharType="separate"/>
                </w:r>
                <w:r w:rsidR="00B63EF7">
                  <w:rPr>
                    <w:noProof/>
                    <w:webHidden/>
                  </w:rPr>
                  <w:t>4</w:t>
                </w:r>
                <w:r>
                  <w:rPr>
                    <w:noProof/>
                    <w:webHidden/>
                  </w:rPr>
                  <w:fldChar w:fldCharType="end"/>
                </w:r>
              </w:hyperlink>
            </w:p>
            <w:p w14:paraId="55304419" w14:textId="2FBF333B" w:rsidR="00F90A85" w:rsidRDefault="00F90A85">
              <w:pPr>
                <w:pStyle w:val="TOC2"/>
                <w:tabs>
                  <w:tab w:val="right" w:leader="dot" w:pos="10070"/>
                </w:tabs>
                <w:rPr>
                  <w:rFonts w:asciiTheme="minorHAnsi" w:eastAsiaTheme="minorEastAsia" w:hAnsiTheme="minorHAnsi" w:cstheme="minorBidi"/>
                  <w:noProof/>
                  <w:lang w:bidi="ar-SA"/>
                </w:rPr>
              </w:pPr>
              <w:hyperlink w:anchor="_Toc126331803" w:history="1">
                <w:r w:rsidRPr="00ED33D4">
                  <w:rPr>
                    <w:rStyle w:val="Hyperlink"/>
                    <w:noProof/>
                  </w:rPr>
                  <w:t>Activities Under the Theory of Transformation</w:t>
                </w:r>
                <w:r>
                  <w:rPr>
                    <w:noProof/>
                    <w:webHidden/>
                  </w:rPr>
                  <w:tab/>
                </w:r>
                <w:r>
                  <w:rPr>
                    <w:noProof/>
                    <w:webHidden/>
                  </w:rPr>
                  <w:fldChar w:fldCharType="begin"/>
                </w:r>
                <w:r>
                  <w:rPr>
                    <w:noProof/>
                    <w:webHidden/>
                  </w:rPr>
                  <w:instrText xml:space="preserve"> PAGEREF _Toc126331803 \h </w:instrText>
                </w:r>
                <w:r>
                  <w:rPr>
                    <w:noProof/>
                    <w:webHidden/>
                  </w:rPr>
                </w:r>
                <w:r>
                  <w:rPr>
                    <w:noProof/>
                    <w:webHidden/>
                  </w:rPr>
                  <w:fldChar w:fldCharType="separate"/>
                </w:r>
                <w:r w:rsidR="00B63EF7">
                  <w:rPr>
                    <w:noProof/>
                    <w:webHidden/>
                  </w:rPr>
                  <w:t>6</w:t>
                </w:r>
                <w:r>
                  <w:rPr>
                    <w:noProof/>
                    <w:webHidden/>
                  </w:rPr>
                  <w:fldChar w:fldCharType="end"/>
                </w:r>
              </w:hyperlink>
            </w:p>
            <w:p w14:paraId="37B1607A" w14:textId="588F7A71" w:rsidR="00F90A85" w:rsidRDefault="00F90A85">
              <w:pPr>
                <w:pStyle w:val="TOC3"/>
                <w:tabs>
                  <w:tab w:val="right" w:leader="dot" w:pos="10070"/>
                </w:tabs>
                <w:rPr>
                  <w:rFonts w:asciiTheme="minorHAnsi" w:eastAsiaTheme="minorEastAsia" w:hAnsiTheme="minorHAnsi" w:cstheme="minorBidi"/>
                  <w:noProof/>
                  <w:lang w:bidi="ar-SA"/>
                </w:rPr>
              </w:pPr>
              <w:hyperlink w:anchor="_Toc126331804" w:history="1">
                <w:r w:rsidRPr="00ED33D4">
                  <w:rPr>
                    <w:rStyle w:val="Hyperlink"/>
                    <w:noProof/>
                  </w:rPr>
                  <w:t>Job Training</w:t>
                </w:r>
                <w:r>
                  <w:rPr>
                    <w:noProof/>
                    <w:webHidden/>
                  </w:rPr>
                  <w:tab/>
                </w:r>
                <w:r>
                  <w:rPr>
                    <w:noProof/>
                    <w:webHidden/>
                  </w:rPr>
                  <w:fldChar w:fldCharType="begin"/>
                </w:r>
                <w:r>
                  <w:rPr>
                    <w:noProof/>
                    <w:webHidden/>
                  </w:rPr>
                  <w:instrText xml:space="preserve"> PAGEREF _Toc126331804 \h </w:instrText>
                </w:r>
                <w:r>
                  <w:rPr>
                    <w:noProof/>
                    <w:webHidden/>
                  </w:rPr>
                </w:r>
                <w:r>
                  <w:rPr>
                    <w:noProof/>
                    <w:webHidden/>
                  </w:rPr>
                  <w:fldChar w:fldCharType="separate"/>
                </w:r>
                <w:r w:rsidR="00B63EF7">
                  <w:rPr>
                    <w:noProof/>
                    <w:webHidden/>
                  </w:rPr>
                  <w:t>7</w:t>
                </w:r>
                <w:r>
                  <w:rPr>
                    <w:noProof/>
                    <w:webHidden/>
                  </w:rPr>
                  <w:fldChar w:fldCharType="end"/>
                </w:r>
              </w:hyperlink>
            </w:p>
            <w:p w14:paraId="2ACF09A7" w14:textId="600FA478" w:rsidR="00F90A85" w:rsidRDefault="00F90A85">
              <w:pPr>
                <w:pStyle w:val="TOC3"/>
                <w:tabs>
                  <w:tab w:val="right" w:leader="dot" w:pos="10070"/>
                </w:tabs>
                <w:rPr>
                  <w:rFonts w:asciiTheme="minorHAnsi" w:eastAsiaTheme="minorEastAsia" w:hAnsiTheme="minorHAnsi" w:cstheme="minorBidi"/>
                  <w:noProof/>
                  <w:lang w:bidi="ar-SA"/>
                </w:rPr>
              </w:pPr>
              <w:hyperlink w:anchor="_Toc126331805" w:history="1">
                <w:r w:rsidRPr="00ED33D4">
                  <w:rPr>
                    <w:rStyle w:val="Hyperlink"/>
                    <w:noProof/>
                  </w:rPr>
                  <w:t>Education</w:t>
                </w:r>
                <w:r>
                  <w:rPr>
                    <w:noProof/>
                    <w:webHidden/>
                  </w:rPr>
                  <w:tab/>
                </w:r>
                <w:r>
                  <w:rPr>
                    <w:noProof/>
                    <w:webHidden/>
                  </w:rPr>
                  <w:fldChar w:fldCharType="begin"/>
                </w:r>
                <w:r>
                  <w:rPr>
                    <w:noProof/>
                    <w:webHidden/>
                  </w:rPr>
                  <w:instrText xml:space="preserve"> PAGEREF _Toc126331805 \h </w:instrText>
                </w:r>
                <w:r>
                  <w:rPr>
                    <w:noProof/>
                    <w:webHidden/>
                  </w:rPr>
                </w:r>
                <w:r>
                  <w:rPr>
                    <w:noProof/>
                    <w:webHidden/>
                  </w:rPr>
                  <w:fldChar w:fldCharType="separate"/>
                </w:r>
                <w:r w:rsidR="00B63EF7">
                  <w:rPr>
                    <w:noProof/>
                    <w:webHidden/>
                  </w:rPr>
                  <w:t>9</w:t>
                </w:r>
                <w:r>
                  <w:rPr>
                    <w:noProof/>
                    <w:webHidden/>
                  </w:rPr>
                  <w:fldChar w:fldCharType="end"/>
                </w:r>
              </w:hyperlink>
            </w:p>
            <w:p w14:paraId="63B223A2" w14:textId="5DBAB3F3" w:rsidR="00F90A85" w:rsidRDefault="00F90A85">
              <w:pPr>
                <w:pStyle w:val="TOC3"/>
                <w:tabs>
                  <w:tab w:val="right" w:leader="dot" w:pos="10070"/>
                </w:tabs>
                <w:rPr>
                  <w:rFonts w:asciiTheme="minorHAnsi" w:eastAsiaTheme="minorEastAsia" w:hAnsiTheme="minorHAnsi" w:cstheme="minorBidi"/>
                  <w:noProof/>
                  <w:lang w:bidi="ar-SA"/>
                </w:rPr>
              </w:pPr>
              <w:hyperlink w:anchor="_Toc126331806" w:history="1">
                <w:r w:rsidRPr="00ED33D4">
                  <w:rPr>
                    <w:rStyle w:val="Hyperlink"/>
                    <w:noProof/>
                  </w:rPr>
                  <w:t>Wellness</w:t>
                </w:r>
                <w:r>
                  <w:rPr>
                    <w:noProof/>
                    <w:webHidden/>
                  </w:rPr>
                  <w:tab/>
                </w:r>
                <w:r>
                  <w:rPr>
                    <w:noProof/>
                    <w:webHidden/>
                  </w:rPr>
                  <w:fldChar w:fldCharType="begin"/>
                </w:r>
                <w:r>
                  <w:rPr>
                    <w:noProof/>
                    <w:webHidden/>
                  </w:rPr>
                  <w:instrText xml:space="preserve"> PAGEREF _Toc126331806 \h </w:instrText>
                </w:r>
                <w:r>
                  <w:rPr>
                    <w:noProof/>
                    <w:webHidden/>
                  </w:rPr>
                </w:r>
                <w:r>
                  <w:rPr>
                    <w:noProof/>
                    <w:webHidden/>
                  </w:rPr>
                  <w:fldChar w:fldCharType="separate"/>
                </w:r>
                <w:r w:rsidR="00B63EF7">
                  <w:rPr>
                    <w:noProof/>
                    <w:webHidden/>
                  </w:rPr>
                  <w:t>9</w:t>
                </w:r>
                <w:r>
                  <w:rPr>
                    <w:noProof/>
                    <w:webHidden/>
                  </w:rPr>
                  <w:fldChar w:fldCharType="end"/>
                </w:r>
              </w:hyperlink>
            </w:p>
            <w:p w14:paraId="440DE122" w14:textId="4B643AAD" w:rsidR="00F90A85" w:rsidRDefault="00F90A85">
              <w:pPr>
                <w:pStyle w:val="TOC3"/>
                <w:tabs>
                  <w:tab w:val="right" w:leader="dot" w:pos="10070"/>
                </w:tabs>
                <w:rPr>
                  <w:rFonts w:asciiTheme="minorHAnsi" w:eastAsiaTheme="minorEastAsia" w:hAnsiTheme="minorHAnsi" w:cstheme="minorBidi"/>
                  <w:noProof/>
                  <w:lang w:bidi="ar-SA"/>
                </w:rPr>
              </w:pPr>
              <w:hyperlink w:anchor="_Toc126331807" w:history="1">
                <w:r w:rsidRPr="00ED33D4">
                  <w:rPr>
                    <w:rStyle w:val="Hyperlink"/>
                    <w:noProof/>
                  </w:rPr>
                  <w:t>Housing</w:t>
                </w:r>
                <w:r>
                  <w:rPr>
                    <w:noProof/>
                    <w:webHidden/>
                  </w:rPr>
                  <w:tab/>
                </w:r>
                <w:r>
                  <w:rPr>
                    <w:noProof/>
                    <w:webHidden/>
                  </w:rPr>
                  <w:fldChar w:fldCharType="begin"/>
                </w:r>
                <w:r>
                  <w:rPr>
                    <w:noProof/>
                    <w:webHidden/>
                  </w:rPr>
                  <w:instrText xml:space="preserve"> PAGEREF _Toc126331807 \h </w:instrText>
                </w:r>
                <w:r>
                  <w:rPr>
                    <w:noProof/>
                    <w:webHidden/>
                  </w:rPr>
                </w:r>
                <w:r>
                  <w:rPr>
                    <w:noProof/>
                    <w:webHidden/>
                  </w:rPr>
                  <w:fldChar w:fldCharType="separate"/>
                </w:r>
                <w:r w:rsidR="00B63EF7">
                  <w:rPr>
                    <w:noProof/>
                    <w:webHidden/>
                  </w:rPr>
                  <w:t>9</w:t>
                </w:r>
                <w:r>
                  <w:rPr>
                    <w:noProof/>
                    <w:webHidden/>
                  </w:rPr>
                  <w:fldChar w:fldCharType="end"/>
                </w:r>
              </w:hyperlink>
            </w:p>
            <w:p w14:paraId="6382A2AD" w14:textId="3072461E" w:rsidR="00F90A85" w:rsidRDefault="00F90A85">
              <w:pPr>
                <w:pStyle w:val="TOC2"/>
                <w:tabs>
                  <w:tab w:val="right" w:leader="dot" w:pos="10070"/>
                </w:tabs>
                <w:rPr>
                  <w:rFonts w:asciiTheme="minorHAnsi" w:eastAsiaTheme="minorEastAsia" w:hAnsiTheme="minorHAnsi" w:cstheme="minorBidi"/>
                  <w:noProof/>
                  <w:lang w:bidi="ar-SA"/>
                </w:rPr>
              </w:pPr>
              <w:hyperlink w:anchor="_Toc126331808" w:history="1">
                <w:r w:rsidRPr="00ED33D4">
                  <w:rPr>
                    <w:rStyle w:val="Hyperlink"/>
                    <w:noProof/>
                  </w:rPr>
                  <w:t>Data Elements and Performance Indicators Being Collected and Reported</w:t>
                </w:r>
                <w:r>
                  <w:rPr>
                    <w:noProof/>
                    <w:webHidden/>
                  </w:rPr>
                  <w:tab/>
                </w:r>
                <w:r>
                  <w:rPr>
                    <w:noProof/>
                    <w:webHidden/>
                  </w:rPr>
                  <w:fldChar w:fldCharType="begin"/>
                </w:r>
                <w:r>
                  <w:rPr>
                    <w:noProof/>
                    <w:webHidden/>
                  </w:rPr>
                  <w:instrText xml:space="preserve"> PAGEREF _Toc126331808 \h </w:instrText>
                </w:r>
                <w:r>
                  <w:rPr>
                    <w:noProof/>
                    <w:webHidden/>
                  </w:rPr>
                </w:r>
                <w:r>
                  <w:rPr>
                    <w:noProof/>
                    <w:webHidden/>
                  </w:rPr>
                  <w:fldChar w:fldCharType="separate"/>
                </w:r>
                <w:r w:rsidR="00B63EF7">
                  <w:rPr>
                    <w:noProof/>
                    <w:webHidden/>
                  </w:rPr>
                  <w:t>11</w:t>
                </w:r>
                <w:r>
                  <w:rPr>
                    <w:noProof/>
                    <w:webHidden/>
                  </w:rPr>
                  <w:fldChar w:fldCharType="end"/>
                </w:r>
              </w:hyperlink>
            </w:p>
            <w:p w14:paraId="25A7B212" w14:textId="256E6C84" w:rsidR="00F90A85" w:rsidRDefault="00F90A85">
              <w:pPr>
                <w:pStyle w:val="TOC2"/>
                <w:tabs>
                  <w:tab w:val="right" w:leader="dot" w:pos="10070"/>
                </w:tabs>
                <w:rPr>
                  <w:rFonts w:asciiTheme="minorHAnsi" w:eastAsiaTheme="minorEastAsia" w:hAnsiTheme="minorHAnsi" w:cstheme="minorBidi"/>
                  <w:noProof/>
                  <w:lang w:bidi="ar-SA"/>
                </w:rPr>
              </w:pPr>
              <w:hyperlink w:anchor="_Toc126331809" w:history="1">
                <w:r w:rsidRPr="00ED33D4">
                  <w:rPr>
                    <w:rStyle w:val="Hyperlink"/>
                    <w:noProof/>
                  </w:rPr>
                  <w:t>Participant Demographic and Outcome Data</w:t>
                </w:r>
                <w:r>
                  <w:rPr>
                    <w:noProof/>
                    <w:webHidden/>
                  </w:rPr>
                  <w:tab/>
                </w:r>
                <w:r>
                  <w:rPr>
                    <w:noProof/>
                    <w:webHidden/>
                  </w:rPr>
                  <w:fldChar w:fldCharType="begin"/>
                </w:r>
                <w:r>
                  <w:rPr>
                    <w:noProof/>
                    <w:webHidden/>
                  </w:rPr>
                  <w:instrText xml:space="preserve"> PAGEREF _Toc126331809 \h </w:instrText>
                </w:r>
                <w:r>
                  <w:rPr>
                    <w:noProof/>
                    <w:webHidden/>
                  </w:rPr>
                </w:r>
                <w:r>
                  <w:rPr>
                    <w:noProof/>
                    <w:webHidden/>
                  </w:rPr>
                  <w:fldChar w:fldCharType="separate"/>
                </w:r>
                <w:r w:rsidR="00B63EF7">
                  <w:rPr>
                    <w:noProof/>
                    <w:webHidden/>
                  </w:rPr>
                  <w:t>11</w:t>
                </w:r>
                <w:r>
                  <w:rPr>
                    <w:noProof/>
                    <w:webHidden/>
                  </w:rPr>
                  <w:fldChar w:fldCharType="end"/>
                </w:r>
              </w:hyperlink>
            </w:p>
            <w:p w14:paraId="2D67339B" w14:textId="467DDE6A" w:rsidR="00F90A85" w:rsidRDefault="00F90A85">
              <w:pPr>
                <w:pStyle w:val="TOC3"/>
                <w:tabs>
                  <w:tab w:val="right" w:leader="dot" w:pos="10070"/>
                </w:tabs>
                <w:rPr>
                  <w:rFonts w:asciiTheme="minorHAnsi" w:eastAsiaTheme="minorEastAsia" w:hAnsiTheme="minorHAnsi" w:cstheme="minorBidi"/>
                  <w:noProof/>
                  <w:lang w:bidi="ar-SA"/>
                </w:rPr>
              </w:pPr>
              <w:hyperlink w:anchor="_Toc126331810" w:history="1">
                <w:r w:rsidRPr="00ED33D4">
                  <w:rPr>
                    <w:rStyle w:val="Hyperlink"/>
                    <w:noProof/>
                  </w:rPr>
                  <w:t>Demographic Data</w:t>
                </w:r>
                <w:r>
                  <w:rPr>
                    <w:noProof/>
                    <w:webHidden/>
                  </w:rPr>
                  <w:tab/>
                </w:r>
                <w:r>
                  <w:rPr>
                    <w:noProof/>
                    <w:webHidden/>
                  </w:rPr>
                  <w:fldChar w:fldCharType="begin"/>
                </w:r>
                <w:r>
                  <w:rPr>
                    <w:noProof/>
                    <w:webHidden/>
                  </w:rPr>
                  <w:instrText xml:space="preserve"> PAGEREF _Toc126331810 \h </w:instrText>
                </w:r>
                <w:r>
                  <w:rPr>
                    <w:noProof/>
                    <w:webHidden/>
                  </w:rPr>
                </w:r>
                <w:r>
                  <w:rPr>
                    <w:noProof/>
                    <w:webHidden/>
                  </w:rPr>
                  <w:fldChar w:fldCharType="separate"/>
                </w:r>
                <w:r w:rsidR="00B63EF7">
                  <w:rPr>
                    <w:noProof/>
                    <w:webHidden/>
                  </w:rPr>
                  <w:t>12</w:t>
                </w:r>
                <w:r>
                  <w:rPr>
                    <w:noProof/>
                    <w:webHidden/>
                  </w:rPr>
                  <w:fldChar w:fldCharType="end"/>
                </w:r>
              </w:hyperlink>
            </w:p>
            <w:p w14:paraId="6B339DB1" w14:textId="230E80C5" w:rsidR="00F90A85" w:rsidRDefault="00F90A85">
              <w:pPr>
                <w:pStyle w:val="TOC3"/>
                <w:tabs>
                  <w:tab w:val="right" w:leader="dot" w:pos="10070"/>
                </w:tabs>
                <w:rPr>
                  <w:rFonts w:asciiTheme="minorHAnsi" w:eastAsiaTheme="minorEastAsia" w:hAnsiTheme="minorHAnsi" w:cstheme="minorBidi"/>
                  <w:noProof/>
                  <w:lang w:bidi="ar-SA"/>
                </w:rPr>
              </w:pPr>
              <w:hyperlink w:anchor="_Toc126331811" w:history="1">
                <w:r w:rsidRPr="00ED33D4">
                  <w:rPr>
                    <w:rStyle w:val="Hyperlink"/>
                    <w:noProof/>
                  </w:rPr>
                  <w:t>Program Services, Activities, and Other Related Assistance</w:t>
                </w:r>
                <w:r>
                  <w:rPr>
                    <w:noProof/>
                    <w:webHidden/>
                  </w:rPr>
                  <w:tab/>
                </w:r>
                <w:r>
                  <w:rPr>
                    <w:noProof/>
                    <w:webHidden/>
                  </w:rPr>
                  <w:fldChar w:fldCharType="begin"/>
                </w:r>
                <w:r>
                  <w:rPr>
                    <w:noProof/>
                    <w:webHidden/>
                  </w:rPr>
                  <w:instrText xml:space="preserve"> PAGEREF _Toc126331811 \h </w:instrText>
                </w:r>
                <w:r>
                  <w:rPr>
                    <w:noProof/>
                    <w:webHidden/>
                  </w:rPr>
                </w:r>
                <w:r>
                  <w:rPr>
                    <w:noProof/>
                    <w:webHidden/>
                  </w:rPr>
                  <w:fldChar w:fldCharType="separate"/>
                </w:r>
                <w:r w:rsidR="00B63EF7">
                  <w:rPr>
                    <w:noProof/>
                    <w:webHidden/>
                  </w:rPr>
                  <w:t>13</w:t>
                </w:r>
                <w:r>
                  <w:rPr>
                    <w:noProof/>
                    <w:webHidden/>
                  </w:rPr>
                  <w:fldChar w:fldCharType="end"/>
                </w:r>
              </w:hyperlink>
            </w:p>
            <w:p w14:paraId="36358E15" w14:textId="7AEE3372" w:rsidR="00F90A85" w:rsidRDefault="00F90A85">
              <w:pPr>
                <w:pStyle w:val="TOC3"/>
                <w:tabs>
                  <w:tab w:val="right" w:leader="dot" w:pos="10070"/>
                </w:tabs>
                <w:rPr>
                  <w:rFonts w:asciiTheme="minorHAnsi" w:eastAsiaTheme="minorEastAsia" w:hAnsiTheme="minorHAnsi" w:cstheme="minorBidi"/>
                  <w:noProof/>
                  <w:lang w:bidi="ar-SA"/>
                </w:rPr>
              </w:pPr>
              <w:hyperlink w:anchor="_Toc126331812" w:history="1">
                <w:r w:rsidRPr="00ED33D4">
                  <w:rPr>
                    <w:rStyle w:val="Hyperlink"/>
                    <w:noProof/>
                  </w:rPr>
                  <w:t>Indicators of Performance</w:t>
                </w:r>
                <w:r>
                  <w:rPr>
                    <w:noProof/>
                    <w:webHidden/>
                  </w:rPr>
                  <w:tab/>
                </w:r>
                <w:r>
                  <w:rPr>
                    <w:noProof/>
                    <w:webHidden/>
                  </w:rPr>
                  <w:fldChar w:fldCharType="begin"/>
                </w:r>
                <w:r>
                  <w:rPr>
                    <w:noProof/>
                    <w:webHidden/>
                  </w:rPr>
                  <w:instrText xml:space="preserve"> PAGEREF _Toc126331812 \h </w:instrText>
                </w:r>
                <w:r>
                  <w:rPr>
                    <w:noProof/>
                    <w:webHidden/>
                  </w:rPr>
                </w:r>
                <w:r>
                  <w:rPr>
                    <w:noProof/>
                    <w:webHidden/>
                  </w:rPr>
                  <w:fldChar w:fldCharType="separate"/>
                </w:r>
                <w:r w:rsidR="00B63EF7">
                  <w:rPr>
                    <w:noProof/>
                    <w:webHidden/>
                  </w:rPr>
                  <w:t>14</w:t>
                </w:r>
                <w:r>
                  <w:rPr>
                    <w:noProof/>
                    <w:webHidden/>
                  </w:rPr>
                  <w:fldChar w:fldCharType="end"/>
                </w:r>
              </w:hyperlink>
            </w:p>
            <w:p w14:paraId="3F987BFE" w14:textId="5A1C684C" w:rsidR="00F90A85" w:rsidRDefault="00F90A85">
              <w:pPr>
                <w:pStyle w:val="TOC2"/>
                <w:tabs>
                  <w:tab w:val="right" w:leader="dot" w:pos="10070"/>
                </w:tabs>
                <w:rPr>
                  <w:rFonts w:asciiTheme="minorHAnsi" w:eastAsiaTheme="minorEastAsia" w:hAnsiTheme="minorHAnsi" w:cstheme="minorBidi"/>
                  <w:noProof/>
                  <w:lang w:bidi="ar-SA"/>
                </w:rPr>
              </w:pPr>
              <w:hyperlink w:anchor="_Toc126331813" w:history="1">
                <w:r w:rsidRPr="00ED33D4">
                  <w:rPr>
                    <w:rStyle w:val="Hyperlink"/>
                    <w:noProof/>
                  </w:rPr>
                  <w:t>Expenditure Data</w:t>
                </w:r>
                <w:r>
                  <w:rPr>
                    <w:noProof/>
                    <w:webHidden/>
                  </w:rPr>
                  <w:tab/>
                </w:r>
                <w:r>
                  <w:rPr>
                    <w:noProof/>
                    <w:webHidden/>
                  </w:rPr>
                  <w:fldChar w:fldCharType="begin"/>
                </w:r>
                <w:r>
                  <w:rPr>
                    <w:noProof/>
                    <w:webHidden/>
                  </w:rPr>
                  <w:instrText xml:space="preserve"> PAGEREF _Toc126331813 \h </w:instrText>
                </w:r>
                <w:r>
                  <w:rPr>
                    <w:noProof/>
                    <w:webHidden/>
                  </w:rPr>
                </w:r>
                <w:r>
                  <w:rPr>
                    <w:noProof/>
                    <w:webHidden/>
                  </w:rPr>
                  <w:fldChar w:fldCharType="separate"/>
                </w:r>
                <w:r w:rsidR="00B63EF7">
                  <w:rPr>
                    <w:noProof/>
                    <w:webHidden/>
                  </w:rPr>
                  <w:t>15</w:t>
                </w:r>
                <w:r>
                  <w:rPr>
                    <w:noProof/>
                    <w:webHidden/>
                  </w:rPr>
                  <w:fldChar w:fldCharType="end"/>
                </w:r>
              </w:hyperlink>
            </w:p>
            <w:p w14:paraId="57D99A3C" w14:textId="61B30909" w:rsidR="00F90A85" w:rsidRDefault="00F90A85">
              <w:pPr>
                <w:pStyle w:val="TOC2"/>
                <w:tabs>
                  <w:tab w:val="right" w:leader="dot" w:pos="10070"/>
                </w:tabs>
                <w:rPr>
                  <w:rFonts w:asciiTheme="minorHAnsi" w:eastAsiaTheme="minorEastAsia" w:hAnsiTheme="minorHAnsi" w:cstheme="minorBidi"/>
                  <w:noProof/>
                  <w:lang w:bidi="ar-SA"/>
                </w:rPr>
              </w:pPr>
              <w:hyperlink w:anchor="_Toc126331814" w:history="1">
                <w:r w:rsidRPr="00ED33D4">
                  <w:rPr>
                    <w:rStyle w:val="Hyperlink"/>
                    <w:noProof/>
                  </w:rPr>
                  <w:t>Wilder Research Study</w:t>
                </w:r>
                <w:r>
                  <w:rPr>
                    <w:noProof/>
                    <w:webHidden/>
                  </w:rPr>
                  <w:tab/>
                </w:r>
                <w:r>
                  <w:rPr>
                    <w:noProof/>
                    <w:webHidden/>
                  </w:rPr>
                  <w:fldChar w:fldCharType="begin"/>
                </w:r>
                <w:r>
                  <w:rPr>
                    <w:noProof/>
                    <w:webHidden/>
                  </w:rPr>
                  <w:instrText xml:space="preserve"> PAGEREF _Toc126331814 \h </w:instrText>
                </w:r>
                <w:r>
                  <w:rPr>
                    <w:noProof/>
                    <w:webHidden/>
                  </w:rPr>
                </w:r>
                <w:r>
                  <w:rPr>
                    <w:noProof/>
                    <w:webHidden/>
                  </w:rPr>
                  <w:fldChar w:fldCharType="separate"/>
                </w:r>
                <w:r w:rsidR="00B63EF7">
                  <w:rPr>
                    <w:noProof/>
                    <w:webHidden/>
                  </w:rPr>
                  <w:t>15</w:t>
                </w:r>
                <w:r>
                  <w:rPr>
                    <w:noProof/>
                    <w:webHidden/>
                  </w:rPr>
                  <w:fldChar w:fldCharType="end"/>
                </w:r>
              </w:hyperlink>
            </w:p>
            <w:p w14:paraId="51FEDD44" w14:textId="28979297" w:rsidR="00F90A85" w:rsidRDefault="00F90A85">
              <w:pPr>
                <w:pStyle w:val="TOC3"/>
                <w:tabs>
                  <w:tab w:val="right" w:leader="dot" w:pos="10070"/>
                </w:tabs>
                <w:rPr>
                  <w:rFonts w:asciiTheme="minorHAnsi" w:eastAsiaTheme="minorEastAsia" w:hAnsiTheme="minorHAnsi" w:cstheme="minorBidi"/>
                  <w:noProof/>
                  <w:lang w:bidi="ar-SA"/>
                </w:rPr>
              </w:pPr>
              <w:hyperlink w:anchor="_Toc126331815" w:history="1">
                <w:r w:rsidRPr="00ED33D4">
                  <w:rPr>
                    <w:rStyle w:val="Hyperlink"/>
                    <w:noProof/>
                  </w:rPr>
                  <w:t>About the Study</w:t>
                </w:r>
                <w:r>
                  <w:rPr>
                    <w:noProof/>
                    <w:webHidden/>
                  </w:rPr>
                  <w:tab/>
                </w:r>
                <w:r>
                  <w:rPr>
                    <w:noProof/>
                    <w:webHidden/>
                  </w:rPr>
                  <w:fldChar w:fldCharType="begin"/>
                </w:r>
                <w:r>
                  <w:rPr>
                    <w:noProof/>
                    <w:webHidden/>
                  </w:rPr>
                  <w:instrText xml:space="preserve"> PAGEREF _Toc126331815 \h </w:instrText>
                </w:r>
                <w:r>
                  <w:rPr>
                    <w:noProof/>
                    <w:webHidden/>
                  </w:rPr>
                </w:r>
                <w:r>
                  <w:rPr>
                    <w:noProof/>
                    <w:webHidden/>
                  </w:rPr>
                  <w:fldChar w:fldCharType="separate"/>
                </w:r>
                <w:r w:rsidR="00B63EF7">
                  <w:rPr>
                    <w:noProof/>
                    <w:webHidden/>
                  </w:rPr>
                  <w:t>15</w:t>
                </w:r>
                <w:r>
                  <w:rPr>
                    <w:noProof/>
                    <w:webHidden/>
                  </w:rPr>
                  <w:fldChar w:fldCharType="end"/>
                </w:r>
              </w:hyperlink>
            </w:p>
            <w:p w14:paraId="397B6201" w14:textId="6D5764D4" w:rsidR="00F90A85" w:rsidRDefault="00F90A85">
              <w:pPr>
                <w:pStyle w:val="TOC3"/>
                <w:tabs>
                  <w:tab w:val="right" w:leader="dot" w:pos="10070"/>
                </w:tabs>
                <w:rPr>
                  <w:rFonts w:asciiTheme="minorHAnsi" w:eastAsiaTheme="minorEastAsia" w:hAnsiTheme="minorHAnsi" w:cstheme="minorBidi"/>
                  <w:noProof/>
                  <w:lang w:bidi="ar-SA"/>
                </w:rPr>
              </w:pPr>
              <w:hyperlink w:anchor="_Toc126331816" w:history="1">
                <w:r w:rsidRPr="00ED33D4">
                  <w:rPr>
                    <w:rStyle w:val="Hyperlink"/>
                    <w:noProof/>
                  </w:rPr>
                  <w:t>Methods</w:t>
                </w:r>
                <w:r>
                  <w:rPr>
                    <w:noProof/>
                    <w:webHidden/>
                  </w:rPr>
                  <w:tab/>
                </w:r>
                <w:r>
                  <w:rPr>
                    <w:noProof/>
                    <w:webHidden/>
                  </w:rPr>
                  <w:fldChar w:fldCharType="begin"/>
                </w:r>
                <w:r>
                  <w:rPr>
                    <w:noProof/>
                    <w:webHidden/>
                  </w:rPr>
                  <w:instrText xml:space="preserve"> PAGEREF _Toc126331816 \h </w:instrText>
                </w:r>
                <w:r>
                  <w:rPr>
                    <w:noProof/>
                    <w:webHidden/>
                  </w:rPr>
                </w:r>
                <w:r>
                  <w:rPr>
                    <w:noProof/>
                    <w:webHidden/>
                  </w:rPr>
                  <w:fldChar w:fldCharType="separate"/>
                </w:r>
                <w:r w:rsidR="00B63EF7">
                  <w:rPr>
                    <w:noProof/>
                    <w:webHidden/>
                  </w:rPr>
                  <w:t>15</w:t>
                </w:r>
                <w:r>
                  <w:rPr>
                    <w:noProof/>
                    <w:webHidden/>
                  </w:rPr>
                  <w:fldChar w:fldCharType="end"/>
                </w:r>
              </w:hyperlink>
            </w:p>
            <w:p w14:paraId="4D6B9435" w14:textId="164B163C" w:rsidR="00F90A85" w:rsidRDefault="00F90A85">
              <w:pPr>
                <w:pStyle w:val="TOC2"/>
                <w:tabs>
                  <w:tab w:val="right" w:leader="dot" w:pos="10070"/>
                </w:tabs>
                <w:rPr>
                  <w:rFonts w:asciiTheme="minorHAnsi" w:eastAsiaTheme="minorEastAsia" w:hAnsiTheme="minorHAnsi" w:cstheme="minorBidi"/>
                  <w:noProof/>
                  <w:lang w:bidi="ar-SA"/>
                </w:rPr>
              </w:pPr>
              <w:hyperlink w:anchor="_Toc126331817" w:history="1">
                <w:r w:rsidRPr="00ED33D4">
                  <w:rPr>
                    <w:rStyle w:val="Hyperlink"/>
                    <w:noProof/>
                  </w:rPr>
                  <w:t>Future Allocations</w:t>
                </w:r>
                <w:r>
                  <w:rPr>
                    <w:noProof/>
                    <w:webHidden/>
                  </w:rPr>
                  <w:tab/>
                </w:r>
                <w:r>
                  <w:rPr>
                    <w:noProof/>
                    <w:webHidden/>
                  </w:rPr>
                  <w:fldChar w:fldCharType="begin"/>
                </w:r>
                <w:r>
                  <w:rPr>
                    <w:noProof/>
                    <w:webHidden/>
                  </w:rPr>
                  <w:instrText xml:space="preserve"> PAGEREF _Toc126331817 \h </w:instrText>
                </w:r>
                <w:r>
                  <w:rPr>
                    <w:noProof/>
                    <w:webHidden/>
                  </w:rPr>
                </w:r>
                <w:r>
                  <w:rPr>
                    <w:noProof/>
                    <w:webHidden/>
                  </w:rPr>
                  <w:fldChar w:fldCharType="separate"/>
                </w:r>
                <w:r w:rsidR="00B63EF7">
                  <w:rPr>
                    <w:noProof/>
                    <w:webHidden/>
                  </w:rPr>
                  <w:t>16</w:t>
                </w:r>
                <w:r>
                  <w:rPr>
                    <w:noProof/>
                    <w:webHidden/>
                  </w:rPr>
                  <w:fldChar w:fldCharType="end"/>
                </w:r>
              </w:hyperlink>
            </w:p>
            <w:p w14:paraId="332198E9" w14:textId="0525F9F5" w:rsidR="00F90A85" w:rsidRDefault="00F90A85">
              <w:pPr>
                <w:pStyle w:val="TOC2"/>
                <w:tabs>
                  <w:tab w:val="right" w:leader="dot" w:pos="10070"/>
                </w:tabs>
                <w:rPr>
                  <w:rFonts w:asciiTheme="minorHAnsi" w:eastAsiaTheme="minorEastAsia" w:hAnsiTheme="minorHAnsi" w:cstheme="minorBidi"/>
                  <w:noProof/>
                  <w:lang w:bidi="ar-SA"/>
                </w:rPr>
              </w:pPr>
              <w:hyperlink w:anchor="_Toc126331818" w:history="1">
                <w:r w:rsidRPr="00ED33D4">
                  <w:rPr>
                    <w:rStyle w:val="Hyperlink"/>
                    <w:rFonts w:eastAsiaTheme="minorHAnsi"/>
                    <w:noProof/>
                  </w:rPr>
                  <w:t>Success Stories</w:t>
                </w:r>
                <w:r>
                  <w:rPr>
                    <w:noProof/>
                    <w:webHidden/>
                  </w:rPr>
                  <w:tab/>
                </w:r>
                <w:r>
                  <w:rPr>
                    <w:noProof/>
                    <w:webHidden/>
                  </w:rPr>
                  <w:fldChar w:fldCharType="begin"/>
                </w:r>
                <w:r>
                  <w:rPr>
                    <w:noProof/>
                    <w:webHidden/>
                  </w:rPr>
                  <w:instrText xml:space="preserve"> PAGEREF _Toc126331818 \h </w:instrText>
                </w:r>
                <w:r>
                  <w:rPr>
                    <w:noProof/>
                    <w:webHidden/>
                  </w:rPr>
                </w:r>
                <w:r>
                  <w:rPr>
                    <w:noProof/>
                    <w:webHidden/>
                  </w:rPr>
                  <w:fldChar w:fldCharType="separate"/>
                </w:r>
                <w:r w:rsidR="00B63EF7">
                  <w:rPr>
                    <w:noProof/>
                    <w:webHidden/>
                  </w:rPr>
                  <w:t>16</w:t>
                </w:r>
                <w:r>
                  <w:rPr>
                    <w:noProof/>
                    <w:webHidden/>
                  </w:rPr>
                  <w:fldChar w:fldCharType="end"/>
                </w:r>
              </w:hyperlink>
            </w:p>
            <w:p w14:paraId="2AF3EC73" w14:textId="2DB914BE" w:rsidR="00F90A85" w:rsidRDefault="00F90A85">
              <w:pPr>
                <w:pStyle w:val="TOC3"/>
                <w:tabs>
                  <w:tab w:val="right" w:leader="dot" w:pos="10070"/>
                </w:tabs>
                <w:rPr>
                  <w:rFonts w:asciiTheme="minorHAnsi" w:eastAsiaTheme="minorEastAsia" w:hAnsiTheme="minorHAnsi" w:cstheme="minorBidi"/>
                  <w:noProof/>
                  <w:lang w:bidi="ar-SA"/>
                </w:rPr>
              </w:pPr>
              <w:hyperlink w:anchor="_Toc126331819" w:history="1">
                <w:r w:rsidRPr="00ED33D4">
                  <w:rPr>
                    <w:rStyle w:val="Hyperlink"/>
                    <w:noProof/>
                  </w:rPr>
                  <w:t>Transformation Story: Kavon</w:t>
                </w:r>
                <w:r>
                  <w:rPr>
                    <w:noProof/>
                    <w:webHidden/>
                  </w:rPr>
                  <w:tab/>
                </w:r>
                <w:r>
                  <w:rPr>
                    <w:noProof/>
                    <w:webHidden/>
                  </w:rPr>
                  <w:fldChar w:fldCharType="begin"/>
                </w:r>
                <w:r>
                  <w:rPr>
                    <w:noProof/>
                    <w:webHidden/>
                  </w:rPr>
                  <w:instrText xml:space="preserve"> PAGEREF _Toc126331819 \h </w:instrText>
                </w:r>
                <w:r>
                  <w:rPr>
                    <w:noProof/>
                    <w:webHidden/>
                  </w:rPr>
                </w:r>
                <w:r>
                  <w:rPr>
                    <w:noProof/>
                    <w:webHidden/>
                  </w:rPr>
                  <w:fldChar w:fldCharType="separate"/>
                </w:r>
                <w:r w:rsidR="00B63EF7">
                  <w:rPr>
                    <w:noProof/>
                    <w:webHidden/>
                  </w:rPr>
                  <w:t>16</w:t>
                </w:r>
                <w:r>
                  <w:rPr>
                    <w:noProof/>
                    <w:webHidden/>
                  </w:rPr>
                  <w:fldChar w:fldCharType="end"/>
                </w:r>
              </w:hyperlink>
            </w:p>
            <w:p w14:paraId="6AC2CE64" w14:textId="109417EB" w:rsidR="00F90A85" w:rsidRDefault="00F90A85">
              <w:pPr>
                <w:pStyle w:val="TOC3"/>
                <w:tabs>
                  <w:tab w:val="right" w:leader="dot" w:pos="10070"/>
                </w:tabs>
                <w:rPr>
                  <w:rFonts w:asciiTheme="minorHAnsi" w:eastAsiaTheme="minorEastAsia" w:hAnsiTheme="minorHAnsi" w:cstheme="minorBidi"/>
                  <w:noProof/>
                  <w:lang w:bidi="ar-SA"/>
                </w:rPr>
              </w:pPr>
              <w:hyperlink w:anchor="_Toc126331820" w:history="1">
                <w:r w:rsidRPr="00ED33D4">
                  <w:rPr>
                    <w:rStyle w:val="Hyperlink"/>
                    <w:noProof/>
                  </w:rPr>
                  <w:t>Transformation Story: Cedric</w:t>
                </w:r>
                <w:r>
                  <w:rPr>
                    <w:noProof/>
                    <w:webHidden/>
                  </w:rPr>
                  <w:tab/>
                </w:r>
                <w:r>
                  <w:rPr>
                    <w:noProof/>
                    <w:webHidden/>
                  </w:rPr>
                  <w:fldChar w:fldCharType="begin"/>
                </w:r>
                <w:r>
                  <w:rPr>
                    <w:noProof/>
                    <w:webHidden/>
                  </w:rPr>
                  <w:instrText xml:space="preserve"> PAGEREF _Toc126331820 \h </w:instrText>
                </w:r>
                <w:r>
                  <w:rPr>
                    <w:noProof/>
                    <w:webHidden/>
                  </w:rPr>
                </w:r>
                <w:r>
                  <w:rPr>
                    <w:noProof/>
                    <w:webHidden/>
                  </w:rPr>
                  <w:fldChar w:fldCharType="separate"/>
                </w:r>
                <w:r w:rsidR="00B63EF7">
                  <w:rPr>
                    <w:noProof/>
                    <w:webHidden/>
                  </w:rPr>
                  <w:t>16</w:t>
                </w:r>
                <w:r>
                  <w:rPr>
                    <w:noProof/>
                    <w:webHidden/>
                  </w:rPr>
                  <w:fldChar w:fldCharType="end"/>
                </w:r>
              </w:hyperlink>
            </w:p>
            <w:p w14:paraId="52FE39A4" w14:textId="77777777" w:rsidR="00014777" w:rsidRPr="003F61EE" w:rsidRDefault="00014777" w:rsidP="00014777">
              <w:pPr>
                <w:tabs>
                  <w:tab w:val="right" w:leader="dot" w:pos="10070"/>
                </w:tabs>
                <w:rPr>
                  <w:rFonts w:eastAsiaTheme="minorEastAsia" w:cstheme="minorBidi"/>
                  <w:noProof/>
                  <w:lang w:bidi="ar-SA"/>
                </w:rPr>
              </w:pPr>
              <w:r>
                <w:rPr>
                  <w:b/>
                  <w:bCs/>
                  <w:noProof/>
                </w:rPr>
                <w:fldChar w:fldCharType="end"/>
              </w:r>
            </w:p>
          </w:sdtContent>
        </w:sdt>
        <w:p w14:paraId="7DF61D65" w14:textId="77777777" w:rsidR="00014777" w:rsidRDefault="00014777" w:rsidP="006B0D98">
          <w:pPr>
            <w:rPr>
              <w:rFonts w:eastAsiaTheme="majorEastAsia"/>
            </w:rPr>
          </w:pPr>
          <w:r>
            <w:br w:type="page"/>
          </w:r>
        </w:p>
        <w:p w14:paraId="65D29D35" w14:textId="51AD00DC" w:rsidR="00E41BD2" w:rsidRPr="000419DB" w:rsidRDefault="008D1B20" w:rsidP="000261E8">
          <w:pPr>
            <w:pStyle w:val="Heading2"/>
            <w:rPr>
              <w:highlight w:val="yellow"/>
            </w:rPr>
          </w:pPr>
          <w:bookmarkStart w:id="6" w:name="_Toc126331801"/>
          <w:bookmarkEnd w:id="5"/>
          <w:r w:rsidRPr="00F90A85">
            <w:lastRenderedPageBreak/>
            <w:t>Introduction</w:t>
          </w:r>
        </w:p>
      </w:sdtContent>
    </w:sdt>
    <w:bookmarkEnd w:id="6" w:displacedByCustomXml="prev"/>
    <w:p w14:paraId="70CA5FAB" w14:textId="4ECF1F99" w:rsidR="000419DB" w:rsidRDefault="000419DB" w:rsidP="000419DB">
      <w:bookmarkStart w:id="7" w:name="_Toc502833079"/>
      <w:r>
        <w:t>The Minnesota State Legislature appropriated $380,00 ($400,000 minus $20,000 for DEED administration) during the 2021 Legislative Session for SFY 22 to Ujamaa Place,</w:t>
      </w:r>
      <w:r w:rsidRPr="00D846B5">
        <w:t xml:space="preserve"> </w:t>
      </w:r>
      <w:bookmarkStart w:id="8" w:name="_Hlk125464115"/>
      <w:r>
        <w:fldChar w:fldCharType="begin"/>
      </w:r>
      <w:r>
        <w:instrText xml:space="preserve"> HYPERLINK "https://www.revisor.mn.gov/laws/2021/1/Session+Law/Chapter/10" </w:instrText>
      </w:r>
      <w:r>
        <w:fldChar w:fldCharType="separate"/>
      </w:r>
      <w:r w:rsidRPr="00C35FD2">
        <w:rPr>
          <w:rStyle w:val="Hyperlink"/>
        </w:rPr>
        <w:t>https://www.revisor.mn.gov/laws/2021/1/Session+Law/Chapter/10</w:t>
      </w:r>
      <w:r>
        <w:rPr>
          <w:rStyle w:val="Hyperlink"/>
        </w:rPr>
        <w:fldChar w:fldCharType="end"/>
      </w:r>
      <w:r>
        <w:t xml:space="preserve">. </w:t>
      </w:r>
      <w:bookmarkEnd w:id="8"/>
      <w:r>
        <w:t xml:space="preserve">Ujamaa Place is an organization focused on eliminating barriers facing young </w:t>
      </w:r>
      <w:proofErr w:type="gramStart"/>
      <w:r>
        <w:t>African-American</w:t>
      </w:r>
      <w:proofErr w:type="gramEnd"/>
      <w:r>
        <w:t xml:space="preserve"> men (ages 18 through 30) to become stable, productive members of society. The funds were allocated to develop programs in seven areas: housing; education, employment, behavioral health and wellness, cultural services, criminal justice advocacy, and support services (</w:t>
      </w:r>
      <w:proofErr w:type="gramStart"/>
      <w:r>
        <w:t>e</w:t>
      </w:r>
      <w:r w:rsidR="002C3C9D">
        <w:t>.</w:t>
      </w:r>
      <w:r>
        <w:t>g</w:t>
      </w:r>
      <w:r w:rsidR="002C3C9D">
        <w:t>.</w:t>
      </w:r>
      <w:proofErr w:type="gramEnd"/>
      <w:r>
        <w:t xml:space="preserve"> bus tokens, legal assistance, laundry, transportation, scholarships, stipends, etc.)</w:t>
      </w:r>
    </w:p>
    <w:p w14:paraId="1EC50C9F" w14:textId="515C51BD" w:rsidR="000419DB" w:rsidRDefault="000419DB" w:rsidP="000419DB">
      <w:r>
        <w:t xml:space="preserve">These programs are part of Ujamaa Place’s overall system of serving the “Ujamaa Man,” whose enrollment into the “The Theory of Transformation” programming results in a “transformative empowering experience” of mentoring young </w:t>
      </w:r>
      <w:proofErr w:type="gramStart"/>
      <w:r>
        <w:t>African-American</w:t>
      </w:r>
      <w:proofErr w:type="gramEnd"/>
      <w:r>
        <w:t xml:space="preserve"> men on navigating inequality, poverty, and the criminal justice system. Each enrolled participant has an individual transformational plan designed to meet the stabilization needs of each man at time of enrollment. </w:t>
      </w:r>
    </w:p>
    <w:p w14:paraId="148EB472" w14:textId="77777777" w:rsidR="002C3C9D" w:rsidRPr="002C3C9D" w:rsidRDefault="002C3C9D" w:rsidP="002C3C9D">
      <w:pPr>
        <w:pStyle w:val="Heading2"/>
      </w:pPr>
      <w:bookmarkStart w:id="9" w:name="_Toc126331802"/>
      <w:r w:rsidRPr="002C3C9D">
        <w:t>Summary of Goals and Objectives Presented in the Work Plan</w:t>
      </w:r>
      <w:bookmarkEnd w:id="9"/>
    </w:p>
    <w:p w14:paraId="41AD447E" w14:textId="77777777" w:rsidR="002C3C9D" w:rsidRPr="002C3C9D" w:rsidRDefault="002C3C9D" w:rsidP="002C3C9D">
      <w:pPr>
        <w:rPr>
          <w:rFonts w:cs="Arial"/>
        </w:rPr>
      </w:pPr>
      <w:r w:rsidRPr="002C3C9D">
        <w:rPr>
          <w:rFonts w:cs="Arial"/>
        </w:rPr>
        <w:t>The funding supports Ujamaa Place’s Theory of Transformation program. This component, delivered within a community environment, assists young black men with almost no income or job training to develop employment capability and life skills essential for self-sufficiency and life stability. The program has a clear focus on work-entry programming, specific skills training, employment retention, and personal financial management. Most of the participants involved in Ujamaa Place have been incarcerated for five years or more.</w:t>
      </w:r>
    </w:p>
    <w:p w14:paraId="2F296FC3" w14:textId="77777777" w:rsidR="002C3C9D" w:rsidRPr="002C3C9D" w:rsidRDefault="002C3C9D" w:rsidP="002C3C9D">
      <w:pPr>
        <w:shd w:val="clear" w:color="auto" w:fill="FFFFFF"/>
        <w:spacing w:before="100" w:beforeAutospacing="1" w:after="100" w:afterAutospacing="1"/>
        <w:rPr>
          <w:rFonts w:cs="Calibri"/>
        </w:rPr>
      </w:pPr>
      <w:r w:rsidRPr="002C3C9D">
        <w:rPr>
          <w:rFonts w:cs="Calibri"/>
        </w:rPr>
        <w:t xml:space="preserve">Most participants are unemployed or underemployed and have not held a consistent job due to housing instability or incarceration. Securing and retaining a job is a critical step in the transformation journey. Ujamaa Place helps its participants secure and retain jobs through program activities, services, support, and job certification training. </w:t>
      </w:r>
    </w:p>
    <w:p w14:paraId="63B16B72" w14:textId="77777777" w:rsidR="002C3C9D" w:rsidRPr="002C3C9D" w:rsidRDefault="002C3C9D" w:rsidP="002C3C9D">
      <w:pPr>
        <w:rPr>
          <w:rFonts w:cs="Arial"/>
        </w:rPr>
      </w:pPr>
      <w:r w:rsidRPr="002C3C9D">
        <w:rPr>
          <w:rFonts w:cs="Arial"/>
        </w:rPr>
        <w:t>Ujamaa Place recognizes there are systemic barriers along the journey of stabilization for Ujamaa men that are:</w:t>
      </w:r>
    </w:p>
    <w:p w14:paraId="2873EBED" w14:textId="77777777" w:rsidR="002C3C9D" w:rsidRPr="002C3C9D" w:rsidRDefault="002C3C9D" w:rsidP="002C3C9D">
      <w:pPr>
        <w:pStyle w:val="ListParagraph"/>
        <w:numPr>
          <w:ilvl w:val="0"/>
          <w:numId w:val="5"/>
        </w:numPr>
        <w:spacing w:before="0" w:after="160" w:line="259" w:lineRule="auto"/>
        <w:rPr>
          <w:rFonts w:cs="Arial"/>
        </w:rPr>
      </w:pPr>
      <w:r w:rsidRPr="002C3C9D">
        <w:rPr>
          <w:rFonts w:cs="Arial"/>
        </w:rPr>
        <w:t xml:space="preserve">Repeated chronic bouts of </w:t>
      </w:r>
      <w:proofErr w:type="gramStart"/>
      <w:r w:rsidRPr="002C3C9D">
        <w:rPr>
          <w:rFonts w:cs="Arial"/>
        </w:rPr>
        <w:t>homelessness;</w:t>
      </w:r>
      <w:proofErr w:type="gramEnd"/>
    </w:p>
    <w:p w14:paraId="022EB214" w14:textId="77777777" w:rsidR="002C3C9D" w:rsidRPr="002C3C9D" w:rsidRDefault="002C3C9D" w:rsidP="002C3C9D">
      <w:pPr>
        <w:pStyle w:val="ListParagraph"/>
        <w:numPr>
          <w:ilvl w:val="0"/>
          <w:numId w:val="5"/>
        </w:numPr>
        <w:spacing w:before="0" w:after="160" w:line="259" w:lineRule="auto"/>
        <w:rPr>
          <w:rFonts w:cs="Arial"/>
        </w:rPr>
      </w:pPr>
      <w:proofErr w:type="gramStart"/>
      <w:r w:rsidRPr="002C3C9D">
        <w:rPr>
          <w:rFonts w:cs="Arial"/>
        </w:rPr>
        <w:t>Unemployment;</w:t>
      </w:r>
      <w:proofErr w:type="gramEnd"/>
    </w:p>
    <w:p w14:paraId="5472479C" w14:textId="77777777" w:rsidR="002C3C9D" w:rsidRPr="002C3C9D" w:rsidRDefault="002C3C9D" w:rsidP="002C3C9D">
      <w:pPr>
        <w:pStyle w:val="ListParagraph"/>
        <w:numPr>
          <w:ilvl w:val="0"/>
          <w:numId w:val="5"/>
        </w:numPr>
        <w:spacing w:before="0" w:after="160" w:line="259" w:lineRule="auto"/>
        <w:rPr>
          <w:rFonts w:cs="Arial"/>
        </w:rPr>
      </w:pPr>
      <w:r w:rsidRPr="002C3C9D">
        <w:rPr>
          <w:rFonts w:cs="Arial"/>
        </w:rPr>
        <w:t xml:space="preserve">Low </w:t>
      </w:r>
      <w:proofErr w:type="gramStart"/>
      <w:r w:rsidRPr="002C3C9D">
        <w:rPr>
          <w:rFonts w:cs="Arial"/>
        </w:rPr>
        <w:t>wages;</w:t>
      </w:r>
      <w:proofErr w:type="gramEnd"/>
    </w:p>
    <w:p w14:paraId="3F321B2B" w14:textId="77777777" w:rsidR="002C3C9D" w:rsidRPr="002C3C9D" w:rsidRDefault="002C3C9D" w:rsidP="002C3C9D">
      <w:pPr>
        <w:pStyle w:val="ListParagraph"/>
        <w:numPr>
          <w:ilvl w:val="0"/>
          <w:numId w:val="5"/>
        </w:numPr>
        <w:spacing w:before="0" w:after="160" w:line="259" w:lineRule="auto"/>
        <w:rPr>
          <w:rFonts w:cs="Arial"/>
        </w:rPr>
      </w:pPr>
      <w:r w:rsidRPr="002C3C9D">
        <w:rPr>
          <w:rFonts w:cs="Arial"/>
        </w:rPr>
        <w:t>Trauma-related illnesses within the family that trigger a negative effect on youth, many of which result in criminal justice involvement; and</w:t>
      </w:r>
    </w:p>
    <w:p w14:paraId="004915E5" w14:textId="77777777" w:rsidR="002C3C9D" w:rsidRPr="002C3C9D" w:rsidRDefault="002C3C9D" w:rsidP="002C3C9D">
      <w:pPr>
        <w:pStyle w:val="ListParagraph"/>
        <w:numPr>
          <w:ilvl w:val="0"/>
          <w:numId w:val="5"/>
        </w:numPr>
        <w:spacing w:before="0" w:after="160" w:line="259" w:lineRule="auto"/>
        <w:rPr>
          <w:rFonts w:cs="Arial"/>
        </w:rPr>
      </w:pPr>
      <w:r w:rsidRPr="002C3C9D">
        <w:rPr>
          <w:rFonts w:cs="Arial"/>
        </w:rPr>
        <w:t>Areas of Concentrated Poverty that are a major societal health concern.</w:t>
      </w:r>
    </w:p>
    <w:p w14:paraId="0ED99A6E" w14:textId="77777777" w:rsidR="002C3C9D" w:rsidRPr="002C3C9D" w:rsidRDefault="002C3C9D" w:rsidP="002C3C9D">
      <w:pPr>
        <w:rPr>
          <w:rFonts w:cs="Arial"/>
        </w:rPr>
      </w:pPr>
      <w:r w:rsidRPr="002C3C9D">
        <w:rPr>
          <w:rFonts w:cs="Arial"/>
        </w:rPr>
        <w:t>Ujamaa Place provides job training classes preparing participants, most of whom have never held a full-time job or have been disconnected from the job market for a considerable period, to enter the workforce. These interactive classes allow participants to learn best practices in filling out job applications, building resumes, and answering questions from potential employers about their criminal past. In addition, the classes help participants obtain all necessary work documents.</w:t>
      </w:r>
    </w:p>
    <w:p w14:paraId="4D063631" w14:textId="77777777" w:rsidR="002C3C9D" w:rsidRPr="002C3C9D" w:rsidRDefault="002C3C9D" w:rsidP="002C3C9D">
      <w:pPr>
        <w:rPr>
          <w:rFonts w:cs="Arial"/>
        </w:rPr>
      </w:pPr>
      <w:r w:rsidRPr="002C3C9D">
        <w:rPr>
          <w:rFonts w:cs="Arial"/>
        </w:rPr>
        <w:lastRenderedPageBreak/>
        <w:t>Ujamaa Place offers employment certification classes to Ujamaa men at no charge. These classes help the men gain critical skills that create pathways preparing the men for living wage employment opportunities. Currently, the certification training programs consist of:</w:t>
      </w:r>
    </w:p>
    <w:p w14:paraId="0259E1E8" w14:textId="77777777" w:rsidR="002C3C9D" w:rsidRPr="002C3C9D" w:rsidRDefault="002C3C9D" w:rsidP="002414DB">
      <w:pPr>
        <w:numPr>
          <w:ilvl w:val="0"/>
          <w:numId w:val="7"/>
        </w:numPr>
        <w:shd w:val="clear" w:color="auto" w:fill="FFFFFF"/>
        <w:spacing w:before="100" w:beforeAutospacing="1" w:after="100" w:afterAutospacing="1"/>
      </w:pPr>
      <w:r w:rsidRPr="002C3C9D">
        <w:rPr>
          <w:color w:val="333333"/>
        </w:rPr>
        <w:t>Neighborhood Development Center (NDC), where students participate in Entrepreneu</w:t>
      </w:r>
      <w:r w:rsidRPr="002C3C9D">
        <w:t>rship</w:t>
      </w:r>
      <w:r w:rsidRPr="002C3C9D">
        <w:rPr>
          <w:color w:val="333333"/>
        </w:rPr>
        <w:t xml:space="preserve"> and Business training</w:t>
      </w:r>
    </w:p>
    <w:p w14:paraId="4D3C40BF" w14:textId="77777777" w:rsidR="002C3C9D" w:rsidRPr="002C3C9D" w:rsidRDefault="002C3C9D" w:rsidP="002414DB">
      <w:pPr>
        <w:numPr>
          <w:ilvl w:val="0"/>
          <w:numId w:val="7"/>
        </w:numPr>
        <w:shd w:val="clear" w:color="auto" w:fill="FFFFFF"/>
        <w:spacing w:before="100" w:beforeAutospacing="1" w:after="100" w:afterAutospacing="1"/>
      </w:pPr>
      <w:r w:rsidRPr="002C3C9D">
        <w:rPr>
          <w:color w:val="333333"/>
        </w:rPr>
        <w:t xml:space="preserve">Employment development and training certification in Construction, Automotive, Forklift, Welding and Culinary and Cultural Financial Literacy lead to valuable employment, apprenticeships, paid internships, and careers in Twin Cities Fortune 500 corporations </w:t>
      </w:r>
      <w:proofErr w:type="gramStart"/>
      <w:r w:rsidRPr="002C3C9D">
        <w:rPr>
          <w:color w:val="333333"/>
        </w:rPr>
        <w:t>i.e.</w:t>
      </w:r>
      <w:proofErr w:type="gramEnd"/>
      <w:r w:rsidRPr="002C3C9D">
        <w:rPr>
          <w:color w:val="333333"/>
        </w:rPr>
        <w:t xml:space="preserve"> Target and 3M, in addition to local employment partners who provide second chance to Ujamaa Men to fulfil jobs that are important to their bottom line.  </w:t>
      </w:r>
    </w:p>
    <w:p w14:paraId="1B8CB376" w14:textId="77777777" w:rsidR="002C3C9D" w:rsidRPr="002C3C9D" w:rsidRDefault="002C3C9D" w:rsidP="002414DB">
      <w:pPr>
        <w:numPr>
          <w:ilvl w:val="0"/>
          <w:numId w:val="7"/>
        </w:numPr>
        <w:shd w:val="clear" w:color="auto" w:fill="FFFFFF"/>
        <w:spacing w:before="100" w:beforeAutospacing="1" w:after="100" w:afterAutospacing="1"/>
      </w:pPr>
      <w:r w:rsidRPr="002C3C9D">
        <w:rPr>
          <w:rFonts w:cstheme="minorHAnsi"/>
        </w:rPr>
        <w:t xml:space="preserve">The immersion of Cultural Financial Literary into all Ujamaa Theory of Transformation programming has enabled Ujamaa men to understand the history of economics and banking that began with slavery in America. Cultural Financial Literacy training plays a major role in teaching the men the real-time value of their skills, </w:t>
      </w:r>
      <w:proofErr w:type="gramStart"/>
      <w:r w:rsidRPr="002C3C9D">
        <w:rPr>
          <w:rFonts w:cstheme="minorHAnsi"/>
        </w:rPr>
        <w:t>time</w:t>
      </w:r>
      <w:proofErr w:type="gramEnd"/>
      <w:r w:rsidRPr="002C3C9D">
        <w:rPr>
          <w:rFonts w:cstheme="minorHAnsi"/>
        </w:rPr>
        <w:t xml:space="preserve"> and labor, which results in increased wages. Employment data remains a key performance metric in the stability of Ujamaa men enrolled in the T of T.</w:t>
      </w:r>
    </w:p>
    <w:p w14:paraId="7FCD78B3" w14:textId="77777777" w:rsidR="002C3C9D" w:rsidRPr="002C3C9D" w:rsidRDefault="002C3C9D" w:rsidP="002414DB">
      <w:pPr>
        <w:numPr>
          <w:ilvl w:val="0"/>
          <w:numId w:val="7"/>
        </w:numPr>
        <w:shd w:val="clear" w:color="auto" w:fill="FFFFFF"/>
        <w:spacing w:before="100" w:beforeAutospacing="1" w:after="100" w:afterAutospacing="1"/>
      </w:pPr>
      <w:r w:rsidRPr="002C3C9D">
        <w:rPr>
          <w:rFonts w:cstheme="minorHAnsi"/>
        </w:rPr>
        <w:t>A historical look at the unemployment rates shows a turbulent employment year for Ujamaa men:</w:t>
      </w:r>
    </w:p>
    <w:p w14:paraId="089C6C22" w14:textId="69AFACBA" w:rsidR="002C3C9D" w:rsidRPr="002C3C9D" w:rsidRDefault="002C3C9D" w:rsidP="002414DB">
      <w:pPr>
        <w:pStyle w:val="NormalWeb"/>
        <w:numPr>
          <w:ilvl w:val="1"/>
          <w:numId w:val="7"/>
        </w:numPr>
        <w:shd w:val="clear" w:color="auto" w:fill="FFFFFF"/>
        <w:spacing w:line="271" w:lineRule="auto"/>
        <w:rPr>
          <w:rFonts w:asciiTheme="minorHAnsi" w:hAnsiTheme="minorHAnsi" w:cstheme="minorHAnsi"/>
          <w:sz w:val="22"/>
          <w:szCs w:val="22"/>
        </w:rPr>
      </w:pPr>
      <w:r w:rsidRPr="002C3C9D">
        <w:rPr>
          <w:rFonts w:asciiTheme="minorHAnsi" w:hAnsiTheme="minorHAnsi" w:cstheme="minorHAnsi"/>
          <w:sz w:val="22"/>
          <w:szCs w:val="22"/>
        </w:rPr>
        <w:t>Q4 2020: The unemployment rate had a 39% increase to 76%, with an hourly wage of $14.25</w:t>
      </w:r>
      <w:r w:rsidR="002414DB">
        <w:rPr>
          <w:rFonts w:asciiTheme="minorHAnsi" w:hAnsiTheme="minorHAnsi" w:cstheme="minorHAnsi"/>
          <w:sz w:val="22"/>
          <w:szCs w:val="22"/>
        </w:rPr>
        <w:t>.</w:t>
      </w:r>
    </w:p>
    <w:p w14:paraId="73ED06A0" w14:textId="49D9018C" w:rsidR="002C3C9D" w:rsidRPr="002C3C9D" w:rsidRDefault="002C3C9D" w:rsidP="002414DB">
      <w:pPr>
        <w:pStyle w:val="NormalWeb"/>
        <w:numPr>
          <w:ilvl w:val="1"/>
          <w:numId w:val="7"/>
        </w:numPr>
        <w:shd w:val="clear" w:color="auto" w:fill="FFFFFF"/>
        <w:spacing w:line="271" w:lineRule="auto"/>
        <w:rPr>
          <w:rFonts w:asciiTheme="minorHAnsi" w:hAnsiTheme="minorHAnsi" w:cstheme="minorHAnsi"/>
          <w:sz w:val="22"/>
          <w:szCs w:val="22"/>
        </w:rPr>
      </w:pPr>
      <w:r w:rsidRPr="002C3C9D">
        <w:rPr>
          <w:rFonts w:asciiTheme="minorHAnsi" w:hAnsiTheme="minorHAnsi" w:cstheme="minorHAnsi"/>
          <w:sz w:val="22"/>
          <w:szCs w:val="22"/>
        </w:rPr>
        <w:t>Q1 2021: The unemployment rate had a 12% decrease in Q1 2021 to 64%, with an hourly wage of $14.99.</w:t>
      </w:r>
    </w:p>
    <w:p w14:paraId="672423C1" w14:textId="605C23DF" w:rsidR="002C3C9D" w:rsidRPr="002C3C9D" w:rsidRDefault="002C3C9D" w:rsidP="002414DB">
      <w:pPr>
        <w:pStyle w:val="NormalWeb"/>
        <w:numPr>
          <w:ilvl w:val="1"/>
          <w:numId w:val="7"/>
        </w:numPr>
        <w:spacing w:line="271" w:lineRule="auto"/>
        <w:rPr>
          <w:rFonts w:asciiTheme="minorHAnsi" w:hAnsiTheme="minorHAnsi" w:cstheme="minorHAnsi"/>
          <w:sz w:val="22"/>
          <w:szCs w:val="22"/>
        </w:rPr>
      </w:pPr>
      <w:r w:rsidRPr="002C3C9D">
        <w:rPr>
          <w:rFonts w:asciiTheme="minorHAnsi" w:hAnsiTheme="minorHAnsi" w:cstheme="minorHAnsi"/>
          <w:sz w:val="22"/>
          <w:szCs w:val="22"/>
        </w:rPr>
        <w:t>Q2 2021: The unemployment rate had a 16% increase in Q2 2021 to 80%, with an hourly wage of $17.73.</w:t>
      </w:r>
    </w:p>
    <w:p w14:paraId="707C9839" w14:textId="5A21DE5B" w:rsidR="002C3C9D" w:rsidRPr="002C3C9D" w:rsidRDefault="002C3C9D" w:rsidP="002414DB">
      <w:pPr>
        <w:pStyle w:val="NormalWeb"/>
        <w:numPr>
          <w:ilvl w:val="1"/>
          <w:numId w:val="7"/>
        </w:numPr>
        <w:spacing w:line="271" w:lineRule="auto"/>
        <w:rPr>
          <w:rFonts w:asciiTheme="minorHAnsi" w:hAnsiTheme="minorHAnsi" w:cstheme="minorHAnsi"/>
          <w:sz w:val="22"/>
          <w:szCs w:val="22"/>
        </w:rPr>
      </w:pPr>
      <w:r w:rsidRPr="002C3C9D">
        <w:rPr>
          <w:rFonts w:asciiTheme="minorHAnsi" w:hAnsiTheme="minorHAnsi" w:cstheme="minorHAnsi"/>
          <w:sz w:val="22"/>
          <w:szCs w:val="22"/>
        </w:rPr>
        <w:t>Q3 2021: The unemployment rate had a 5% decrease in Q3 2021 to 75%, with an hourly wage of $13.85 (22% drop) from Q2 ($17.73).</w:t>
      </w:r>
    </w:p>
    <w:p w14:paraId="76E8BF3C" w14:textId="77777777" w:rsidR="002C3C9D" w:rsidRPr="002C3C9D" w:rsidRDefault="002C3C9D" w:rsidP="002C3C9D">
      <w:pPr>
        <w:shd w:val="clear" w:color="auto" w:fill="FFFFFF"/>
        <w:spacing w:before="100" w:beforeAutospacing="1" w:after="100" w:afterAutospacing="1" w:line="240" w:lineRule="auto"/>
      </w:pPr>
      <w:r w:rsidRPr="002C3C9D">
        <w:t>In 2022, Ujamaa advocated for a living wage from its employment partners. The below lists show some of the employment partners and the hourly wage paid to Ujamaa men in late 2021, up significantly from previous years.</w:t>
      </w:r>
    </w:p>
    <w:p w14:paraId="59FD5CCD" w14:textId="77777777" w:rsidR="002C3C9D" w:rsidRPr="002C3C9D" w:rsidRDefault="002C3C9D" w:rsidP="002C3C9D">
      <w:pPr>
        <w:shd w:val="clear" w:color="auto" w:fill="FFFFFF"/>
        <w:spacing w:before="100" w:beforeAutospacing="1" w:after="100" w:afterAutospacing="1"/>
        <w:contextualSpacing/>
        <w:rPr>
          <w:rFonts w:cs="Calibri"/>
        </w:rPr>
      </w:pPr>
      <w:r w:rsidRPr="002C3C9D">
        <w:rPr>
          <w:rFonts w:cs="Calibri"/>
        </w:rPr>
        <w:t xml:space="preserve">Science Museum of MN ($18) </w:t>
      </w:r>
    </w:p>
    <w:p w14:paraId="67DE15FD" w14:textId="77777777" w:rsidR="002C3C9D" w:rsidRPr="002C3C9D" w:rsidRDefault="002C3C9D" w:rsidP="002C3C9D">
      <w:pPr>
        <w:shd w:val="clear" w:color="auto" w:fill="FFFFFF"/>
        <w:spacing w:before="100" w:beforeAutospacing="1" w:after="100" w:afterAutospacing="1"/>
        <w:contextualSpacing/>
        <w:rPr>
          <w:rFonts w:cs="Calibri"/>
        </w:rPr>
      </w:pPr>
      <w:r w:rsidRPr="002C3C9D">
        <w:rPr>
          <w:rFonts w:cs="Calibri"/>
        </w:rPr>
        <w:t>Westrock ($23)</w:t>
      </w:r>
      <w:r w:rsidRPr="002C3C9D">
        <w:rPr>
          <w:rFonts w:cs="Calibri"/>
        </w:rPr>
        <w:br/>
        <w:t>Kiser ($20)</w:t>
      </w:r>
      <w:r w:rsidRPr="002C3C9D">
        <w:rPr>
          <w:rFonts w:cs="Calibri"/>
        </w:rPr>
        <w:br/>
        <w:t xml:space="preserve">Wendy’s ($18) </w:t>
      </w:r>
    </w:p>
    <w:p w14:paraId="4DFE6BDE" w14:textId="77777777" w:rsidR="002C3C9D" w:rsidRPr="002C3C9D" w:rsidRDefault="002C3C9D" w:rsidP="002C3C9D">
      <w:pPr>
        <w:spacing w:before="100" w:beforeAutospacing="1" w:after="100" w:afterAutospacing="1"/>
        <w:contextualSpacing/>
        <w:rPr>
          <w:rFonts w:cs="Calibri"/>
        </w:rPr>
      </w:pPr>
      <w:r w:rsidRPr="002C3C9D">
        <w:rPr>
          <w:rFonts w:cs="Calibri"/>
        </w:rPr>
        <w:t>Walmart ($17.50)</w:t>
      </w:r>
      <w:r w:rsidRPr="002C3C9D">
        <w:rPr>
          <w:rFonts w:cs="Calibri"/>
        </w:rPr>
        <w:br/>
      </w:r>
      <w:proofErr w:type="spellStart"/>
      <w:r w:rsidRPr="002C3C9D">
        <w:rPr>
          <w:rFonts w:cs="Calibri"/>
        </w:rPr>
        <w:t>AaCron</w:t>
      </w:r>
      <w:proofErr w:type="spellEnd"/>
      <w:r w:rsidRPr="002C3C9D">
        <w:rPr>
          <w:rFonts w:cs="Calibri"/>
        </w:rPr>
        <w:t xml:space="preserve"> Aluminum Anodizing ($15) </w:t>
      </w:r>
    </w:p>
    <w:p w14:paraId="347CFF23" w14:textId="77777777" w:rsidR="002C3C9D" w:rsidRPr="002C3C9D" w:rsidRDefault="002C3C9D" w:rsidP="002C3C9D">
      <w:pPr>
        <w:spacing w:before="100" w:beforeAutospacing="1" w:after="100" w:afterAutospacing="1"/>
        <w:contextualSpacing/>
        <w:rPr>
          <w:rFonts w:cs="Calibri"/>
        </w:rPr>
      </w:pPr>
      <w:r w:rsidRPr="002C3C9D">
        <w:rPr>
          <w:rFonts w:cs="Calibri"/>
        </w:rPr>
        <w:t xml:space="preserve">H &amp; B Welding ($16) </w:t>
      </w:r>
    </w:p>
    <w:p w14:paraId="3A54B33D" w14:textId="77777777" w:rsidR="002C3C9D" w:rsidRPr="002C3C9D" w:rsidRDefault="002C3C9D" w:rsidP="002C3C9D">
      <w:pPr>
        <w:spacing w:before="100" w:beforeAutospacing="1" w:after="100" w:afterAutospacing="1"/>
        <w:contextualSpacing/>
        <w:rPr>
          <w:rFonts w:cs="Calibri"/>
        </w:rPr>
      </w:pPr>
    </w:p>
    <w:p w14:paraId="5E6CF69D" w14:textId="77777777" w:rsidR="002C3C9D" w:rsidRPr="002C3C9D" w:rsidRDefault="002C3C9D" w:rsidP="002C3C9D">
      <w:pPr>
        <w:spacing w:before="100" w:beforeAutospacing="1" w:after="100" w:afterAutospacing="1"/>
        <w:rPr>
          <w:rFonts w:ascii="Times New Roman" w:hAnsi="Times New Roman"/>
        </w:rPr>
      </w:pPr>
      <w:r w:rsidRPr="002C3C9D">
        <w:rPr>
          <w:rFonts w:cs="Calibri"/>
        </w:rPr>
        <w:t xml:space="preserve">While we celebrate every step forward for Ujamaa men, we understand that the increases cannot offset the instability of the short term and seasonal jobs that are offered to our men. The men obtain work as it comes. The increase in unemployment caused great alarm, as negative employment figures impact the mental health of the men and their families. The increase in unemployment was a result of layoffs from businesses impacted by COVID-19. A significant number of the Ujamaa men reported their hours being drastically reduced. Ujamaa Place responded by partnering with Ramsey County, OJP and the City of St. Paul to provide stipends for increased employment development, </w:t>
      </w:r>
      <w:proofErr w:type="gramStart"/>
      <w:r w:rsidRPr="002C3C9D">
        <w:rPr>
          <w:rFonts w:cs="Calibri"/>
        </w:rPr>
        <w:t>training</w:t>
      </w:r>
      <w:proofErr w:type="gramEnd"/>
      <w:r w:rsidRPr="002C3C9D">
        <w:rPr>
          <w:rFonts w:cs="Calibri"/>
        </w:rPr>
        <w:t xml:space="preserve"> and internships. </w:t>
      </w:r>
    </w:p>
    <w:p w14:paraId="153DBB81" w14:textId="77777777" w:rsidR="002C3C9D" w:rsidRPr="002C3C9D" w:rsidRDefault="002C3C9D" w:rsidP="002C3C9D">
      <w:pPr>
        <w:shd w:val="clear" w:color="auto" w:fill="FFFFFF"/>
        <w:spacing w:before="100" w:beforeAutospacing="1" w:after="100" w:afterAutospacing="1" w:line="240" w:lineRule="auto"/>
      </w:pPr>
      <w:r w:rsidRPr="002C3C9D">
        <w:rPr>
          <w:rFonts w:cs="Arial"/>
        </w:rPr>
        <w:lastRenderedPageBreak/>
        <w:t>Ujamaa Place partners that have given Ujamaa men a second chance and have served as training and employment partners include:</w:t>
      </w:r>
      <w:r w:rsidRPr="002C3C9D">
        <w:rPr>
          <w:b/>
          <w:bCs/>
          <w:color w:val="333333"/>
        </w:rPr>
        <w:t xml:space="preserve"> </w:t>
      </w:r>
    </w:p>
    <w:p w14:paraId="7C4F0EDD"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Minnesota State Fair</w:t>
      </w:r>
    </w:p>
    <w:p w14:paraId="7FFA2DAA"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Bob and Steve's Auto World </w:t>
      </w:r>
    </w:p>
    <w:p w14:paraId="3BB6DCDA" w14:textId="77777777" w:rsidR="002C3C9D" w:rsidRPr="002C3C9D" w:rsidRDefault="002C3C9D" w:rsidP="002C3C9D">
      <w:pPr>
        <w:numPr>
          <w:ilvl w:val="0"/>
          <w:numId w:val="6"/>
        </w:numPr>
        <w:shd w:val="clear" w:color="auto" w:fill="FFFFFF"/>
        <w:spacing w:before="100" w:beforeAutospacing="1" w:after="100" w:afterAutospacing="1" w:line="240" w:lineRule="auto"/>
      </w:pPr>
      <w:proofErr w:type="spellStart"/>
      <w:r w:rsidRPr="002C3C9D">
        <w:rPr>
          <w:color w:val="333333"/>
        </w:rPr>
        <w:t>Abra</w:t>
      </w:r>
      <w:proofErr w:type="spellEnd"/>
      <w:r w:rsidRPr="002C3C9D">
        <w:rPr>
          <w:color w:val="333333"/>
        </w:rPr>
        <w:t xml:space="preserve"> Auto</w:t>
      </w:r>
    </w:p>
    <w:p w14:paraId="7143680A"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Anagram International</w:t>
      </w:r>
    </w:p>
    <w:p w14:paraId="41FB4776"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Pearson's Candies</w:t>
      </w:r>
    </w:p>
    <w:p w14:paraId="5FF14F35"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Fresh Express </w:t>
      </w:r>
    </w:p>
    <w:p w14:paraId="4778A02F"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Panera </w:t>
      </w:r>
    </w:p>
    <w:p w14:paraId="79A6158B"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U.S. Bank Vikings Stadium </w:t>
      </w:r>
    </w:p>
    <w:p w14:paraId="739579F7"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House of Hope Church  </w:t>
      </w:r>
    </w:p>
    <w:p w14:paraId="4874FE54"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OMG Media Solutions  </w:t>
      </w:r>
    </w:p>
    <w:p w14:paraId="4B4DB142"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Urban City Construction</w:t>
      </w:r>
    </w:p>
    <w:p w14:paraId="7E961B85"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Ecolab</w:t>
      </w:r>
    </w:p>
    <w:p w14:paraId="5FAAC8C2"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Cut Fresh Foods </w:t>
      </w:r>
    </w:p>
    <w:p w14:paraId="35E495AA"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Carlson Building Mgt. </w:t>
      </w:r>
    </w:p>
    <w:p w14:paraId="1D4E76C6"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Emerge </w:t>
      </w:r>
    </w:p>
    <w:p w14:paraId="662F3F80"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Shoe Away Hunger </w:t>
      </w:r>
    </w:p>
    <w:p w14:paraId="3DA40CD5" w14:textId="77777777" w:rsidR="002C3C9D" w:rsidRPr="002C3C9D" w:rsidRDefault="002C3C9D" w:rsidP="002C3C9D">
      <w:pPr>
        <w:numPr>
          <w:ilvl w:val="0"/>
          <w:numId w:val="6"/>
        </w:numPr>
        <w:shd w:val="clear" w:color="auto" w:fill="FFFFFF"/>
        <w:spacing w:before="100" w:beforeAutospacing="1" w:after="100" w:afterAutospacing="1" w:line="240" w:lineRule="auto"/>
      </w:pPr>
      <w:proofErr w:type="gramStart"/>
      <w:r w:rsidRPr="002C3C9D">
        <w:rPr>
          <w:color w:val="333333"/>
        </w:rPr>
        <w:t>Take Action MN</w:t>
      </w:r>
      <w:proofErr w:type="gramEnd"/>
    </w:p>
    <w:p w14:paraId="598D2078"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UPS</w:t>
      </w:r>
    </w:p>
    <w:p w14:paraId="16237450"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color w:val="333333"/>
        </w:rPr>
        <w:t>FEDEX</w:t>
      </w:r>
    </w:p>
    <w:p w14:paraId="6931D6EF" w14:textId="77777777" w:rsidR="002C3C9D" w:rsidRPr="002C3C9D" w:rsidRDefault="002C3C9D" w:rsidP="002C3C9D">
      <w:pPr>
        <w:numPr>
          <w:ilvl w:val="0"/>
          <w:numId w:val="6"/>
        </w:numPr>
        <w:shd w:val="clear" w:color="auto" w:fill="FFFFFF"/>
        <w:spacing w:before="100" w:beforeAutospacing="1" w:after="100" w:afterAutospacing="1" w:line="240" w:lineRule="auto"/>
      </w:pPr>
      <w:proofErr w:type="spellStart"/>
      <w:r w:rsidRPr="002C3C9D">
        <w:rPr>
          <w:rFonts w:cs="Arial"/>
        </w:rPr>
        <w:t>CareerForce</w:t>
      </w:r>
      <w:proofErr w:type="spellEnd"/>
    </w:p>
    <w:p w14:paraId="380F7FAB"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rFonts w:cs="Arial"/>
        </w:rPr>
        <w:t>Better Futures</w:t>
      </w:r>
    </w:p>
    <w:p w14:paraId="45A18BBA"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rFonts w:cs="Arial"/>
        </w:rPr>
        <w:t>MN Voice</w:t>
      </w:r>
    </w:p>
    <w:p w14:paraId="617A38C8"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rFonts w:cs="Arial"/>
        </w:rPr>
        <w:t>White Bear Lake Superstore</w:t>
      </w:r>
    </w:p>
    <w:p w14:paraId="28E1452C"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rFonts w:cs="Arial"/>
        </w:rPr>
        <w:t>Asia Peso Security</w:t>
      </w:r>
    </w:p>
    <w:p w14:paraId="65276DC4"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rFonts w:cs="Arial"/>
        </w:rPr>
        <w:t>Neighborhood Development Center</w:t>
      </w:r>
    </w:p>
    <w:p w14:paraId="34AAEEAA"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rFonts w:cs="Arial"/>
        </w:rPr>
        <w:t>St. Paul College</w:t>
      </w:r>
    </w:p>
    <w:p w14:paraId="1C92D045" w14:textId="77777777" w:rsidR="002C3C9D" w:rsidRPr="002C3C9D" w:rsidRDefault="002C3C9D" w:rsidP="002C3C9D">
      <w:pPr>
        <w:numPr>
          <w:ilvl w:val="0"/>
          <w:numId w:val="6"/>
        </w:numPr>
        <w:shd w:val="clear" w:color="auto" w:fill="FFFFFF"/>
        <w:spacing w:before="100" w:beforeAutospacing="1" w:after="100" w:afterAutospacing="1" w:line="240" w:lineRule="auto"/>
      </w:pPr>
      <w:r w:rsidRPr="002C3C9D">
        <w:rPr>
          <w:rFonts w:cs="Arial"/>
        </w:rPr>
        <w:t xml:space="preserve">J.L. </w:t>
      </w:r>
      <w:proofErr w:type="spellStart"/>
      <w:r w:rsidRPr="002C3C9D">
        <w:rPr>
          <w:rFonts w:cs="Arial"/>
        </w:rPr>
        <w:t>Griffis</w:t>
      </w:r>
      <w:proofErr w:type="spellEnd"/>
      <w:r w:rsidRPr="002C3C9D">
        <w:rPr>
          <w:rFonts w:cs="Arial"/>
        </w:rPr>
        <w:t xml:space="preserve"> Twin Cities Schools</w:t>
      </w:r>
    </w:p>
    <w:p w14:paraId="474C98BE" w14:textId="77777777" w:rsidR="002C3C9D" w:rsidRPr="002C3C9D" w:rsidRDefault="002C3C9D" w:rsidP="002C3C9D">
      <w:r w:rsidRPr="002C3C9D">
        <w:t>Ujamaa Place is a catalyst for change. It is a mechanism for serving societal needs and a solution for a long-term community problem. Ujamaa Place has increased its organizational capacity to enhance its effectiveness and program quality in response to serving African American men surrounded by multiple racial disparities. A key pillar in the Theory of Transformation program model is a focus on education. In 2021, the data reported 21% of participants enrolled were high school dropouts, 53% had a GED and 20% had some college education. The data reveals the direct correlation of level of education obtained to homelessness.</w:t>
      </w:r>
    </w:p>
    <w:p w14:paraId="5DB8ADF4" w14:textId="4FA947F9" w:rsidR="002C3C9D" w:rsidRDefault="00CC005B" w:rsidP="00CC005B">
      <w:pPr>
        <w:pStyle w:val="Heading2"/>
      </w:pPr>
      <w:bookmarkStart w:id="10" w:name="_Toc126331803"/>
      <w:r>
        <w:t>Activities Under the Theory of Transformation</w:t>
      </w:r>
      <w:bookmarkEnd w:id="10"/>
    </w:p>
    <w:p w14:paraId="267FD1CE" w14:textId="787E130D" w:rsidR="006F3C75" w:rsidRPr="00C67D57" w:rsidRDefault="006F3C75" w:rsidP="006F3C75">
      <w:r w:rsidRPr="00C67D57">
        <w:t>Participants</w:t>
      </w:r>
      <w:r w:rsidRPr="00C67D57">
        <w:rPr>
          <w:spacing w:val="29"/>
        </w:rPr>
        <w:t xml:space="preserve"> </w:t>
      </w:r>
      <w:r w:rsidRPr="00C67D57">
        <w:t>receive</w:t>
      </w:r>
      <w:r w:rsidRPr="00C67D57">
        <w:rPr>
          <w:spacing w:val="29"/>
        </w:rPr>
        <w:t xml:space="preserve"> </w:t>
      </w:r>
      <w:r w:rsidRPr="00C67D57">
        <w:t>holistic,</w:t>
      </w:r>
      <w:r w:rsidRPr="00C67D57">
        <w:rPr>
          <w:spacing w:val="29"/>
        </w:rPr>
        <w:t xml:space="preserve"> </w:t>
      </w:r>
      <w:r w:rsidRPr="00C67D57">
        <w:t>one-on-one,</w:t>
      </w:r>
      <w:r w:rsidRPr="00C67D57">
        <w:rPr>
          <w:spacing w:val="29"/>
        </w:rPr>
        <w:t xml:space="preserve"> </w:t>
      </w:r>
      <w:r w:rsidRPr="00C67D57">
        <w:t>high-context</w:t>
      </w:r>
      <w:r w:rsidRPr="00C67D57">
        <w:rPr>
          <w:spacing w:val="29"/>
        </w:rPr>
        <w:t xml:space="preserve"> </w:t>
      </w:r>
      <w:r w:rsidRPr="00C67D57">
        <w:t>coaching</w:t>
      </w:r>
      <w:r w:rsidRPr="00C67D57">
        <w:rPr>
          <w:spacing w:val="29"/>
        </w:rPr>
        <w:t xml:space="preserve"> </w:t>
      </w:r>
      <w:r w:rsidRPr="00C67D57">
        <w:t>that</w:t>
      </w:r>
      <w:r w:rsidRPr="00C67D57">
        <w:rPr>
          <w:spacing w:val="29"/>
        </w:rPr>
        <w:t xml:space="preserve"> </w:t>
      </w:r>
      <w:r w:rsidRPr="00C67D57">
        <w:t>inspires</w:t>
      </w:r>
      <w:r w:rsidRPr="00C67D57">
        <w:rPr>
          <w:spacing w:val="29"/>
        </w:rPr>
        <w:t xml:space="preserve"> </w:t>
      </w:r>
      <w:r w:rsidRPr="00C67D57">
        <w:t>personal</w:t>
      </w:r>
      <w:r w:rsidRPr="00C67D57">
        <w:rPr>
          <w:spacing w:val="29"/>
        </w:rPr>
        <w:t xml:space="preserve"> </w:t>
      </w:r>
      <w:r w:rsidRPr="00C67D57">
        <w:t>growth through</w:t>
      </w:r>
      <w:r w:rsidRPr="00C67D57">
        <w:rPr>
          <w:spacing w:val="-4"/>
        </w:rPr>
        <w:t xml:space="preserve"> </w:t>
      </w:r>
      <w:r w:rsidRPr="00C67D57">
        <w:t>education,</w:t>
      </w:r>
      <w:r w:rsidRPr="00C67D57">
        <w:rPr>
          <w:spacing w:val="-4"/>
        </w:rPr>
        <w:t xml:space="preserve"> </w:t>
      </w:r>
      <w:r w:rsidRPr="00C67D57">
        <w:t>knowledge-building,</w:t>
      </w:r>
      <w:r w:rsidRPr="00C67D57">
        <w:rPr>
          <w:spacing w:val="-4"/>
        </w:rPr>
        <w:t xml:space="preserve"> </w:t>
      </w:r>
      <w:r w:rsidRPr="00C67D57">
        <w:t>and</w:t>
      </w:r>
      <w:r w:rsidRPr="00C67D57">
        <w:rPr>
          <w:spacing w:val="-4"/>
        </w:rPr>
        <w:t xml:space="preserve"> </w:t>
      </w:r>
      <w:r w:rsidRPr="00C67D57">
        <w:t>access</w:t>
      </w:r>
      <w:r w:rsidRPr="00C67D57">
        <w:rPr>
          <w:spacing w:val="-4"/>
        </w:rPr>
        <w:t xml:space="preserve"> </w:t>
      </w:r>
      <w:r w:rsidRPr="00C67D57">
        <w:t>to</w:t>
      </w:r>
      <w:r w:rsidRPr="00C67D57">
        <w:rPr>
          <w:spacing w:val="-4"/>
        </w:rPr>
        <w:t xml:space="preserve"> </w:t>
      </w:r>
      <w:r w:rsidRPr="00C67D57">
        <w:t>transformation</w:t>
      </w:r>
      <w:r w:rsidRPr="00C67D57">
        <w:rPr>
          <w:spacing w:val="-4"/>
        </w:rPr>
        <w:t xml:space="preserve"> </w:t>
      </w:r>
      <w:r w:rsidRPr="00C67D57">
        <w:t>services.</w:t>
      </w:r>
      <w:r w:rsidRPr="00C67D57">
        <w:rPr>
          <w:spacing w:val="-4"/>
        </w:rPr>
        <w:t xml:space="preserve"> </w:t>
      </w:r>
      <w:r w:rsidRPr="00C67D57">
        <w:t>Deficiencies</w:t>
      </w:r>
      <w:r w:rsidRPr="00C67D57">
        <w:rPr>
          <w:spacing w:val="-3"/>
        </w:rPr>
        <w:t xml:space="preserve"> </w:t>
      </w:r>
      <w:r w:rsidRPr="00C67D57">
        <w:t>(i.e., education,</w:t>
      </w:r>
      <w:r>
        <w:rPr>
          <w:spacing w:val="78"/>
        </w:rPr>
        <w:t xml:space="preserve"> </w:t>
      </w:r>
      <w:r w:rsidRPr="00C67D57">
        <w:t>mental</w:t>
      </w:r>
      <w:r w:rsidRPr="00C67D57">
        <w:rPr>
          <w:spacing w:val="79"/>
        </w:rPr>
        <w:t xml:space="preserve"> </w:t>
      </w:r>
      <w:r w:rsidRPr="00C67D57">
        <w:t>health,</w:t>
      </w:r>
      <w:r w:rsidRPr="00C67D57">
        <w:rPr>
          <w:spacing w:val="78"/>
        </w:rPr>
        <w:t xml:space="preserve"> </w:t>
      </w:r>
      <w:r w:rsidRPr="00C67D57">
        <w:t>etc.)</w:t>
      </w:r>
      <w:r w:rsidRPr="00C67D57">
        <w:rPr>
          <w:spacing w:val="78"/>
        </w:rPr>
        <w:t xml:space="preserve"> </w:t>
      </w:r>
      <w:r w:rsidRPr="00C67D57">
        <w:t>are</w:t>
      </w:r>
      <w:r w:rsidRPr="00C67D57">
        <w:rPr>
          <w:spacing w:val="78"/>
        </w:rPr>
        <w:t xml:space="preserve"> </w:t>
      </w:r>
      <w:r w:rsidRPr="00C67D57">
        <w:t>identified</w:t>
      </w:r>
      <w:r w:rsidRPr="00C67D57">
        <w:rPr>
          <w:spacing w:val="78"/>
        </w:rPr>
        <w:t xml:space="preserve"> </w:t>
      </w:r>
      <w:r w:rsidRPr="00C67D57">
        <w:t>in</w:t>
      </w:r>
      <w:r w:rsidRPr="00C67D57">
        <w:rPr>
          <w:spacing w:val="78"/>
        </w:rPr>
        <w:t xml:space="preserve"> </w:t>
      </w:r>
      <w:r w:rsidRPr="00C67D57">
        <w:t>the</w:t>
      </w:r>
      <w:r w:rsidRPr="00C67D57">
        <w:rPr>
          <w:spacing w:val="78"/>
        </w:rPr>
        <w:t xml:space="preserve"> </w:t>
      </w:r>
      <w:r w:rsidRPr="00C67D57">
        <w:t>Individual</w:t>
      </w:r>
      <w:r w:rsidRPr="00C67D57">
        <w:rPr>
          <w:spacing w:val="79"/>
        </w:rPr>
        <w:t xml:space="preserve"> </w:t>
      </w:r>
      <w:r w:rsidRPr="00C67D57">
        <w:t>Transformation</w:t>
      </w:r>
      <w:r w:rsidRPr="00C67D57">
        <w:rPr>
          <w:spacing w:val="78"/>
        </w:rPr>
        <w:t xml:space="preserve"> </w:t>
      </w:r>
      <w:r w:rsidRPr="00C67D57">
        <w:t>Plan</w:t>
      </w:r>
      <w:r w:rsidRPr="00C67D57">
        <w:rPr>
          <w:spacing w:val="79"/>
        </w:rPr>
        <w:t xml:space="preserve"> </w:t>
      </w:r>
      <w:r w:rsidRPr="00C67D57">
        <w:t>(ITP) developed</w:t>
      </w:r>
      <w:r w:rsidRPr="00C67D57">
        <w:rPr>
          <w:spacing w:val="8"/>
        </w:rPr>
        <w:t xml:space="preserve"> </w:t>
      </w:r>
      <w:r w:rsidRPr="00C67D57">
        <w:t>for</w:t>
      </w:r>
      <w:r w:rsidRPr="00C67D57">
        <w:rPr>
          <w:spacing w:val="7"/>
        </w:rPr>
        <w:t xml:space="preserve"> </w:t>
      </w:r>
      <w:r w:rsidRPr="00C67D57">
        <w:t>each</w:t>
      </w:r>
      <w:r w:rsidRPr="00C67D57">
        <w:rPr>
          <w:spacing w:val="8"/>
        </w:rPr>
        <w:t xml:space="preserve"> </w:t>
      </w:r>
      <w:r w:rsidRPr="00C67D57">
        <w:t>participant</w:t>
      </w:r>
      <w:r w:rsidRPr="00C67D57">
        <w:rPr>
          <w:spacing w:val="7"/>
        </w:rPr>
        <w:t xml:space="preserve"> </w:t>
      </w:r>
      <w:r w:rsidRPr="00C67D57">
        <w:t>at</w:t>
      </w:r>
      <w:r w:rsidRPr="00C67D57">
        <w:rPr>
          <w:spacing w:val="8"/>
        </w:rPr>
        <w:t xml:space="preserve"> </w:t>
      </w:r>
      <w:r w:rsidRPr="00C67D57">
        <w:t>the</w:t>
      </w:r>
      <w:r w:rsidRPr="00C67D57">
        <w:rPr>
          <w:spacing w:val="7"/>
        </w:rPr>
        <w:t xml:space="preserve"> </w:t>
      </w:r>
      <w:r w:rsidRPr="00C67D57">
        <w:t>time</w:t>
      </w:r>
      <w:r w:rsidRPr="00C67D57">
        <w:rPr>
          <w:spacing w:val="8"/>
        </w:rPr>
        <w:t xml:space="preserve"> </w:t>
      </w:r>
      <w:r w:rsidRPr="00C67D57">
        <w:t>of</w:t>
      </w:r>
      <w:r w:rsidRPr="00C67D57">
        <w:rPr>
          <w:spacing w:val="7"/>
        </w:rPr>
        <w:t xml:space="preserve"> </w:t>
      </w:r>
      <w:r w:rsidRPr="00C67D57">
        <w:t>enrollment.</w:t>
      </w:r>
      <w:r w:rsidRPr="00C67D57">
        <w:rPr>
          <w:spacing w:val="8"/>
        </w:rPr>
        <w:t xml:space="preserve"> </w:t>
      </w:r>
      <w:r w:rsidRPr="00C67D57">
        <w:t>Participants</w:t>
      </w:r>
      <w:r w:rsidRPr="00C67D57">
        <w:rPr>
          <w:spacing w:val="7"/>
        </w:rPr>
        <w:t xml:space="preserve"> </w:t>
      </w:r>
      <w:r w:rsidRPr="00C67D57">
        <w:t>are</w:t>
      </w:r>
      <w:r w:rsidRPr="00C67D57">
        <w:rPr>
          <w:spacing w:val="8"/>
        </w:rPr>
        <w:t xml:space="preserve"> </w:t>
      </w:r>
      <w:r w:rsidRPr="00C67D57">
        <w:t>encouraged</w:t>
      </w:r>
      <w:r w:rsidRPr="00C67D57">
        <w:rPr>
          <w:spacing w:val="7"/>
        </w:rPr>
        <w:t xml:space="preserve"> </w:t>
      </w:r>
      <w:r w:rsidRPr="00C67D57">
        <w:t>to</w:t>
      </w:r>
      <w:r w:rsidRPr="00C67D57">
        <w:rPr>
          <w:spacing w:val="8"/>
        </w:rPr>
        <w:t xml:space="preserve"> </w:t>
      </w:r>
      <w:r w:rsidRPr="00C67D57">
        <w:t xml:space="preserve">utilize services to address deficiencies. </w:t>
      </w:r>
    </w:p>
    <w:p w14:paraId="10A095DE" w14:textId="77777777" w:rsidR="006F3C75" w:rsidRPr="00C67D57" w:rsidRDefault="006F3C75" w:rsidP="006F3C75">
      <w:pPr>
        <w:kinsoku w:val="0"/>
        <w:overflowPunct w:val="0"/>
        <w:autoSpaceDE w:val="0"/>
        <w:autoSpaceDN w:val="0"/>
        <w:adjustRightInd w:val="0"/>
        <w:spacing w:after="0" w:line="240" w:lineRule="auto"/>
        <w:ind w:left="40"/>
        <w:rPr>
          <w:rFonts w:cs="Arial"/>
        </w:rPr>
      </w:pPr>
    </w:p>
    <w:p w14:paraId="7BA22ACE" w14:textId="77777777" w:rsidR="006F3C75" w:rsidRPr="00C67D57" w:rsidRDefault="006F3C75" w:rsidP="006F3C75">
      <w:pPr>
        <w:kinsoku w:val="0"/>
        <w:overflowPunct w:val="0"/>
        <w:autoSpaceDE w:val="0"/>
        <w:autoSpaceDN w:val="0"/>
        <w:adjustRightInd w:val="0"/>
        <w:spacing w:after="0" w:line="240" w:lineRule="auto"/>
        <w:ind w:left="40"/>
        <w:rPr>
          <w:rFonts w:cs="Calibri"/>
        </w:rPr>
      </w:pPr>
      <w:r w:rsidRPr="00C67D57">
        <w:rPr>
          <w:rFonts w:cs="Arial"/>
        </w:rPr>
        <w:lastRenderedPageBreak/>
        <w:t xml:space="preserve">Ujamaa Place focuses on the elimination of barriers facing young </w:t>
      </w:r>
      <w:proofErr w:type="gramStart"/>
      <w:r w:rsidRPr="00C67D57">
        <w:rPr>
          <w:rFonts w:cs="Arial"/>
        </w:rPr>
        <w:t>African-American</w:t>
      </w:r>
      <w:proofErr w:type="gramEnd"/>
      <w:r w:rsidRPr="00C67D57">
        <w:rPr>
          <w:rFonts w:cs="Arial"/>
        </w:rPr>
        <w:t xml:space="preserve"> men in St. Paul (between the ages of 18 and 30), most of whom suffer multiple obstacles to obtaining stability. These barriers include: </w:t>
      </w:r>
    </w:p>
    <w:p w14:paraId="175113C7" w14:textId="77777777" w:rsidR="006F3C75" w:rsidRPr="00C67D57" w:rsidRDefault="006F3C75" w:rsidP="006F3C75">
      <w:pPr>
        <w:pStyle w:val="ListParagraph"/>
        <w:numPr>
          <w:ilvl w:val="0"/>
          <w:numId w:val="4"/>
        </w:numPr>
        <w:spacing w:before="0" w:after="160" w:line="259" w:lineRule="auto"/>
        <w:rPr>
          <w:rFonts w:cs="Arial"/>
        </w:rPr>
      </w:pPr>
      <w:r w:rsidRPr="00C67D57">
        <w:rPr>
          <w:rFonts w:cs="Arial"/>
        </w:rPr>
        <w:t xml:space="preserve">Lack of adequate </w:t>
      </w:r>
      <w:proofErr w:type="gramStart"/>
      <w:r w:rsidRPr="00C67D57">
        <w:rPr>
          <w:rFonts w:cs="Arial"/>
        </w:rPr>
        <w:t>education;</w:t>
      </w:r>
      <w:proofErr w:type="gramEnd"/>
    </w:p>
    <w:p w14:paraId="1C708559" w14:textId="77777777" w:rsidR="006F3C75" w:rsidRPr="00C67D57" w:rsidRDefault="006F3C75" w:rsidP="006F3C75">
      <w:pPr>
        <w:pStyle w:val="ListParagraph"/>
        <w:numPr>
          <w:ilvl w:val="0"/>
          <w:numId w:val="4"/>
        </w:numPr>
        <w:spacing w:before="0" w:after="160" w:line="259" w:lineRule="auto"/>
        <w:rPr>
          <w:rFonts w:cs="Arial"/>
        </w:rPr>
      </w:pPr>
      <w:r w:rsidRPr="00C67D57">
        <w:rPr>
          <w:rFonts w:cs="Arial"/>
        </w:rPr>
        <w:t xml:space="preserve">Unemployment and/or </w:t>
      </w:r>
      <w:proofErr w:type="gramStart"/>
      <w:r w:rsidRPr="00C67D57">
        <w:rPr>
          <w:rFonts w:cs="Arial"/>
        </w:rPr>
        <w:t>unemployable;</w:t>
      </w:r>
      <w:proofErr w:type="gramEnd"/>
    </w:p>
    <w:p w14:paraId="23B868D2" w14:textId="77777777" w:rsidR="006F3C75" w:rsidRPr="00C67D57" w:rsidRDefault="006F3C75" w:rsidP="006F3C75">
      <w:pPr>
        <w:pStyle w:val="ListParagraph"/>
        <w:numPr>
          <w:ilvl w:val="0"/>
          <w:numId w:val="4"/>
        </w:numPr>
        <w:spacing w:before="0" w:after="160" w:line="259" w:lineRule="auto"/>
        <w:rPr>
          <w:rFonts w:cs="Arial"/>
        </w:rPr>
      </w:pPr>
      <w:r w:rsidRPr="00C67D57">
        <w:rPr>
          <w:rFonts w:cs="Arial"/>
        </w:rPr>
        <w:t xml:space="preserve">Gang </w:t>
      </w:r>
      <w:proofErr w:type="gramStart"/>
      <w:r w:rsidRPr="00C67D57">
        <w:rPr>
          <w:rFonts w:cs="Arial"/>
        </w:rPr>
        <w:t>affiliation;</w:t>
      </w:r>
      <w:proofErr w:type="gramEnd"/>
    </w:p>
    <w:p w14:paraId="749A10AF" w14:textId="77777777" w:rsidR="006F3C75" w:rsidRPr="00C67D57" w:rsidRDefault="006F3C75" w:rsidP="006F3C75">
      <w:pPr>
        <w:pStyle w:val="ListParagraph"/>
        <w:numPr>
          <w:ilvl w:val="0"/>
          <w:numId w:val="4"/>
        </w:numPr>
        <w:spacing w:before="0" w:after="160" w:line="259" w:lineRule="auto"/>
        <w:rPr>
          <w:rFonts w:cs="Arial"/>
        </w:rPr>
      </w:pPr>
      <w:r w:rsidRPr="00C67D57">
        <w:rPr>
          <w:rFonts w:cs="Arial"/>
        </w:rPr>
        <w:t xml:space="preserve">Criminal </w:t>
      </w:r>
      <w:proofErr w:type="gramStart"/>
      <w:r w:rsidRPr="00C67D57">
        <w:rPr>
          <w:rFonts w:cs="Arial"/>
        </w:rPr>
        <w:t>history;</w:t>
      </w:r>
      <w:proofErr w:type="gramEnd"/>
    </w:p>
    <w:p w14:paraId="557F05F4" w14:textId="77777777" w:rsidR="006F3C75" w:rsidRPr="00C67D57" w:rsidRDefault="006F3C75" w:rsidP="006F3C75">
      <w:pPr>
        <w:pStyle w:val="ListParagraph"/>
        <w:numPr>
          <w:ilvl w:val="0"/>
          <w:numId w:val="4"/>
        </w:numPr>
        <w:spacing w:before="0" w:after="160" w:line="259" w:lineRule="auto"/>
        <w:rPr>
          <w:rFonts w:cs="Arial"/>
        </w:rPr>
      </w:pPr>
      <w:proofErr w:type="gramStart"/>
      <w:r w:rsidRPr="00C67D57">
        <w:rPr>
          <w:rFonts w:cs="Arial"/>
        </w:rPr>
        <w:t>Homelessness;</w:t>
      </w:r>
      <w:proofErr w:type="gramEnd"/>
    </w:p>
    <w:p w14:paraId="05144F90" w14:textId="77777777" w:rsidR="006F3C75" w:rsidRPr="00C67D57" w:rsidRDefault="006F3C75" w:rsidP="006F3C75">
      <w:pPr>
        <w:pStyle w:val="ListParagraph"/>
        <w:numPr>
          <w:ilvl w:val="0"/>
          <w:numId w:val="4"/>
        </w:numPr>
        <w:spacing w:before="0" w:after="160" w:line="259" w:lineRule="auto"/>
        <w:rPr>
          <w:rFonts w:cs="Arial"/>
        </w:rPr>
      </w:pPr>
      <w:r w:rsidRPr="00C67D57">
        <w:rPr>
          <w:rFonts w:cs="Arial"/>
        </w:rPr>
        <w:t>Drug use; and</w:t>
      </w:r>
    </w:p>
    <w:p w14:paraId="773D0CB1" w14:textId="77777777" w:rsidR="006F3C75" w:rsidRPr="00C67D57" w:rsidRDefault="006F3C75" w:rsidP="006F3C75">
      <w:pPr>
        <w:pStyle w:val="ListParagraph"/>
        <w:numPr>
          <w:ilvl w:val="0"/>
          <w:numId w:val="4"/>
        </w:numPr>
        <w:spacing w:before="0" w:after="160" w:line="259" w:lineRule="auto"/>
        <w:rPr>
          <w:rFonts w:cs="Arial"/>
        </w:rPr>
      </w:pPr>
      <w:r w:rsidRPr="00C67D57">
        <w:rPr>
          <w:rFonts w:cs="Arial"/>
        </w:rPr>
        <w:t>Societal marginalization</w:t>
      </w:r>
    </w:p>
    <w:p w14:paraId="01C7FF48" w14:textId="77777777" w:rsidR="006F3C75" w:rsidRDefault="006F3C75" w:rsidP="006F3C75">
      <w:pPr>
        <w:rPr>
          <w:rFonts w:cs="Arial"/>
        </w:rPr>
      </w:pPr>
      <w:r w:rsidRPr="00C67D57">
        <w:rPr>
          <w:rFonts w:cs="Arial"/>
        </w:rPr>
        <w:t>The following charts illustrate the activities conducted under the Theory of Transformation</w:t>
      </w:r>
      <w:r>
        <w:rPr>
          <w:rFonts w:cs="Arial"/>
        </w:rPr>
        <w:t>.</w:t>
      </w:r>
    </w:p>
    <w:p w14:paraId="08820003" w14:textId="17ADCE17" w:rsidR="000419DB" w:rsidRDefault="000419DB" w:rsidP="006F3C75">
      <w:r w:rsidRPr="00CC005B">
        <w:t>In</w:t>
      </w:r>
      <w:r w:rsidRPr="00CC005B">
        <w:rPr>
          <w:spacing w:val="-10"/>
        </w:rPr>
        <w:t xml:space="preserve"> </w:t>
      </w:r>
      <w:r w:rsidRPr="00CC005B">
        <w:t>Q3</w:t>
      </w:r>
      <w:r w:rsidRPr="00CC005B">
        <w:rPr>
          <w:spacing w:val="-10"/>
        </w:rPr>
        <w:t xml:space="preserve"> </w:t>
      </w:r>
      <w:r w:rsidRPr="00CC005B">
        <w:t>2022,</w:t>
      </w:r>
      <w:r w:rsidRPr="00CC005B">
        <w:rPr>
          <w:spacing w:val="-10"/>
        </w:rPr>
        <w:t xml:space="preserve"> </w:t>
      </w:r>
      <w:r w:rsidRPr="00CC005B">
        <w:t>144</w:t>
      </w:r>
      <w:r w:rsidRPr="00CC005B">
        <w:rPr>
          <w:spacing w:val="-10"/>
        </w:rPr>
        <w:t xml:space="preserve"> </w:t>
      </w:r>
      <w:r w:rsidRPr="00CC005B">
        <w:t>participants</w:t>
      </w:r>
      <w:r w:rsidRPr="00CC005B">
        <w:rPr>
          <w:spacing w:val="-10"/>
        </w:rPr>
        <w:t xml:space="preserve"> </w:t>
      </w:r>
      <w:r w:rsidRPr="00CC005B">
        <w:t>enrolled</w:t>
      </w:r>
      <w:r w:rsidRPr="00CC005B">
        <w:rPr>
          <w:spacing w:val="-11"/>
        </w:rPr>
        <w:t xml:space="preserve"> </w:t>
      </w:r>
      <w:r w:rsidRPr="00CC005B">
        <w:t>in</w:t>
      </w:r>
      <w:r w:rsidRPr="00CC005B">
        <w:rPr>
          <w:spacing w:val="-10"/>
        </w:rPr>
        <w:t xml:space="preserve"> </w:t>
      </w:r>
      <w:proofErr w:type="spellStart"/>
      <w:r w:rsidRPr="00CC005B">
        <w:t>ToT</w:t>
      </w:r>
      <w:proofErr w:type="spellEnd"/>
      <w:r w:rsidRPr="00CC005B">
        <w:rPr>
          <w:spacing w:val="-10"/>
        </w:rPr>
        <w:t xml:space="preserve"> </w:t>
      </w:r>
      <w:r w:rsidRPr="00CC005B">
        <w:t>and</w:t>
      </w:r>
      <w:r w:rsidRPr="00CC005B">
        <w:rPr>
          <w:spacing w:val="-10"/>
        </w:rPr>
        <w:t xml:space="preserve"> </w:t>
      </w:r>
      <w:r w:rsidRPr="00CC005B">
        <w:t>utilized</w:t>
      </w:r>
      <w:r w:rsidRPr="00CC005B">
        <w:rPr>
          <w:spacing w:val="-10"/>
        </w:rPr>
        <w:t xml:space="preserve"> </w:t>
      </w:r>
      <w:r w:rsidRPr="00CC005B">
        <w:t>a</w:t>
      </w:r>
      <w:r w:rsidRPr="00CC005B">
        <w:rPr>
          <w:spacing w:val="-10"/>
        </w:rPr>
        <w:t xml:space="preserve"> </w:t>
      </w:r>
      <w:r w:rsidRPr="00CC005B">
        <w:t>total</w:t>
      </w:r>
      <w:r w:rsidRPr="00CC005B">
        <w:rPr>
          <w:spacing w:val="-10"/>
        </w:rPr>
        <w:t xml:space="preserve"> </w:t>
      </w:r>
      <w:r w:rsidRPr="00CC005B">
        <w:t>of</w:t>
      </w:r>
      <w:r w:rsidRPr="00CC005B">
        <w:rPr>
          <w:spacing w:val="-10"/>
        </w:rPr>
        <w:t xml:space="preserve"> </w:t>
      </w:r>
      <w:r w:rsidRPr="00CC005B">
        <w:t>2,303</w:t>
      </w:r>
      <w:r w:rsidRPr="00CC005B">
        <w:rPr>
          <w:spacing w:val="-10"/>
        </w:rPr>
        <w:t xml:space="preserve"> </w:t>
      </w:r>
      <w:r w:rsidRPr="00CC005B">
        <w:t>services</w:t>
      </w:r>
      <w:r w:rsidRPr="00CC005B">
        <w:rPr>
          <w:spacing w:val="-10"/>
        </w:rPr>
        <w:t xml:space="preserve"> </w:t>
      </w:r>
      <w:r w:rsidRPr="00CC005B">
        <w:t>(avg.:</w:t>
      </w:r>
      <w:r w:rsidRPr="00CC005B">
        <w:rPr>
          <w:spacing w:val="-10"/>
        </w:rPr>
        <w:t xml:space="preserve"> </w:t>
      </w:r>
      <w:r w:rsidRPr="00CC005B">
        <w:t>16</w:t>
      </w:r>
      <w:r w:rsidRPr="00CC005B">
        <w:rPr>
          <w:spacing w:val="-10"/>
        </w:rPr>
        <w:t xml:space="preserve"> </w:t>
      </w:r>
      <w:r w:rsidRPr="00CC005B">
        <w:t>services per participant,</w:t>
      </w:r>
      <w:r w:rsidRPr="0056063F">
        <w:t xml:space="preserve"> per quarter). Ujamaa Place also provides subsidies in the form of transportation services,</w:t>
      </w:r>
      <w:r w:rsidRPr="0056063F">
        <w:rPr>
          <w:spacing w:val="23"/>
        </w:rPr>
        <w:t xml:space="preserve"> </w:t>
      </w:r>
      <w:r w:rsidRPr="0056063F">
        <w:t>housing,</w:t>
      </w:r>
      <w:r w:rsidRPr="0056063F">
        <w:rPr>
          <w:spacing w:val="23"/>
        </w:rPr>
        <w:t xml:space="preserve"> </w:t>
      </w:r>
      <w:r w:rsidRPr="0056063F">
        <w:t>and</w:t>
      </w:r>
      <w:r w:rsidRPr="0056063F">
        <w:rPr>
          <w:spacing w:val="23"/>
        </w:rPr>
        <w:t xml:space="preserve"> </w:t>
      </w:r>
      <w:r w:rsidRPr="0056063F">
        <w:t>stipends</w:t>
      </w:r>
      <w:r w:rsidRPr="0056063F">
        <w:rPr>
          <w:spacing w:val="23"/>
        </w:rPr>
        <w:t xml:space="preserve"> </w:t>
      </w:r>
      <w:r w:rsidRPr="0056063F">
        <w:t>to</w:t>
      </w:r>
      <w:r w:rsidRPr="0056063F">
        <w:rPr>
          <w:spacing w:val="23"/>
        </w:rPr>
        <w:t xml:space="preserve"> </w:t>
      </w:r>
      <w:r w:rsidRPr="0056063F">
        <w:t>assist</w:t>
      </w:r>
      <w:r w:rsidRPr="0056063F">
        <w:rPr>
          <w:spacing w:val="23"/>
        </w:rPr>
        <w:t xml:space="preserve"> </w:t>
      </w:r>
      <w:r w:rsidRPr="0056063F">
        <w:t>with</w:t>
      </w:r>
      <w:r w:rsidRPr="0056063F">
        <w:rPr>
          <w:spacing w:val="23"/>
        </w:rPr>
        <w:t xml:space="preserve"> </w:t>
      </w:r>
      <w:r w:rsidRPr="0056063F">
        <w:t>stabilization—most-essential</w:t>
      </w:r>
      <w:r w:rsidRPr="0056063F">
        <w:rPr>
          <w:spacing w:val="23"/>
        </w:rPr>
        <w:t xml:space="preserve"> </w:t>
      </w:r>
      <w:r w:rsidRPr="0056063F">
        <w:t>at</w:t>
      </w:r>
      <w:r w:rsidRPr="0056063F">
        <w:rPr>
          <w:spacing w:val="23"/>
        </w:rPr>
        <w:t xml:space="preserve"> </w:t>
      </w:r>
      <w:r w:rsidRPr="0056063F">
        <w:t>the</w:t>
      </w:r>
      <w:r w:rsidRPr="0056063F">
        <w:rPr>
          <w:spacing w:val="23"/>
        </w:rPr>
        <w:t xml:space="preserve"> </w:t>
      </w:r>
      <w:r w:rsidRPr="0056063F">
        <w:t>beginning</w:t>
      </w:r>
      <w:r w:rsidRPr="0056063F">
        <w:rPr>
          <w:spacing w:val="23"/>
        </w:rPr>
        <w:t xml:space="preserve"> </w:t>
      </w:r>
      <w:r w:rsidRPr="0056063F">
        <w:t>of the</w:t>
      </w:r>
      <w:r w:rsidRPr="0056063F">
        <w:rPr>
          <w:spacing w:val="20"/>
        </w:rPr>
        <w:t xml:space="preserve"> </w:t>
      </w:r>
      <w:r w:rsidRPr="0056063F">
        <w:t>transformation</w:t>
      </w:r>
      <w:r w:rsidRPr="0056063F">
        <w:rPr>
          <w:spacing w:val="20"/>
        </w:rPr>
        <w:t xml:space="preserve"> </w:t>
      </w:r>
      <w:r w:rsidRPr="0056063F">
        <w:t>journey.</w:t>
      </w:r>
      <w:r w:rsidRPr="0056063F">
        <w:rPr>
          <w:spacing w:val="20"/>
        </w:rPr>
        <w:t xml:space="preserve"> </w:t>
      </w:r>
      <w:r w:rsidRPr="0056063F">
        <w:t>Lunch</w:t>
      </w:r>
      <w:r w:rsidRPr="0056063F">
        <w:rPr>
          <w:spacing w:val="20"/>
        </w:rPr>
        <w:t xml:space="preserve"> </w:t>
      </w:r>
      <w:r w:rsidRPr="0056063F">
        <w:t>and</w:t>
      </w:r>
      <w:r w:rsidRPr="0056063F">
        <w:rPr>
          <w:spacing w:val="20"/>
        </w:rPr>
        <w:t xml:space="preserve"> </w:t>
      </w:r>
      <w:r w:rsidRPr="0056063F">
        <w:t>dinner</w:t>
      </w:r>
      <w:r w:rsidRPr="0056063F">
        <w:rPr>
          <w:spacing w:val="20"/>
        </w:rPr>
        <w:t xml:space="preserve"> </w:t>
      </w:r>
      <w:r w:rsidRPr="0056063F">
        <w:t>are</w:t>
      </w:r>
      <w:r w:rsidRPr="0056063F">
        <w:rPr>
          <w:spacing w:val="20"/>
        </w:rPr>
        <w:t xml:space="preserve"> </w:t>
      </w:r>
      <w:r w:rsidRPr="0056063F">
        <w:t>provided</w:t>
      </w:r>
      <w:r w:rsidRPr="0056063F">
        <w:rPr>
          <w:spacing w:val="20"/>
        </w:rPr>
        <w:t xml:space="preserve"> </w:t>
      </w:r>
      <w:r w:rsidRPr="0056063F">
        <w:t>to</w:t>
      </w:r>
      <w:r w:rsidRPr="0056063F">
        <w:rPr>
          <w:spacing w:val="21"/>
        </w:rPr>
        <w:t xml:space="preserve"> </w:t>
      </w:r>
      <w:r w:rsidRPr="0056063F">
        <w:t>participants</w:t>
      </w:r>
      <w:r w:rsidRPr="0056063F">
        <w:rPr>
          <w:spacing w:val="20"/>
        </w:rPr>
        <w:t xml:space="preserve"> </w:t>
      </w:r>
      <w:r w:rsidRPr="0056063F">
        <w:t>at</w:t>
      </w:r>
      <w:r w:rsidRPr="0056063F">
        <w:rPr>
          <w:spacing w:val="20"/>
        </w:rPr>
        <w:t xml:space="preserve"> </w:t>
      </w:r>
      <w:r w:rsidRPr="0056063F">
        <w:t>no</w:t>
      </w:r>
      <w:r w:rsidRPr="0056063F">
        <w:rPr>
          <w:spacing w:val="20"/>
        </w:rPr>
        <w:t xml:space="preserve"> </w:t>
      </w:r>
      <w:r w:rsidRPr="0056063F">
        <w:t>cost</w:t>
      </w:r>
      <w:r w:rsidRPr="0056063F">
        <w:rPr>
          <w:spacing w:val="20"/>
        </w:rPr>
        <w:t xml:space="preserve"> </w:t>
      </w:r>
      <w:r w:rsidRPr="0056063F">
        <w:t>Monday</w:t>
      </w:r>
      <w:r>
        <w:t xml:space="preserve"> </w:t>
      </w:r>
      <w:r w:rsidRPr="0056063F">
        <w:t>through Thursday.</w:t>
      </w:r>
    </w:p>
    <w:tbl>
      <w:tblPr>
        <w:tblStyle w:val="TableGrid1"/>
        <w:tblW w:w="10075" w:type="dxa"/>
        <w:tblLayout w:type="fixed"/>
        <w:tblLook w:val="0020" w:firstRow="1" w:lastRow="0" w:firstColumn="0" w:lastColumn="0" w:noHBand="0" w:noVBand="0"/>
        <w:tblCaption w:val="Transformation Services Provided in Third Quarter 2022"/>
        <w:tblDescription w:val="Name of service provided, number of that service provided, and number of clients receiving that service"/>
      </w:tblPr>
      <w:tblGrid>
        <w:gridCol w:w="4478"/>
        <w:gridCol w:w="2702"/>
        <w:gridCol w:w="2895"/>
      </w:tblGrid>
      <w:tr w:rsidR="000419DB" w:rsidRPr="00024348" w14:paraId="1F63FF57" w14:textId="77777777" w:rsidTr="00626B59">
        <w:trPr>
          <w:cnfStyle w:val="100000000000" w:firstRow="1" w:lastRow="0" w:firstColumn="0" w:lastColumn="0" w:oddVBand="0" w:evenVBand="0" w:oddHBand="0" w:evenHBand="0" w:firstRowFirstColumn="0" w:firstRowLastColumn="0" w:lastRowFirstColumn="0" w:lastRowLastColumn="0"/>
          <w:trHeight w:val="321"/>
          <w:tblHeader/>
        </w:trPr>
        <w:tc>
          <w:tcPr>
            <w:tcW w:w="4478" w:type="dxa"/>
          </w:tcPr>
          <w:p w14:paraId="7727EEEE" w14:textId="77777777" w:rsidR="000419DB" w:rsidRPr="00024348" w:rsidRDefault="000419DB" w:rsidP="00AB37A9">
            <w:pPr>
              <w:kinsoku w:val="0"/>
              <w:overflowPunct w:val="0"/>
              <w:autoSpaceDE w:val="0"/>
              <w:autoSpaceDN w:val="0"/>
              <w:adjustRightInd w:val="0"/>
              <w:spacing w:before="30" w:after="0" w:line="271" w:lineRule="exact"/>
              <w:ind w:left="-20"/>
              <w:rPr>
                <w:rFonts w:cs="Calibri"/>
                <w:b w:val="0"/>
                <w:bCs/>
                <w:spacing w:val="-2"/>
                <w:sz w:val="24"/>
                <w:szCs w:val="24"/>
              </w:rPr>
            </w:pPr>
            <w:r w:rsidRPr="00024348">
              <w:rPr>
                <w:rFonts w:cs="Calibri"/>
                <w:bCs/>
                <w:spacing w:val="-2"/>
                <w:sz w:val="24"/>
                <w:szCs w:val="24"/>
              </w:rPr>
              <w:t>Service</w:t>
            </w:r>
          </w:p>
        </w:tc>
        <w:tc>
          <w:tcPr>
            <w:tcW w:w="2702" w:type="dxa"/>
          </w:tcPr>
          <w:p w14:paraId="52060E15" w14:textId="77777777" w:rsidR="000419DB" w:rsidRPr="00024348" w:rsidRDefault="000419DB" w:rsidP="000419DB">
            <w:pPr>
              <w:kinsoku w:val="0"/>
              <w:overflowPunct w:val="0"/>
              <w:autoSpaceDE w:val="0"/>
              <w:autoSpaceDN w:val="0"/>
              <w:adjustRightInd w:val="0"/>
              <w:spacing w:before="30" w:after="0" w:line="271" w:lineRule="exact"/>
              <w:rPr>
                <w:rFonts w:cs="Calibri"/>
                <w:b w:val="0"/>
                <w:bCs/>
                <w:sz w:val="24"/>
                <w:szCs w:val="24"/>
              </w:rPr>
            </w:pPr>
            <w:r w:rsidRPr="00024348">
              <w:rPr>
                <w:rFonts w:cs="Calibri"/>
                <w:bCs/>
                <w:sz w:val="24"/>
                <w:szCs w:val="24"/>
              </w:rPr>
              <w:t xml:space="preserve"># </w:t>
            </w:r>
            <w:proofErr w:type="gramStart"/>
            <w:r w:rsidRPr="00024348">
              <w:rPr>
                <w:rFonts w:cs="Calibri"/>
                <w:bCs/>
                <w:sz w:val="24"/>
                <w:szCs w:val="24"/>
              </w:rPr>
              <w:t>of</w:t>
            </w:r>
            <w:proofErr w:type="gramEnd"/>
            <w:r w:rsidRPr="00024348">
              <w:rPr>
                <w:rFonts w:cs="Calibri"/>
                <w:bCs/>
                <w:sz w:val="24"/>
                <w:szCs w:val="24"/>
              </w:rPr>
              <w:t xml:space="preserve"> Services</w:t>
            </w:r>
          </w:p>
        </w:tc>
        <w:tc>
          <w:tcPr>
            <w:tcW w:w="2895" w:type="dxa"/>
          </w:tcPr>
          <w:p w14:paraId="4D570B94" w14:textId="7D0B5062" w:rsidR="000419DB" w:rsidRPr="00024348" w:rsidRDefault="00AB37A9" w:rsidP="00440136">
            <w:pPr>
              <w:kinsoku w:val="0"/>
              <w:overflowPunct w:val="0"/>
              <w:autoSpaceDE w:val="0"/>
              <w:autoSpaceDN w:val="0"/>
              <w:adjustRightInd w:val="0"/>
              <w:spacing w:before="30" w:after="0" w:line="271" w:lineRule="exact"/>
              <w:ind w:left="790" w:right="680"/>
              <w:rPr>
                <w:rFonts w:cs="Calibri"/>
                <w:b w:val="0"/>
                <w:bCs/>
                <w:spacing w:val="-2"/>
                <w:sz w:val="24"/>
                <w:szCs w:val="24"/>
              </w:rPr>
            </w:pPr>
            <w:r>
              <w:rPr>
                <w:rFonts w:cs="Calibri"/>
                <w:bCs/>
                <w:spacing w:val="-2"/>
                <w:sz w:val="24"/>
                <w:szCs w:val="24"/>
              </w:rPr>
              <w:t xml:space="preserve"># </w:t>
            </w:r>
            <w:proofErr w:type="gramStart"/>
            <w:r>
              <w:rPr>
                <w:rFonts w:cs="Calibri"/>
                <w:bCs/>
                <w:spacing w:val="-2"/>
                <w:sz w:val="24"/>
                <w:szCs w:val="24"/>
              </w:rPr>
              <w:t>of</w:t>
            </w:r>
            <w:proofErr w:type="gramEnd"/>
            <w:r>
              <w:rPr>
                <w:rFonts w:cs="Calibri"/>
                <w:bCs/>
                <w:spacing w:val="-2"/>
                <w:sz w:val="24"/>
                <w:szCs w:val="24"/>
              </w:rPr>
              <w:t xml:space="preserve"> </w:t>
            </w:r>
            <w:r w:rsidR="000419DB" w:rsidRPr="00024348">
              <w:rPr>
                <w:rFonts w:cs="Calibri"/>
                <w:bCs/>
                <w:spacing w:val="-2"/>
                <w:sz w:val="24"/>
                <w:szCs w:val="24"/>
              </w:rPr>
              <w:t>Clients</w:t>
            </w:r>
          </w:p>
        </w:tc>
      </w:tr>
      <w:tr w:rsidR="000419DB" w:rsidRPr="00024348" w14:paraId="25947574" w14:textId="77777777" w:rsidTr="00626B59">
        <w:trPr>
          <w:cnfStyle w:val="000000100000" w:firstRow="0" w:lastRow="0" w:firstColumn="0" w:lastColumn="0" w:oddVBand="0" w:evenVBand="0" w:oddHBand="1" w:evenHBand="0" w:firstRowFirstColumn="0" w:firstRowLastColumn="0" w:lastRowFirstColumn="0" w:lastRowLastColumn="0"/>
          <w:trHeight w:val="337"/>
        </w:trPr>
        <w:tc>
          <w:tcPr>
            <w:tcW w:w="4478" w:type="dxa"/>
          </w:tcPr>
          <w:p w14:paraId="5A476686" w14:textId="77777777" w:rsidR="000419DB" w:rsidRPr="00024348" w:rsidRDefault="000419DB" w:rsidP="00440136">
            <w:pPr>
              <w:kinsoku w:val="0"/>
              <w:overflowPunct w:val="0"/>
              <w:autoSpaceDE w:val="0"/>
              <w:autoSpaceDN w:val="0"/>
              <w:adjustRightInd w:val="0"/>
              <w:spacing w:before="30" w:after="0" w:line="287" w:lineRule="exact"/>
              <w:ind w:left="110"/>
              <w:rPr>
                <w:rFonts w:cs="Calibri"/>
                <w:sz w:val="24"/>
                <w:szCs w:val="24"/>
              </w:rPr>
            </w:pPr>
            <w:r w:rsidRPr="00024348">
              <w:rPr>
                <w:rFonts w:cs="Calibri"/>
                <w:sz w:val="24"/>
                <w:szCs w:val="24"/>
              </w:rPr>
              <w:t>Basic Needs</w:t>
            </w:r>
          </w:p>
        </w:tc>
        <w:tc>
          <w:tcPr>
            <w:tcW w:w="2702" w:type="dxa"/>
          </w:tcPr>
          <w:p w14:paraId="00350C2F" w14:textId="77777777" w:rsidR="000419DB" w:rsidRPr="00024348" w:rsidRDefault="000419DB" w:rsidP="00440136">
            <w:pPr>
              <w:kinsoku w:val="0"/>
              <w:overflowPunct w:val="0"/>
              <w:autoSpaceDE w:val="0"/>
              <w:autoSpaceDN w:val="0"/>
              <w:adjustRightInd w:val="0"/>
              <w:spacing w:before="30" w:after="0" w:line="287" w:lineRule="exact"/>
              <w:ind w:left="643" w:right="776"/>
              <w:jc w:val="center"/>
              <w:rPr>
                <w:rFonts w:cs="Calibri"/>
                <w:spacing w:val="-6"/>
                <w:sz w:val="24"/>
                <w:szCs w:val="24"/>
              </w:rPr>
            </w:pPr>
            <w:r w:rsidRPr="00024348">
              <w:rPr>
                <w:rFonts w:cs="Calibri"/>
                <w:spacing w:val="-6"/>
                <w:sz w:val="24"/>
                <w:szCs w:val="24"/>
              </w:rPr>
              <w:t>10</w:t>
            </w:r>
          </w:p>
        </w:tc>
        <w:tc>
          <w:tcPr>
            <w:tcW w:w="2895" w:type="dxa"/>
          </w:tcPr>
          <w:p w14:paraId="0E2110F6" w14:textId="77777777" w:rsidR="000419DB" w:rsidRPr="00024348" w:rsidRDefault="000419DB" w:rsidP="00440136">
            <w:pPr>
              <w:kinsoku w:val="0"/>
              <w:overflowPunct w:val="0"/>
              <w:autoSpaceDE w:val="0"/>
              <w:autoSpaceDN w:val="0"/>
              <w:adjustRightInd w:val="0"/>
              <w:spacing w:before="30" w:after="0" w:line="287" w:lineRule="exact"/>
              <w:ind w:left="111"/>
              <w:jc w:val="center"/>
              <w:rPr>
                <w:rFonts w:cs="Calibri"/>
                <w:sz w:val="24"/>
                <w:szCs w:val="24"/>
              </w:rPr>
            </w:pPr>
            <w:r w:rsidRPr="00024348">
              <w:rPr>
                <w:rFonts w:cs="Calibri"/>
                <w:sz w:val="24"/>
                <w:szCs w:val="24"/>
              </w:rPr>
              <w:t>6</w:t>
            </w:r>
          </w:p>
        </w:tc>
      </w:tr>
      <w:tr w:rsidR="000419DB" w:rsidRPr="00024348" w14:paraId="5B304EDE"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478" w:type="dxa"/>
          </w:tcPr>
          <w:p w14:paraId="4B6A9AF1" w14:textId="77777777" w:rsidR="000419DB" w:rsidRPr="00024348" w:rsidRDefault="000419DB" w:rsidP="00440136">
            <w:pPr>
              <w:kinsoku w:val="0"/>
              <w:overflowPunct w:val="0"/>
              <w:autoSpaceDE w:val="0"/>
              <w:autoSpaceDN w:val="0"/>
              <w:adjustRightInd w:val="0"/>
              <w:spacing w:before="14" w:after="0" w:line="285" w:lineRule="exact"/>
              <w:ind w:left="110"/>
              <w:rPr>
                <w:rFonts w:cs="Calibri"/>
                <w:sz w:val="24"/>
                <w:szCs w:val="24"/>
              </w:rPr>
            </w:pPr>
            <w:r w:rsidRPr="00024348">
              <w:rPr>
                <w:rFonts w:cs="Calibri"/>
                <w:sz w:val="24"/>
                <w:szCs w:val="24"/>
              </w:rPr>
              <w:t>Bridging services</w:t>
            </w:r>
          </w:p>
        </w:tc>
        <w:tc>
          <w:tcPr>
            <w:tcW w:w="2702" w:type="dxa"/>
          </w:tcPr>
          <w:p w14:paraId="53C6FD9F" w14:textId="77777777" w:rsidR="000419DB" w:rsidRPr="00024348" w:rsidRDefault="000419DB" w:rsidP="00440136">
            <w:pPr>
              <w:kinsoku w:val="0"/>
              <w:overflowPunct w:val="0"/>
              <w:autoSpaceDE w:val="0"/>
              <w:autoSpaceDN w:val="0"/>
              <w:adjustRightInd w:val="0"/>
              <w:spacing w:before="14" w:after="0" w:line="285" w:lineRule="exact"/>
              <w:ind w:right="133"/>
              <w:jc w:val="center"/>
              <w:rPr>
                <w:rFonts w:cs="Calibri"/>
                <w:sz w:val="24"/>
                <w:szCs w:val="24"/>
              </w:rPr>
            </w:pPr>
            <w:r w:rsidRPr="00024348">
              <w:rPr>
                <w:rFonts w:cs="Calibri"/>
                <w:sz w:val="24"/>
                <w:szCs w:val="24"/>
              </w:rPr>
              <w:t>2</w:t>
            </w:r>
          </w:p>
        </w:tc>
        <w:tc>
          <w:tcPr>
            <w:tcW w:w="2895" w:type="dxa"/>
          </w:tcPr>
          <w:p w14:paraId="13FC9016" w14:textId="77777777" w:rsidR="000419DB" w:rsidRPr="00024348" w:rsidRDefault="000419DB" w:rsidP="00440136">
            <w:pPr>
              <w:kinsoku w:val="0"/>
              <w:overflowPunct w:val="0"/>
              <w:autoSpaceDE w:val="0"/>
              <w:autoSpaceDN w:val="0"/>
              <w:adjustRightInd w:val="0"/>
              <w:spacing w:before="14" w:after="0" w:line="285" w:lineRule="exact"/>
              <w:ind w:left="111"/>
              <w:jc w:val="center"/>
              <w:rPr>
                <w:rFonts w:cs="Calibri"/>
                <w:sz w:val="24"/>
                <w:szCs w:val="24"/>
              </w:rPr>
            </w:pPr>
            <w:r w:rsidRPr="00024348">
              <w:rPr>
                <w:rFonts w:cs="Calibri"/>
                <w:sz w:val="24"/>
                <w:szCs w:val="24"/>
              </w:rPr>
              <w:t>2</w:t>
            </w:r>
          </w:p>
        </w:tc>
      </w:tr>
      <w:tr w:rsidR="000419DB" w:rsidRPr="00024348" w14:paraId="38B7BCB7" w14:textId="77777777" w:rsidTr="00626B59">
        <w:trPr>
          <w:cnfStyle w:val="000000100000" w:firstRow="0" w:lastRow="0" w:firstColumn="0" w:lastColumn="0" w:oddVBand="0" w:evenVBand="0" w:oddHBand="1" w:evenHBand="0" w:firstRowFirstColumn="0" w:firstRowLastColumn="0" w:lastRowFirstColumn="0" w:lastRowLastColumn="0"/>
          <w:trHeight w:val="319"/>
        </w:trPr>
        <w:tc>
          <w:tcPr>
            <w:tcW w:w="4478" w:type="dxa"/>
          </w:tcPr>
          <w:p w14:paraId="674E814C" w14:textId="77777777" w:rsidR="000419DB" w:rsidRPr="00024348" w:rsidRDefault="000419DB" w:rsidP="00440136">
            <w:pPr>
              <w:kinsoku w:val="0"/>
              <w:overflowPunct w:val="0"/>
              <w:autoSpaceDE w:val="0"/>
              <w:autoSpaceDN w:val="0"/>
              <w:adjustRightInd w:val="0"/>
              <w:spacing w:before="12" w:after="0" w:line="287" w:lineRule="exact"/>
              <w:ind w:left="110"/>
              <w:rPr>
                <w:rFonts w:cs="Calibri"/>
                <w:sz w:val="24"/>
                <w:szCs w:val="24"/>
              </w:rPr>
            </w:pPr>
            <w:r w:rsidRPr="00024348">
              <w:rPr>
                <w:rFonts w:cs="Calibri"/>
                <w:sz w:val="24"/>
                <w:szCs w:val="24"/>
              </w:rPr>
              <w:t>Bus Passes</w:t>
            </w:r>
          </w:p>
        </w:tc>
        <w:tc>
          <w:tcPr>
            <w:tcW w:w="2702" w:type="dxa"/>
          </w:tcPr>
          <w:p w14:paraId="49C33AF8" w14:textId="77777777" w:rsidR="000419DB" w:rsidRPr="00024348" w:rsidRDefault="000419DB" w:rsidP="00440136">
            <w:pPr>
              <w:kinsoku w:val="0"/>
              <w:overflowPunct w:val="0"/>
              <w:autoSpaceDE w:val="0"/>
              <w:autoSpaceDN w:val="0"/>
              <w:adjustRightInd w:val="0"/>
              <w:spacing w:before="12" w:after="0" w:line="287" w:lineRule="exact"/>
              <w:ind w:left="643" w:right="776"/>
              <w:jc w:val="center"/>
              <w:rPr>
                <w:rFonts w:cs="Calibri"/>
                <w:spacing w:val="-6"/>
                <w:sz w:val="24"/>
                <w:szCs w:val="24"/>
              </w:rPr>
            </w:pPr>
            <w:r w:rsidRPr="00024348">
              <w:rPr>
                <w:rFonts w:cs="Calibri"/>
                <w:spacing w:val="-6"/>
                <w:sz w:val="24"/>
                <w:szCs w:val="24"/>
              </w:rPr>
              <w:t>11</w:t>
            </w:r>
          </w:p>
        </w:tc>
        <w:tc>
          <w:tcPr>
            <w:tcW w:w="2895" w:type="dxa"/>
          </w:tcPr>
          <w:p w14:paraId="61BA0752" w14:textId="77777777" w:rsidR="000419DB" w:rsidRPr="00024348" w:rsidRDefault="000419DB" w:rsidP="00440136">
            <w:pPr>
              <w:kinsoku w:val="0"/>
              <w:overflowPunct w:val="0"/>
              <w:autoSpaceDE w:val="0"/>
              <w:autoSpaceDN w:val="0"/>
              <w:adjustRightInd w:val="0"/>
              <w:spacing w:before="12" w:after="0" w:line="287" w:lineRule="exact"/>
              <w:ind w:left="111"/>
              <w:jc w:val="center"/>
              <w:rPr>
                <w:rFonts w:cs="Calibri"/>
                <w:sz w:val="24"/>
                <w:szCs w:val="24"/>
              </w:rPr>
            </w:pPr>
            <w:r w:rsidRPr="00024348">
              <w:rPr>
                <w:rFonts w:cs="Calibri"/>
                <w:sz w:val="24"/>
                <w:szCs w:val="24"/>
              </w:rPr>
              <w:t>5</w:t>
            </w:r>
          </w:p>
        </w:tc>
      </w:tr>
      <w:tr w:rsidR="000419DB" w:rsidRPr="00024348" w14:paraId="704DB061" w14:textId="77777777" w:rsidTr="00626B59">
        <w:trPr>
          <w:cnfStyle w:val="000000010000" w:firstRow="0" w:lastRow="0" w:firstColumn="0" w:lastColumn="0" w:oddVBand="0" w:evenVBand="0" w:oddHBand="0" w:evenHBand="1" w:firstRowFirstColumn="0" w:firstRowLastColumn="0" w:lastRowFirstColumn="0" w:lastRowLastColumn="0"/>
          <w:trHeight w:val="321"/>
        </w:trPr>
        <w:tc>
          <w:tcPr>
            <w:tcW w:w="4478" w:type="dxa"/>
          </w:tcPr>
          <w:p w14:paraId="7BCF8FD8" w14:textId="77777777" w:rsidR="000419DB" w:rsidRPr="00024348" w:rsidRDefault="000419DB" w:rsidP="00440136">
            <w:pPr>
              <w:kinsoku w:val="0"/>
              <w:overflowPunct w:val="0"/>
              <w:autoSpaceDE w:val="0"/>
              <w:autoSpaceDN w:val="0"/>
              <w:adjustRightInd w:val="0"/>
              <w:spacing w:before="14" w:after="0" w:line="287" w:lineRule="exact"/>
              <w:ind w:left="110"/>
              <w:rPr>
                <w:rFonts w:cs="Calibri"/>
                <w:sz w:val="24"/>
                <w:szCs w:val="24"/>
              </w:rPr>
            </w:pPr>
            <w:r w:rsidRPr="00024348">
              <w:rPr>
                <w:rFonts w:cs="Calibri"/>
                <w:sz w:val="24"/>
                <w:szCs w:val="24"/>
              </w:rPr>
              <w:t>Check In</w:t>
            </w:r>
          </w:p>
        </w:tc>
        <w:tc>
          <w:tcPr>
            <w:tcW w:w="2702" w:type="dxa"/>
          </w:tcPr>
          <w:p w14:paraId="64CE49BA" w14:textId="77777777" w:rsidR="000419DB" w:rsidRPr="00024348" w:rsidRDefault="000419DB" w:rsidP="00440136">
            <w:pPr>
              <w:kinsoku w:val="0"/>
              <w:overflowPunct w:val="0"/>
              <w:autoSpaceDE w:val="0"/>
              <w:autoSpaceDN w:val="0"/>
              <w:adjustRightInd w:val="0"/>
              <w:spacing w:before="14" w:after="0" w:line="287" w:lineRule="exact"/>
              <w:ind w:left="643" w:right="776"/>
              <w:jc w:val="center"/>
              <w:rPr>
                <w:rFonts w:cs="Calibri"/>
                <w:spacing w:val="-4"/>
                <w:sz w:val="24"/>
                <w:szCs w:val="24"/>
              </w:rPr>
            </w:pPr>
            <w:r w:rsidRPr="00024348">
              <w:rPr>
                <w:rFonts w:cs="Calibri"/>
                <w:spacing w:val="-4"/>
                <w:sz w:val="24"/>
                <w:szCs w:val="24"/>
              </w:rPr>
              <w:t>775</w:t>
            </w:r>
          </w:p>
        </w:tc>
        <w:tc>
          <w:tcPr>
            <w:tcW w:w="2895" w:type="dxa"/>
          </w:tcPr>
          <w:p w14:paraId="58EF52F0" w14:textId="77777777" w:rsidR="000419DB" w:rsidRPr="00024348" w:rsidRDefault="000419DB" w:rsidP="00440136">
            <w:pPr>
              <w:kinsoku w:val="0"/>
              <w:overflowPunct w:val="0"/>
              <w:autoSpaceDE w:val="0"/>
              <w:autoSpaceDN w:val="0"/>
              <w:adjustRightInd w:val="0"/>
              <w:spacing w:before="14" w:after="0" w:line="287" w:lineRule="exact"/>
              <w:ind w:left="790" w:right="679"/>
              <w:jc w:val="center"/>
              <w:rPr>
                <w:rFonts w:cs="Calibri"/>
                <w:spacing w:val="-4"/>
                <w:sz w:val="24"/>
                <w:szCs w:val="24"/>
              </w:rPr>
            </w:pPr>
            <w:r w:rsidRPr="00024348">
              <w:rPr>
                <w:rFonts w:cs="Calibri"/>
                <w:spacing w:val="-4"/>
                <w:sz w:val="24"/>
                <w:szCs w:val="24"/>
              </w:rPr>
              <w:t>109</w:t>
            </w:r>
          </w:p>
        </w:tc>
      </w:tr>
      <w:tr w:rsidR="000419DB" w:rsidRPr="00024348" w14:paraId="64C8BE56" w14:textId="77777777" w:rsidTr="00626B59">
        <w:trPr>
          <w:cnfStyle w:val="000000100000" w:firstRow="0" w:lastRow="0" w:firstColumn="0" w:lastColumn="0" w:oddVBand="0" w:evenVBand="0" w:oddHBand="1" w:evenHBand="0" w:firstRowFirstColumn="0" w:firstRowLastColumn="0" w:lastRowFirstColumn="0" w:lastRowLastColumn="0"/>
          <w:trHeight w:val="319"/>
        </w:trPr>
        <w:tc>
          <w:tcPr>
            <w:tcW w:w="4478" w:type="dxa"/>
          </w:tcPr>
          <w:p w14:paraId="6F74685B" w14:textId="77777777" w:rsidR="000419DB" w:rsidRPr="00024348" w:rsidRDefault="000419DB" w:rsidP="00440136">
            <w:pPr>
              <w:kinsoku w:val="0"/>
              <w:overflowPunct w:val="0"/>
              <w:autoSpaceDE w:val="0"/>
              <w:autoSpaceDN w:val="0"/>
              <w:adjustRightInd w:val="0"/>
              <w:spacing w:before="14" w:after="0" w:line="285" w:lineRule="exact"/>
              <w:ind w:left="110"/>
              <w:rPr>
                <w:rFonts w:cs="Calibri"/>
                <w:sz w:val="24"/>
                <w:szCs w:val="24"/>
              </w:rPr>
            </w:pPr>
            <w:r w:rsidRPr="00024348">
              <w:rPr>
                <w:rFonts w:cs="Calibri"/>
                <w:sz w:val="24"/>
                <w:szCs w:val="24"/>
              </w:rPr>
              <w:t>Child support established</w:t>
            </w:r>
          </w:p>
        </w:tc>
        <w:tc>
          <w:tcPr>
            <w:tcW w:w="2702" w:type="dxa"/>
          </w:tcPr>
          <w:p w14:paraId="5FD45348" w14:textId="77777777" w:rsidR="000419DB" w:rsidRPr="00024348" w:rsidRDefault="000419DB" w:rsidP="00440136">
            <w:pPr>
              <w:kinsoku w:val="0"/>
              <w:overflowPunct w:val="0"/>
              <w:autoSpaceDE w:val="0"/>
              <w:autoSpaceDN w:val="0"/>
              <w:adjustRightInd w:val="0"/>
              <w:spacing w:before="14" w:after="0" w:line="285" w:lineRule="exact"/>
              <w:ind w:right="133"/>
              <w:jc w:val="center"/>
              <w:rPr>
                <w:rFonts w:cs="Calibri"/>
                <w:sz w:val="24"/>
                <w:szCs w:val="24"/>
              </w:rPr>
            </w:pPr>
            <w:r w:rsidRPr="00024348">
              <w:rPr>
                <w:rFonts w:cs="Calibri"/>
                <w:sz w:val="24"/>
                <w:szCs w:val="24"/>
              </w:rPr>
              <w:t>2</w:t>
            </w:r>
          </w:p>
        </w:tc>
        <w:tc>
          <w:tcPr>
            <w:tcW w:w="2895" w:type="dxa"/>
          </w:tcPr>
          <w:p w14:paraId="6F8BE478" w14:textId="77777777" w:rsidR="000419DB" w:rsidRPr="00024348" w:rsidRDefault="000419DB" w:rsidP="00440136">
            <w:pPr>
              <w:kinsoku w:val="0"/>
              <w:overflowPunct w:val="0"/>
              <w:autoSpaceDE w:val="0"/>
              <w:autoSpaceDN w:val="0"/>
              <w:adjustRightInd w:val="0"/>
              <w:spacing w:before="14" w:after="0" w:line="285" w:lineRule="exact"/>
              <w:ind w:left="111"/>
              <w:jc w:val="center"/>
              <w:rPr>
                <w:rFonts w:cs="Calibri"/>
                <w:sz w:val="24"/>
                <w:szCs w:val="24"/>
              </w:rPr>
            </w:pPr>
            <w:r w:rsidRPr="00024348">
              <w:rPr>
                <w:rFonts w:cs="Calibri"/>
                <w:sz w:val="24"/>
                <w:szCs w:val="24"/>
              </w:rPr>
              <w:t>1</w:t>
            </w:r>
          </w:p>
        </w:tc>
      </w:tr>
      <w:tr w:rsidR="000419DB" w:rsidRPr="00024348" w14:paraId="3195A3AD"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478" w:type="dxa"/>
          </w:tcPr>
          <w:p w14:paraId="043AD511" w14:textId="77777777" w:rsidR="000419DB" w:rsidRPr="00024348" w:rsidRDefault="000419DB" w:rsidP="00440136">
            <w:pPr>
              <w:kinsoku w:val="0"/>
              <w:overflowPunct w:val="0"/>
              <w:autoSpaceDE w:val="0"/>
              <w:autoSpaceDN w:val="0"/>
              <w:adjustRightInd w:val="0"/>
              <w:spacing w:before="12" w:after="0" w:line="287" w:lineRule="exact"/>
              <w:ind w:left="110"/>
              <w:rPr>
                <w:rFonts w:cs="Calibri"/>
                <w:sz w:val="24"/>
                <w:szCs w:val="24"/>
              </w:rPr>
            </w:pPr>
            <w:r w:rsidRPr="00024348">
              <w:rPr>
                <w:rFonts w:cs="Calibri"/>
                <w:sz w:val="24"/>
                <w:szCs w:val="24"/>
              </w:rPr>
              <w:t>Gas Cards</w:t>
            </w:r>
          </w:p>
        </w:tc>
        <w:tc>
          <w:tcPr>
            <w:tcW w:w="2702" w:type="dxa"/>
          </w:tcPr>
          <w:p w14:paraId="600CAF43" w14:textId="77777777" w:rsidR="000419DB" w:rsidRPr="00024348" w:rsidRDefault="000419DB" w:rsidP="00440136">
            <w:pPr>
              <w:kinsoku w:val="0"/>
              <w:overflowPunct w:val="0"/>
              <w:autoSpaceDE w:val="0"/>
              <w:autoSpaceDN w:val="0"/>
              <w:adjustRightInd w:val="0"/>
              <w:spacing w:before="12" w:after="0" w:line="287" w:lineRule="exact"/>
              <w:ind w:left="643" w:right="776"/>
              <w:jc w:val="center"/>
              <w:rPr>
                <w:rFonts w:cs="Calibri"/>
                <w:spacing w:val="-6"/>
                <w:sz w:val="24"/>
                <w:szCs w:val="24"/>
              </w:rPr>
            </w:pPr>
            <w:r w:rsidRPr="00024348">
              <w:rPr>
                <w:rFonts w:cs="Calibri"/>
                <w:spacing w:val="-6"/>
                <w:sz w:val="24"/>
                <w:szCs w:val="24"/>
              </w:rPr>
              <w:t>38</w:t>
            </w:r>
          </w:p>
        </w:tc>
        <w:tc>
          <w:tcPr>
            <w:tcW w:w="2895" w:type="dxa"/>
          </w:tcPr>
          <w:p w14:paraId="61AC7F1F" w14:textId="77777777" w:rsidR="000419DB" w:rsidRPr="00024348" w:rsidRDefault="000419DB" w:rsidP="00440136">
            <w:pPr>
              <w:kinsoku w:val="0"/>
              <w:overflowPunct w:val="0"/>
              <w:autoSpaceDE w:val="0"/>
              <w:autoSpaceDN w:val="0"/>
              <w:adjustRightInd w:val="0"/>
              <w:spacing w:before="12" w:after="0" w:line="287" w:lineRule="exact"/>
              <w:ind w:left="790" w:right="679"/>
              <w:jc w:val="center"/>
              <w:rPr>
                <w:rFonts w:cs="Calibri"/>
                <w:spacing w:val="-6"/>
                <w:sz w:val="24"/>
                <w:szCs w:val="24"/>
              </w:rPr>
            </w:pPr>
            <w:r w:rsidRPr="00024348">
              <w:rPr>
                <w:rFonts w:cs="Calibri"/>
                <w:spacing w:val="-6"/>
                <w:sz w:val="24"/>
                <w:szCs w:val="24"/>
              </w:rPr>
              <w:t>20</w:t>
            </w:r>
          </w:p>
        </w:tc>
      </w:tr>
      <w:tr w:rsidR="000419DB" w:rsidRPr="00024348" w14:paraId="1B27C6AD" w14:textId="77777777" w:rsidTr="00626B59">
        <w:trPr>
          <w:cnfStyle w:val="000000100000" w:firstRow="0" w:lastRow="0" w:firstColumn="0" w:lastColumn="0" w:oddVBand="0" w:evenVBand="0" w:oddHBand="1" w:evenHBand="0" w:firstRowFirstColumn="0" w:firstRowLastColumn="0" w:lastRowFirstColumn="0" w:lastRowLastColumn="0"/>
          <w:trHeight w:val="321"/>
        </w:trPr>
        <w:tc>
          <w:tcPr>
            <w:tcW w:w="4478" w:type="dxa"/>
          </w:tcPr>
          <w:p w14:paraId="54B4EE66" w14:textId="77777777" w:rsidR="000419DB" w:rsidRPr="00024348" w:rsidRDefault="000419DB" w:rsidP="00440136">
            <w:pPr>
              <w:kinsoku w:val="0"/>
              <w:overflowPunct w:val="0"/>
              <w:autoSpaceDE w:val="0"/>
              <w:autoSpaceDN w:val="0"/>
              <w:adjustRightInd w:val="0"/>
              <w:spacing w:before="14" w:after="0" w:line="287" w:lineRule="exact"/>
              <w:ind w:left="110"/>
              <w:rPr>
                <w:rFonts w:cs="Calibri"/>
                <w:sz w:val="24"/>
                <w:szCs w:val="24"/>
              </w:rPr>
            </w:pPr>
            <w:r w:rsidRPr="00024348">
              <w:rPr>
                <w:rFonts w:cs="Calibri"/>
                <w:sz w:val="24"/>
                <w:szCs w:val="24"/>
              </w:rPr>
              <w:t>Gift Card</w:t>
            </w:r>
          </w:p>
        </w:tc>
        <w:tc>
          <w:tcPr>
            <w:tcW w:w="2702" w:type="dxa"/>
          </w:tcPr>
          <w:p w14:paraId="3C2AB4FE" w14:textId="77777777" w:rsidR="000419DB" w:rsidRPr="00024348" w:rsidRDefault="000419DB" w:rsidP="00440136">
            <w:pPr>
              <w:kinsoku w:val="0"/>
              <w:overflowPunct w:val="0"/>
              <w:autoSpaceDE w:val="0"/>
              <w:autoSpaceDN w:val="0"/>
              <w:adjustRightInd w:val="0"/>
              <w:spacing w:before="14" w:after="0" w:line="287" w:lineRule="exact"/>
              <w:ind w:right="133"/>
              <w:jc w:val="center"/>
              <w:rPr>
                <w:rFonts w:cs="Calibri"/>
                <w:sz w:val="24"/>
                <w:szCs w:val="24"/>
              </w:rPr>
            </w:pPr>
            <w:r w:rsidRPr="00024348">
              <w:rPr>
                <w:rFonts w:cs="Calibri"/>
                <w:sz w:val="24"/>
                <w:szCs w:val="24"/>
              </w:rPr>
              <w:t>1</w:t>
            </w:r>
          </w:p>
        </w:tc>
        <w:tc>
          <w:tcPr>
            <w:tcW w:w="2895" w:type="dxa"/>
          </w:tcPr>
          <w:p w14:paraId="4D6E4A5E" w14:textId="77777777" w:rsidR="000419DB" w:rsidRPr="00024348" w:rsidRDefault="000419DB" w:rsidP="00440136">
            <w:pPr>
              <w:kinsoku w:val="0"/>
              <w:overflowPunct w:val="0"/>
              <w:autoSpaceDE w:val="0"/>
              <w:autoSpaceDN w:val="0"/>
              <w:adjustRightInd w:val="0"/>
              <w:spacing w:before="14" w:after="0" w:line="287" w:lineRule="exact"/>
              <w:ind w:left="111"/>
              <w:jc w:val="center"/>
              <w:rPr>
                <w:rFonts w:cs="Calibri"/>
                <w:sz w:val="24"/>
                <w:szCs w:val="24"/>
              </w:rPr>
            </w:pPr>
            <w:r w:rsidRPr="00024348">
              <w:rPr>
                <w:rFonts w:cs="Calibri"/>
                <w:sz w:val="24"/>
                <w:szCs w:val="24"/>
              </w:rPr>
              <w:t>1</w:t>
            </w:r>
          </w:p>
        </w:tc>
      </w:tr>
      <w:tr w:rsidR="000419DB" w:rsidRPr="00024348" w14:paraId="5E948087"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478" w:type="dxa"/>
          </w:tcPr>
          <w:p w14:paraId="5FFD9C1C" w14:textId="77777777" w:rsidR="000419DB" w:rsidRPr="00024348" w:rsidRDefault="000419DB" w:rsidP="00440136">
            <w:pPr>
              <w:kinsoku w:val="0"/>
              <w:overflowPunct w:val="0"/>
              <w:autoSpaceDE w:val="0"/>
              <w:autoSpaceDN w:val="0"/>
              <w:adjustRightInd w:val="0"/>
              <w:spacing w:before="14" w:after="0" w:line="285" w:lineRule="exact"/>
              <w:ind w:left="110"/>
              <w:rPr>
                <w:rFonts w:cs="Calibri"/>
                <w:sz w:val="24"/>
                <w:szCs w:val="24"/>
              </w:rPr>
            </w:pPr>
            <w:r w:rsidRPr="00024348">
              <w:rPr>
                <w:rFonts w:cs="Calibri"/>
                <w:sz w:val="24"/>
                <w:szCs w:val="24"/>
              </w:rPr>
              <w:t>Meal - Dinner</w:t>
            </w:r>
          </w:p>
        </w:tc>
        <w:tc>
          <w:tcPr>
            <w:tcW w:w="2702" w:type="dxa"/>
          </w:tcPr>
          <w:p w14:paraId="1F5AC008" w14:textId="77777777" w:rsidR="000419DB" w:rsidRPr="00024348" w:rsidRDefault="000419DB" w:rsidP="00440136">
            <w:pPr>
              <w:kinsoku w:val="0"/>
              <w:overflowPunct w:val="0"/>
              <w:autoSpaceDE w:val="0"/>
              <w:autoSpaceDN w:val="0"/>
              <w:adjustRightInd w:val="0"/>
              <w:spacing w:before="14" w:after="0" w:line="285" w:lineRule="exact"/>
              <w:ind w:left="643" w:right="776"/>
              <w:jc w:val="center"/>
              <w:rPr>
                <w:rFonts w:cs="Calibri"/>
                <w:spacing w:val="-6"/>
                <w:sz w:val="24"/>
                <w:szCs w:val="24"/>
              </w:rPr>
            </w:pPr>
            <w:r w:rsidRPr="00024348">
              <w:rPr>
                <w:rFonts w:cs="Calibri"/>
                <w:spacing w:val="-6"/>
                <w:sz w:val="24"/>
                <w:szCs w:val="24"/>
              </w:rPr>
              <w:t>11</w:t>
            </w:r>
          </w:p>
        </w:tc>
        <w:tc>
          <w:tcPr>
            <w:tcW w:w="2895" w:type="dxa"/>
          </w:tcPr>
          <w:p w14:paraId="7785AEEC" w14:textId="77777777" w:rsidR="000419DB" w:rsidRPr="00024348" w:rsidRDefault="000419DB" w:rsidP="00440136">
            <w:pPr>
              <w:kinsoku w:val="0"/>
              <w:overflowPunct w:val="0"/>
              <w:autoSpaceDE w:val="0"/>
              <w:autoSpaceDN w:val="0"/>
              <w:adjustRightInd w:val="0"/>
              <w:spacing w:before="14" w:after="0" w:line="285" w:lineRule="exact"/>
              <w:ind w:left="111"/>
              <w:jc w:val="center"/>
              <w:rPr>
                <w:rFonts w:cs="Calibri"/>
                <w:sz w:val="24"/>
                <w:szCs w:val="24"/>
              </w:rPr>
            </w:pPr>
            <w:r w:rsidRPr="00024348">
              <w:rPr>
                <w:rFonts w:cs="Calibri"/>
                <w:sz w:val="24"/>
                <w:szCs w:val="24"/>
              </w:rPr>
              <w:t>5</w:t>
            </w:r>
          </w:p>
        </w:tc>
      </w:tr>
      <w:tr w:rsidR="000419DB" w:rsidRPr="00024348" w14:paraId="606CD811" w14:textId="77777777" w:rsidTr="00626B59">
        <w:trPr>
          <w:cnfStyle w:val="000000100000" w:firstRow="0" w:lastRow="0" w:firstColumn="0" w:lastColumn="0" w:oddVBand="0" w:evenVBand="0" w:oddHBand="1" w:evenHBand="0" w:firstRowFirstColumn="0" w:firstRowLastColumn="0" w:lastRowFirstColumn="0" w:lastRowLastColumn="0"/>
          <w:trHeight w:val="319"/>
        </w:trPr>
        <w:tc>
          <w:tcPr>
            <w:tcW w:w="4478" w:type="dxa"/>
          </w:tcPr>
          <w:p w14:paraId="0213B15C" w14:textId="77777777" w:rsidR="000419DB" w:rsidRPr="00024348" w:rsidRDefault="000419DB" w:rsidP="00440136">
            <w:pPr>
              <w:kinsoku w:val="0"/>
              <w:overflowPunct w:val="0"/>
              <w:autoSpaceDE w:val="0"/>
              <w:autoSpaceDN w:val="0"/>
              <w:adjustRightInd w:val="0"/>
              <w:spacing w:before="12" w:after="0" w:line="287" w:lineRule="exact"/>
              <w:ind w:left="110"/>
              <w:rPr>
                <w:rFonts w:cs="Calibri"/>
                <w:sz w:val="24"/>
                <w:szCs w:val="24"/>
              </w:rPr>
            </w:pPr>
            <w:r w:rsidRPr="00024348">
              <w:rPr>
                <w:rFonts w:cs="Calibri"/>
                <w:sz w:val="24"/>
                <w:szCs w:val="24"/>
              </w:rPr>
              <w:t>Meal - Lunch</w:t>
            </w:r>
          </w:p>
        </w:tc>
        <w:tc>
          <w:tcPr>
            <w:tcW w:w="2702" w:type="dxa"/>
          </w:tcPr>
          <w:p w14:paraId="4887C2A1" w14:textId="77777777" w:rsidR="000419DB" w:rsidRPr="00024348" w:rsidRDefault="000419DB" w:rsidP="00440136">
            <w:pPr>
              <w:kinsoku w:val="0"/>
              <w:overflowPunct w:val="0"/>
              <w:autoSpaceDE w:val="0"/>
              <w:autoSpaceDN w:val="0"/>
              <w:adjustRightInd w:val="0"/>
              <w:spacing w:before="12" w:after="0" w:line="287" w:lineRule="exact"/>
              <w:ind w:left="643" w:right="776"/>
              <w:jc w:val="center"/>
              <w:rPr>
                <w:rFonts w:cs="Calibri"/>
                <w:spacing w:val="-4"/>
                <w:sz w:val="24"/>
                <w:szCs w:val="24"/>
              </w:rPr>
            </w:pPr>
            <w:r w:rsidRPr="00024348">
              <w:rPr>
                <w:rFonts w:cs="Calibri"/>
                <w:spacing w:val="-4"/>
                <w:sz w:val="24"/>
                <w:szCs w:val="24"/>
              </w:rPr>
              <w:t>435</w:t>
            </w:r>
          </w:p>
        </w:tc>
        <w:tc>
          <w:tcPr>
            <w:tcW w:w="2895" w:type="dxa"/>
          </w:tcPr>
          <w:p w14:paraId="1B427AC7" w14:textId="77777777" w:rsidR="000419DB" w:rsidRPr="00024348" w:rsidRDefault="000419DB" w:rsidP="00440136">
            <w:pPr>
              <w:kinsoku w:val="0"/>
              <w:overflowPunct w:val="0"/>
              <w:autoSpaceDE w:val="0"/>
              <w:autoSpaceDN w:val="0"/>
              <w:adjustRightInd w:val="0"/>
              <w:spacing w:before="12" w:after="0" w:line="287" w:lineRule="exact"/>
              <w:ind w:left="790" w:right="679"/>
              <w:jc w:val="center"/>
              <w:rPr>
                <w:rFonts w:cs="Calibri"/>
                <w:spacing w:val="-6"/>
                <w:sz w:val="24"/>
                <w:szCs w:val="24"/>
              </w:rPr>
            </w:pPr>
            <w:r w:rsidRPr="00024348">
              <w:rPr>
                <w:rFonts w:cs="Calibri"/>
                <w:spacing w:val="-6"/>
                <w:sz w:val="24"/>
                <w:szCs w:val="24"/>
              </w:rPr>
              <w:t>75</w:t>
            </w:r>
          </w:p>
        </w:tc>
      </w:tr>
      <w:tr w:rsidR="000419DB" w:rsidRPr="00024348" w14:paraId="11A41702" w14:textId="77777777" w:rsidTr="00626B59">
        <w:trPr>
          <w:cnfStyle w:val="000000010000" w:firstRow="0" w:lastRow="0" w:firstColumn="0" w:lastColumn="0" w:oddVBand="0" w:evenVBand="0" w:oddHBand="0" w:evenHBand="1" w:firstRowFirstColumn="0" w:firstRowLastColumn="0" w:lastRowFirstColumn="0" w:lastRowLastColumn="0"/>
          <w:trHeight w:val="321"/>
        </w:trPr>
        <w:tc>
          <w:tcPr>
            <w:tcW w:w="4478" w:type="dxa"/>
          </w:tcPr>
          <w:p w14:paraId="4AA9F1B8" w14:textId="77777777" w:rsidR="000419DB" w:rsidRPr="00024348" w:rsidRDefault="000419DB" w:rsidP="00440136">
            <w:pPr>
              <w:kinsoku w:val="0"/>
              <w:overflowPunct w:val="0"/>
              <w:autoSpaceDE w:val="0"/>
              <w:autoSpaceDN w:val="0"/>
              <w:adjustRightInd w:val="0"/>
              <w:spacing w:before="14" w:after="0" w:line="287" w:lineRule="exact"/>
              <w:ind w:left="110"/>
              <w:rPr>
                <w:rFonts w:cs="Calibri"/>
                <w:sz w:val="24"/>
                <w:szCs w:val="24"/>
              </w:rPr>
            </w:pPr>
            <w:r w:rsidRPr="00024348">
              <w:rPr>
                <w:rFonts w:cs="Calibri"/>
                <w:sz w:val="24"/>
                <w:szCs w:val="24"/>
              </w:rPr>
              <w:t>Meeting with Coach</w:t>
            </w:r>
          </w:p>
        </w:tc>
        <w:tc>
          <w:tcPr>
            <w:tcW w:w="2702" w:type="dxa"/>
          </w:tcPr>
          <w:p w14:paraId="74AB0F1C" w14:textId="77777777" w:rsidR="000419DB" w:rsidRPr="00024348" w:rsidRDefault="000419DB" w:rsidP="00440136">
            <w:pPr>
              <w:kinsoku w:val="0"/>
              <w:overflowPunct w:val="0"/>
              <w:autoSpaceDE w:val="0"/>
              <w:autoSpaceDN w:val="0"/>
              <w:adjustRightInd w:val="0"/>
              <w:spacing w:before="14" w:after="0" w:line="287" w:lineRule="exact"/>
              <w:ind w:left="643" w:right="776"/>
              <w:jc w:val="center"/>
              <w:rPr>
                <w:rFonts w:cs="Calibri"/>
                <w:spacing w:val="-4"/>
                <w:sz w:val="24"/>
                <w:szCs w:val="24"/>
              </w:rPr>
            </w:pPr>
            <w:r w:rsidRPr="00024348">
              <w:rPr>
                <w:rFonts w:cs="Calibri"/>
                <w:spacing w:val="-4"/>
                <w:sz w:val="24"/>
                <w:szCs w:val="24"/>
              </w:rPr>
              <w:t>214</w:t>
            </w:r>
          </w:p>
        </w:tc>
        <w:tc>
          <w:tcPr>
            <w:tcW w:w="2895" w:type="dxa"/>
          </w:tcPr>
          <w:p w14:paraId="616F9B42" w14:textId="77777777" w:rsidR="000419DB" w:rsidRPr="00024348" w:rsidRDefault="000419DB" w:rsidP="00440136">
            <w:pPr>
              <w:kinsoku w:val="0"/>
              <w:overflowPunct w:val="0"/>
              <w:autoSpaceDE w:val="0"/>
              <w:autoSpaceDN w:val="0"/>
              <w:adjustRightInd w:val="0"/>
              <w:spacing w:before="14" w:after="0" w:line="287" w:lineRule="exact"/>
              <w:ind w:left="790" w:right="679"/>
              <w:jc w:val="center"/>
              <w:rPr>
                <w:rFonts w:cs="Calibri"/>
                <w:spacing w:val="-6"/>
                <w:sz w:val="24"/>
                <w:szCs w:val="24"/>
              </w:rPr>
            </w:pPr>
            <w:r w:rsidRPr="00024348">
              <w:rPr>
                <w:rFonts w:cs="Calibri"/>
                <w:spacing w:val="-6"/>
                <w:sz w:val="24"/>
                <w:szCs w:val="24"/>
              </w:rPr>
              <w:t>72</w:t>
            </w:r>
          </w:p>
        </w:tc>
      </w:tr>
      <w:tr w:rsidR="000419DB" w:rsidRPr="00024348" w14:paraId="287D4683" w14:textId="77777777" w:rsidTr="00626B59">
        <w:trPr>
          <w:cnfStyle w:val="000000100000" w:firstRow="0" w:lastRow="0" w:firstColumn="0" w:lastColumn="0" w:oddVBand="0" w:evenVBand="0" w:oddHBand="1" w:evenHBand="0" w:firstRowFirstColumn="0" w:firstRowLastColumn="0" w:lastRowFirstColumn="0" w:lastRowLastColumn="0"/>
          <w:trHeight w:val="319"/>
        </w:trPr>
        <w:tc>
          <w:tcPr>
            <w:tcW w:w="4478" w:type="dxa"/>
          </w:tcPr>
          <w:p w14:paraId="5F136E02" w14:textId="77777777" w:rsidR="000419DB" w:rsidRPr="00024348" w:rsidRDefault="000419DB" w:rsidP="00440136">
            <w:pPr>
              <w:kinsoku w:val="0"/>
              <w:overflowPunct w:val="0"/>
              <w:autoSpaceDE w:val="0"/>
              <w:autoSpaceDN w:val="0"/>
              <w:adjustRightInd w:val="0"/>
              <w:spacing w:before="14" w:after="0" w:line="285" w:lineRule="exact"/>
              <w:ind w:left="110"/>
              <w:rPr>
                <w:rFonts w:cs="Calibri"/>
                <w:spacing w:val="-2"/>
                <w:sz w:val="24"/>
                <w:szCs w:val="24"/>
              </w:rPr>
            </w:pPr>
            <w:r w:rsidRPr="00024348">
              <w:rPr>
                <w:rFonts w:cs="Calibri"/>
                <w:spacing w:val="-2"/>
                <w:sz w:val="24"/>
                <w:szCs w:val="24"/>
              </w:rPr>
              <w:t>Microgrants</w:t>
            </w:r>
          </w:p>
        </w:tc>
        <w:tc>
          <w:tcPr>
            <w:tcW w:w="2702" w:type="dxa"/>
          </w:tcPr>
          <w:p w14:paraId="07702B1B" w14:textId="77777777" w:rsidR="000419DB" w:rsidRPr="00024348" w:rsidRDefault="000419DB" w:rsidP="00440136">
            <w:pPr>
              <w:kinsoku w:val="0"/>
              <w:overflowPunct w:val="0"/>
              <w:autoSpaceDE w:val="0"/>
              <w:autoSpaceDN w:val="0"/>
              <w:adjustRightInd w:val="0"/>
              <w:spacing w:before="14" w:after="0" w:line="285" w:lineRule="exact"/>
              <w:ind w:right="133"/>
              <w:jc w:val="center"/>
              <w:rPr>
                <w:rFonts w:cs="Calibri"/>
                <w:sz w:val="24"/>
                <w:szCs w:val="24"/>
              </w:rPr>
            </w:pPr>
            <w:r w:rsidRPr="00024348">
              <w:rPr>
                <w:rFonts w:cs="Calibri"/>
                <w:sz w:val="24"/>
                <w:szCs w:val="24"/>
              </w:rPr>
              <w:t>2</w:t>
            </w:r>
          </w:p>
        </w:tc>
        <w:tc>
          <w:tcPr>
            <w:tcW w:w="2895" w:type="dxa"/>
          </w:tcPr>
          <w:p w14:paraId="75325F41" w14:textId="77777777" w:rsidR="000419DB" w:rsidRPr="00024348" w:rsidRDefault="000419DB" w:rsidP="00440136">
            <w:pPr>
              <w:kinsoku w:val="0"/>
              <w:overflowPunct w:val="0"/>
              <w:autoSpaceDE w:val="0"/>
              <w:autoSpaceDN w:val="0"/>
              <w:adjustRightInd w:val="0"/>
              <w:spacing w:before="14" w:after="0" w:line="285" w:lineRule="exact"/>
              <w:ind w:left="111"/>
              <w:jc w:val="center"/>
              <w:rPr>
                <w:rFonts w:cs="Calibri"/>
                <w:sz w:val="24"/>
                <w:szCs w:val="24"/>
              </w:rPr>
            </w:pPr>
            <w:r w:rsidRPr="00024348">
              <w:rPr>
                <w:rFonts w:cs="Calibri"/>
                <w:sz w:val="24"/>
                <w:szCs w:val="24"/>
              </w:rPr>
              <w:t>2</w:t>
            </w:r>
          </w:p>
        </w:tc>
      </w:tr>
      <w:tr w:rsidR="000419DB" w:rsidRPr="00024348" w14:paraId="29569093"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478" w:type="dxa"/>
          </w:tcPr>
          <w:p w14:paraId="6906D9D7" w14:textId="77777777" w:rsidR="000419DB" w:rsidRPr="00024348" w:rsidRDefault="000419DB" w:rsidP="00440136">
            <w:pPr>
              <w:kinsoku w:val="0"/>
              <w:overflowPunct w:val="0"/>
              <w:autoSpaceDE w:val="0"/>
              <w:autoSpaceDN w:val="0"/>
              <w:adjustRightInd w:val="0"/>
              <w:spacing w:before="12" w:after="0" w:line="287" w:lineRule="exact"/>
              <w:ind w:left="110"/>
              <w:rPr>
                <w:rFonts w:cs="Calibri"/>
                <w:spacing w:val="-2"/>
                <w:sz w:val="24"/>
                <w:szCs w:val="24"/>
              </w:rPr>
            </w:pPr>
            <w:r w:rsidRPr="00024348">
              <w:rPr>
                <w:rFonts w:cs="Calibri"/>
                <w:spacing w:val="-2"/>
                <w:sz w:val="24"/>
                <w:szCs w:val="24"/>
              </w:rPr>
              <w:t>Stipend</w:t>
            </w:r>
          </w:p>
        </w:tc>
        <w:tc>
          <w:tcPr>
            <w:tcW w:w="2702" w:type="dxa"/>
          </w:tcPr>
          <w:p w14:paraId="46E00D88" w14:textId="77777777" w:rsidR="000419DB" w:rsidRPr="00024348" w:rsidRDefault="000419DB" w:rsidP="00440136">
            <w:pPr>
              <w:kinsoku w:val="0"/>
              <w:overflowPunct w:val="0"/>
              <w:autoSpaceDE w:val="0"/>
              <w:autoSpaceDN w:val="0"/>
              <w:adjustRightInd w:val="0"/>
              <w:spacing w:before="12" w:after="0" w:line="287" w:lineRule="exact"/>
              <w:ind w:left="643" w:right="776"/>
              <w:jc w:val="center"/>
              <w:rPr>
                <w:rFonts w:cs="Calibri"/>
                <w:spacing w:val="-6"/>
                <w:sz w:val="24"/>
                <w:szCs w:val="24"/>
              </w:rPr>
            </w:pPr>
            <w:r w:rsidRPr="00024348">
              <w:rPr>
                <w:rFonts w:cs="Calibri"/>
                <w:spacing w:val="-6"/>
                <w:sz w:val="24"/>
                <w:szCs w:val="24"/>
              </w:rPr>
              <w:t>24</w:t>
            </w:r>
          </w:p>
        </w:tc>
        <w:tc>
          <w:tcPr>
            <w:tcW w:w="2895" w:type="dxa"/>
          </w:tcPr>
          <w:p w14:paraId="1C7400FC" w14:textId="77777777" w:rsidR="000419DB" w:rsidRPr="00024348" w:rsidRDefault="000419DB" w:rsidP="00440136">
            <w:pPr>
              <w:kinsoku w:val="0"/>
              <w:overflowPunct w:val="0"/>
              <w:autoSpaceDE w:val="0"/>
              <w:autoSpaceDN w:val="0"/>
              <w:adjustRightInd w:val="0"/>
              <w:spacing w:before="12" w:after="0" w:line="287" w:lineRule="exact"/>
              <w:ind w:left="790" w:right="679"/>
              <w:jc w:val="center"/>
              <w:rPr>
                <w:rFonts w:cs="Calibri"/>
                <w:spacing w:val="-6"/>
                <w:sz w:val="24"/>
                <w:szCs w:val="24"/>
              </w:rPr>
            </w:pPr>
            <w:r w:rsidRPr="00024348">
              <w:rPr>
                <w:rFonts w:cs="Calibri"/>
                <w:spacing w:val="-6"/>
                <w:sz w:val="24"/>
                <w:szCs w:val="24"/>
              </w:rPr>
              <w:t>12</w:t>
            </w:r>
          </w:p>
        </w:tc>
      </w:tr>
      <w:tr w:rsidR="000419DB" w:rsidRPr="00024348" w14:paraId="71D3853D" w14:textId="77777777" w:rsidTr="00626B59">
        <w:trPr>
          <w:cnfStyle w:val="000000100000" w:firstRow="0" w:lastRow="0" w:firstColumn="0" w:lastColumn="0" w:oddVBand="0" w:evenVBand="0" w:oddHBand="1" w:evenHBand="0" w:firstRowFirstColumn="0" w:firstRowLastColumn="0" w:lastRowFirstColumn="0" w:lastRowLastColumn="0"/>
          <w:trHeight w:val="321"/>
        </w:trPr>
        <w:tc>
          <w:tcPr>
            <w:tcW w:w="4478" w:type="dxa"/>
          </w:tcPr>
          <w:p w14:paraId="78F526C0" w14:textId="77777777" w:rsidR="000419DB" w:rsidRPr="00024348" w:rsidRDefault="000419DB" w:rsidP="00440136">
            <w:pPr>
              <w:kinsoku w:val="0"/>
              <w:overflowPunct w:val="0"/>
              <w:autoSpaceDE w:val="0"/>
              <w:autoSpaceDN w:val="0"/>
              <w:adjustRightInd w:val="0"/>
              <w:spacing w:before="14" w:after="0" w:line="287" w:lineRule="exact"/>
              <w:ind w:left="110"/>
              <w:rPr>
                <w:rFonts w:cs="Calibri"/>
                <w:spacing w:val="-2"/>
                <w:sz w:val="24"/>
                <w:szCs w:val="24"/>
              </w:rPr>
            </w:pPr>
            <w:r w:rsidRPr="00024348">
              <w:rPr>
                <w:rFonts w:cs="Calibri"/>
                <w:spacing w:val="-2"/>
                <w:sz w:val="24"/>
                <w:szCs w:val="24"/>
              </w:rPr>
              <w:t>Tokens</w:t>
            </w:r>
          </w:p>
        </w:tc>
        <w:tc>
          <w:tcPr>
            <w:tcW w:w="2702" w:type="dxa"/>
          </w:tcPr>
          <w:p w14:paraId="6FDC7B4C" w14:textId="77777777" w:rsidR="000419DB" w:rsidRPr="00024348" w:rsidRDefault="000419DB" w:rsidP="00440136">
            <w:pPr>
              <w:kinsoku w:val="0"/>
              <w:overflowPunct w:val="0"/>
              <w:autoSpaceDE w:val="0"/>
              <w:autoSpaceDN w:val="0"/>
              <w:adjustRightInd w:val="0"/>
              <w:spacing w:before="14" w:after="0" w:line="287" w:lineRule="exact"/>
              <w:ind w:left="643" w:right="776"/>
              <w:jc w:val="center"/>
              <w:rPr>
                <w:rFonts w:cs="Calibri"/>
                <w:spacing w:val="-6"/>
                <w:sz w:val="24"/>
                <w:szCs w:val="24"/>
              </w:rPr>
            </w:pPr>
            <w:r w:rsidRPr="00024348">
              <w:rPr>
                <w:rFonts w:cs="Calibri"/>
                <w:spacing w:val="-6"/>
                <w:sz w:val="24"/>
                <w:szCs w:val="24"/>
              </w:rPr>
              <w:t>27</w:t>
            </w:r>
          </w:p>
        </w:tc>
        <w:tc>
          <w:tcPr>
            <w:tcW w:w="2895" w:type="dxa"/>
          </w:tcPr>
          <w:p w14:paraId="78731402" w14:textId="77777777" w:rsidR="000419DB" w:rsidRPr="00024348" w:rsidRDefault="000419DB" w:rsidP="00440136">
            <w:pPr>
              <w:kinsoku w:val="0"/>
              <w:overflowPunct w:val="0"/>
              <w:autoSpaceDE w:val="0"/>
              <w:autoSpaceDN w:val="0"/>
              <w:adjustRightInd w:val="0"/>
              <w:spacing w:before="14" w:after="0" w:line="287" w:lineRule="exact"/>
              <w:ind w:left="790" w:right="679"/>
              <w:jc w:val="center"/>
              <w:rPr>
                <w:rFonts w:cs="Calibri"/>
                <w:spacing w:val="-6"/>
                <w:sz w:val="24"/>
                <w:szCs w:val="24"/>
              </w:rPr>
            </w:pPr>
            <w:r w:rsidRPr="00024348">
              <w:rPr>
                <w:rFonts w:cs="Calibri"/>
                <w:spacing w:val="-6"/>
                <w:sz w:val="24"/>
                <w:szCs w:val="24"/>
              </w:rPr>
              <w:t>13</w:t>
            </w:r>
          </w:p>
        </w:tc>
      </w:tr>
      <w:tr w:rsidR="000419DB" w:rsidRPr="00024348" w14:paraId="79ACDFAE" w14:textId="77777777" w:rsidTr="00626B59">
        <w:trPr>
          <w:cnfStyle w:val="000000010000" w:firstRow="0" w:lastRow="0" w:firstColumn="0" w:lastColumn="0" w:oddVBand="0" w:evenVBand="0" w:oddHBand="0" w:evenHBand="1" w:firstRowFirstColumn="0" w:firstRowLastColumn="0" w:lastRowFirstColumn="0" w:lastRowLastColumn="0"/>
          <w:trHeight w:val="305"/>
        </w:trPr>
        <w:tc>
          <w:tcPr>
            <w:tcW w:w="4478" w:type="dxa"/>
          </w:tcPr>
          <w:p w14:paraId="5AAB6062" w14:textId="77777777" w:rsidR="000419DB" w:rsidRPr="00024348" w:rsidRDefault="000419DB" w:rsidP="00440136">
            <w:pPr>
              <w:kinsoku w:val="0"/>
              <w:overflowPunct w:val="0"/>
              <w:autoSpaceDE w:val="0"/>
              <w:autoSpaceDN w:val="0"/>
              <w:adjustRightInd w:val="0"/>
              <w:spacing w:before="14" w:after="0" w:line="271" w:lineRule="exact"/>
              <w:ind w:left="110"/>
              <w:rPr>
                <w:rFonts w:cs="Calibri"/>
                <w:sz w:val="24"/>
                <w:szCs w:val="24"/>
              </w:rPr>
            </w:pPr>
            <w:r w:rsidRPr="00024348">
              <w:rPr>
                <w:rFonts w:cs="Calibri"/>
                <w:sz w:val="24"/>
                <w:szCs w:val="24"/>
              </w:rPr>
              <w:t>Total Ujamaa Transformation Services</w:t>
            </w:r>
          </w:p>
        </w:tc>
        <w:tc>
          <w:tcPr>
            <w:tcW w:w="2702" w:type="dxa"/>
          </w:tcPr>
          <w:p w14:paraId="7B9D66BD" w14:textId="77777777" w:rsidR="000419DB" w:rsidRPr="00024348" w:rsidRDefault="000419DB" w:rsidP="00440136">
            <w:pPr>
              <w:kinsoku w:val="0"/>
              <w:overflowPunct w:val="0"/>
              <w:autoSpaceDE w:val="0"/>
              <w:autoSpaceDN w:val="0"/>
              <w:adjustRightInd w:val="0"/>
              <w:spacing w:before="14" w:after="0" w:line="271" w:lineRule="exact"/>
              <w:ind w:left="643" w:right="776"/>
              <w:jc w:val="center"/>
              <w:rPr>
                <w:rFonts w:cs="Calibri"/>
                <w:spacing w:val="-4"/>
                <w:sz w:val="24"/>
                <w:szCs w:val="24"/>
              </w:rPr>
            </w:pPr>
            <w:r w:rsidRPr="00024348">
              <w:rPr>
                <w:rFonts w:cs="Calibri"/>
                <w:spacing w:val="-4"/>
                <w:sz w:val="24"/>
                <w:szCs w:val="24"/>
              </w:rPr>
              <w:t>1552</w:t>
            </w:r>
          </w:p>
        </w:tc>
        <w:tc>
          <w:tcPr>
            <w:tcW w:w="2895" w:type="dxa"/>
          </w:tcPr>
          <w:p w14:paraId="607B6A60" w14:textId="77777777" w:rsidR="000419DB" w:rsidRPr="00024348" w:rsidRDefault="000419DB" w:rsidP="00440136">
            <w:pPr>
              <w:kinsoku w:val="0"/>
              <w:overflowPunct w:val="0"/>
              <w:autoSpaceDE w:val="0"/>
              <w:autoSpaceDN w:val="0"/>
              <w:adjustRightInd w:val="0"/>
              <w:spacing w:before="14" w:after="0" w:line="271" w:lineRule="exact"/>
              <w:ind w:left="790" w:right="679"/>
              <w:jc w:val="center"/>
              <w:rPr>
                <w:rFonts w:cs="Calibri"/>
                <w:spacing w:val="-4"/>
                <w:sz w:val="24"/>
                <w:szCs w:val="24"/>
              </w:rPr>
            </w:pPr>
            <w:r w:rsidRPr="00024348">
              <w:rPr>
                <w:rFonts w:cs="Calibri"/>
                <w:spacing w:val="-4"/>
                <w:sz w:val="24"/>
                <w:szCs w:val="24"/>
              </w:rPr>
              <w:t>323</w:t>
            </w:r>
          </w:p>
        </w:tc>
      </w:tr>
    </w:tbl>
    <w:p w14:paraId="47F535DB" w14:textId="77777777" w:rsidR="00AB37A9" w:rsidRPr="003E23AE" w:rsidRDefault="00AB37A9" w:rsidP="00AB37A9">
      <w:pPr>
        <w:pStyle w:val="BodyText"/>
        <w:kinsoku w:val="0"/>
        <w:overflowPunct w:val="0"/>
        <w:ind w:right="98"/>
        <w:rPr>
          <w:rFonts w:cs="Calibri"/>
        </w:rPr>
      </w:pPr>
      <w:r w:rsidRPr="003E23AE">
        <w:rPr>
          <w:rFonts w:cs="Calibri"/>
        </w:rPr>
        <w:t>For</w:t>
      </w:r>
      <w:r w:rsidRPr="003E23AE">
        <w:rPr>
          <w:rFonts w:cs="Calibri"/>
          <w:spacing w:val="-1"/>
        </w:rPr>
        <w:t xml:space="preserve"> </w:t>
      </w:r>
      <w:r w:rsidRPr="003E23AE">
        <w:rPr>
          <w:rFonts w:cs="Calibri"/>
        </w:rPr>
        <w:t>participants</w:t>
      </w:r>
      <w:r w:rsidRPr="003E23AE">
        <w:rPr>
          <w:rFonts w:cs="Calibri"/>
          <w:spacing w:val="-1"/>
        </w:rPr>
        <w:t xml:space="preserve"> </w:t>
      </w:r>
      <w:r w:rsidRPr="003E23AE">
        <w:rPr>
          <w:rFonts w:cs="Calibri"/>
        </w:rPr>
        <w:t>to</w:t>
      </w:r>
      <w:r w:rsidRPr="003E23AE">
        <w:rPr>
          <w:rFonts w:cs="Calibri"/>
          <w:spacing w:val="-2"/>
        </w:rPr>
        <w:t xml:space="preserve"> </w:t>
      </w:r>
      <w:r w:rsidRPr="003E23AE">
        <w:rPr>
          <w:rFonts w:cs="Calibri"/>
        </w:rPr>
        <w:t>continue</w:t>
      </w:r>
      <w:r w:rsidRPr="003E23AE">
        <w:rPr>
          <w:rFonts w:cs="Calibri"/>
          <w:spacing w:val="-2"/>
        </w:rPr>
        <w:t xml:space="preserve"> </w:t>
      </w:r>
      <w:r w:rsidRPr="003E23AE">
        <w:rPr>
          <w:rFonts w:cs="Calibri"/>
        </w:rPr>
        <w:t>receiving</w:t>
      </w:r>
      <w:r w:rsidRPr="003E23AE">
        <w:rPr>
          <w:rFonts w:cs="Calibri"/>
          <w:spacing w:val="-1"/>
        </w:rPr>
        <w:t xml:space="preserve"> </w:t>
      </w:r>
      <w:r w:rsidRPr="003E23AE">
        <w:rPr>
          <w:rFonts w:cs="Calibri"/>
        </w:rPr>
        <w:t>ongoing</w:t>
      </w:r>
      <w:r w:rsidRPr="003E23AE">
        <w:rPr>
          <w:rFonts w:cs="Calibri"/>
          <w:spacing w:val="-1"/>
        </w:rPr>
        <w:t xml:space="preserve"> </w:t>
      </w:r>
      <w:r w:rsidRPr="003E23AE">
        <w:rPr>
          <w:rFonts w:cs="Calibri"/>
        </w:rPr>
        <w:t>wraparound</w:t>
      </w:r>
      <w:r w:rsidRPr="003E23AE">
        <w:rPr>
          <w:rFonts w:cs="Calibri"/>
          <w:spacing w:val="-1"/>
        </w:rPr>
        <w:t xml:space="preserve"> </w:t>
      </w:r>
      <w:r w:rsidRPr="003E23AE">
        <w:rPr>
          <w:rFonts w:cs="Calibri"/>
        </w:rPr>
        <w:t>services,</w:t>
      </w:r>
      <w:r w:rsidRPr="003E23AE">
        <w:rPr>
          <w:rFonts w:cs="Calibri"/>
          <w:spacing w:val="-1"/>
        </w:rPr>
        <w:t xml:space="preserve"> </w:t>
      </w:r>
      <w:r w:rsidRPr="003E23AE">
        <w:rPr>
          <w:rFonts w:cs="Calibri"/>
        </w:rPr>
        <w:t>they</w:t>
      </w:r>
      <w:r w:rsidRPr="003E23AE">
        <w:rPr>
          <w:rFonts w:cs="Calibri"/>
          <w:spacing w:val="-1"/>
        </w:rPr>
        <w:t xml:space="preserve"> </w:t>
      </w:r>
      <w:r w:rsidRPr="003E23AE">
        <w:rPr>
          <w:rFonts w:cs="Calibri"/>
        </w:rPr>
        <w:t>must</w:t>
      </w:r>
      <w:r w:rsidRPr="003E23AE">
        <w:rPr>
          <w:rFonts w:cs="Calibri"/>
          <w:spacing w:val="-1"/>
        </w:rPr>
        <w:t xml:space="preserve"> </w:t>
      </w:r>
      <w:r w:rsidRPr="003E23AE">
        <w:rPr>
          <w:rFonts w:cs="Calibri"/>
        </w:rPr>
        <w:t>meet</w:t>
      </w:r>
      <w:r w:rsidRPr="003E23AE">
        <w:rPr>
          <w:rFonts w:cs="Calibri"/>
          <w:spacing w:val="-2"/>
        </w:rPr>
        <w:t xml:space="preserve"> </w:t>
      </w:r>
      <w:r w:rsidRPr="003E23AE">
        <w:rPr>
          <w:rFonts w:cs="Calibri"/>
        </w:rPr>
        <w:t>community service requirements—a lesson in love, building strong community, and the interconnectedness of</w:t>
      </w:r>
      <w:r w:rsidRPr="003E23AE">
        <w:rPr>
          <w:rFonts w:cs="Calibri"/>
          <w:spacing w:val="10"/>
        </w:rPr>
        <w:t xml:space="preserve"> </w:t>
      </w:r>
      <w:r w:rsidRPr="003E23AE">
        <w:rPr>
          <w:rFonts w:cs="Calibri"/>
        </w:rPr>
        <w:t>the</w:t>
      </w:r>
      <w:r w:rsidRPr="003E23AE">
        <w:rPr>
          <w:rFonts w:cs="Calibri"/>
          <w:spacing w:val="10"/>
        </w:rPr>
        <w:t xml:space="preserve"> </w:t>
      </w:r>
      <w:r w:rsidRPr="003E23AE">
        <w:rPr>
          <w:rFonts w:cs="Calibri"/>
        </w:rPr>
        <w:t>human</w:t>
      </w:r>
      <w:r w:rsidRPr="003E23AE">
        <w:rPr>
          <w:rFonts w:cs="Calibri"/>
          <w:spacing w:val="10"/>
        </w:rPr>
        <w:t xml:space="preserve"> </w:t>
      </w:r>
      <w:r w:rsidRPr="003E23AE">
        <w:rPr>
          <w:rFonts w:cs="Calibri"/>
        </w:rPr>
        <w:t>experience.</w:t>
      </w:r>
      <w:r w:rsidRPr="003E23AE">
        <w:rPr>
          <w:rFonts w:cs="Calibri"/>
          <w:spacing w:val="10"/>
        </w:rPr>
        <w:t xml:space="preserve"> </w:t>
      </w:r>
      <w:r w:rsidRPr="003E23AE">
        <w:rPr>
          <w:rFonts w:cs="Calibri"/>
        </w:rPr>
        <w:t>In</w:t>
      </w:r>
      <w:r w:rsidRPr="003E23AE">
        <w:rPr>
          <w:rFonts w:cs="Calibri"/>
          <w:spacing w:val="10"/>
        </w:rPr>
        <w:t xml:space="preserve"> </w:t>
      </w:r>
      <w:r w:rsidRPr="003E23AE">
        <w:rPr>
          <w:rFonts w:cs="Calibri"/>
        </w:rPr>
        <w:t>Q3</w:t>
      </w:r>
      <w:r w:rsidRPr="003E23AE">
        <w:rPr>
          <w:rFonts w:cs="Calibri"/>
          <w:spacing w:val="10"/>
        </w:rPr>
        <w:t xml:space="preserve"> </w:t>
      </w:r>
      <w:r w:rsidRPr="003E23AE">
        <w:rPr>
          <w:rFonts w:cs="Calibri"/>
        </w:rPr>
        <w:t>2022,</w:t>
      </w:r>
      <w:r w:rsidRPr="003E23AE">
        <w:rPr>
          <w:rFonts w:cs="Calibri"/>
          <w:spacing w:val="10"/>
        </w:rPr>
        <w:t xml:space="preserve"> </w:t>
      </w:r>
      <w:r w:rsidRPr="003E23AE">
        <w:rPr>
          <w:rFonts w:cs="Calibri"/>
        </w:rPr>
        <w:t>48</w:t>
      </w:r>
      <w:r w:rsidRPr="003E23AE">
        <w:rPr>
          <w:rFonts w:cs="Calibri"/>
          <w:spacing w:val="10"/>
        </w:rPr>
        <w:t xml:space="preserve"> </w:t>
      </w:r>
      <w:r w:rsidRPr="003E23AE">
        <w:rPr>
          <w:rFonts w:cs="Calibri"/>
        </w:rPr>
        <w:t>participants</w:t>
      </w:r>
      <w:r w:rsidRPr="003E23AE">
        <w:rPr>
          <w:rFonts w:cs="Calibri"/>
          <w:spacing w:val="30"/>
        </w:rPr>
        <w:t xml:space="preserve"> </w:t>
      </w:r>
      <w:r w:rsidRPr="003E23AE">
        <w:rPr>
          <w:rFonts w:cs="Calibri"/>
          <w:spacing w:val="10"/>
        </w:rPr>
        <w:t xml:space="preserve">met </w:t>
      </w:r>
      <w:r w:rsidRPr="003E23AE">
        <w:rPr>
          <w:rFonts w:cs="Calibri"/>
        </w:rPr>
        <w:t>the</w:t>
      </w:r>
      <w:r w:rsidRPr="003E23AE">
        <w:rPr>
          <w:rFonts w:cs="Calibri"/>
          <w:spacing w:val="10"/>
        </w:rPr>
        <w:t xml:space="preserve"> </w:t>
      </w:r>
      <w:r w:rsidRPr="003E23AE">
        <w:rPr>
          <w:rFonts w:cs="Calibri"/>
        </w:rPr>
        <w:t>community</w:t>
      </w:r>
      <w:r w:rsidRPr="003E23AE">
        <w:rPr>
          <w:rFonts w:cs="Calibri"/>
          <w:spacing w:val="10"/>
        </w:rPr>
        <w:t xml:space="preserve"> </w:t>
      </w:r>
      <w:r w:rsidRPr="003E23AE">
        <w:rPr>
          <w:rFonts w:cs="Calibri"/>
        </w:rPr>
        <w:t>service</w:t>
      </w:r>
      <w:r w:rsidRPr="003E23AE">
        <w:rPr>
          <w:rFonts w:cs="Calibri"/>
          <w:spacing w:val="10"/>
        </w:rPr>
        <w:t xml:space="preserve"> </w:t>
      </w:r>
      <w:r w:rsidRPr="003E23AE">
        <w:rPr>
          <w:rFonts w:cs="Calibri"/>
        </w:rPr>
        <w:t xml:space="preserve">requirement, </w:t>
      </w:r>
      <w:r w:rsidRPr="004046E7">
        <w:rPr>
          <w:rFonts w:cs="Calibri"/>
        </w:rPr>
        <w:t>completing 113 community service activities.</w:t>
      </w:r>
    </w:p>
    <w:p w14:paraId="0A47ACFD" w14:textId="58EC0FBA" w:rsidR="000419DB" w:rsidRDefault="006F3C75" w:rsidP="006F3C75">
      <w:pPr>
        <w:pStyle w:val="Heading3"/>
      </w:pPr>
      <w:bookmarkStart w:id="11" w:name="_Toc126331804"/>
      <w:r>
        <w:t>Job Training</w:t>
      </w:r>
      <w:bookmarkEnd w:id="11"/>
    </w:p>
    <w:p w14:paraId="4D0232BD" w14:textId="7405E11F" w:rsidR="006F3C75" w:rsidRDefault="006F3C75" w:rsidP="006F3C75">
      <w:r w:rsidRPr="00C67D57">
        <w:t>Most</w:t>
      </w:r>
      <w:r w:rsidRPr="00C67D57">
        <w:rPr>
          <w:spacing w:val="14"/>
        </w:rPr>
        <w:t xml:space="preserve"> </w:t>
      </w:r>
      <w:r w:rsidRPr="00C67D57">
        <w:t>of</w:t>
      </w:r>
      <w:r w:rsidRPr="00C67D57">
        <w:rPr>
          <w:spacing w:val="14"/>
        </w:rPr>
        <w:t xml:space="preserve"> </w:t>
      </w:r>
      <w:r w:rsidRPr="00C67D57">
        <w:t>the</w:t>
      </w:r>
      <w:r w:rsidRPr="00C67D57">
        <w:rPr>
          <w:spacing w:val="14"/>
        </w:rPr>
        <w:t xml:space="preserve"> </w:t>
      </w:r>
      <w:r w:rsidRPr="00C67D57">
        <w:t>men</w:t>
      </w:r>
      <w:r w:rsidRPr="00C67D57">
        <w:rPr>
          <w:spacing w:val="14"/>
        </w:rPr>
        <w:t xml:space="preserve"> </w:t>
      </w:r>
      <w:r w:rsidRPr="00C67D57">
        <w:t>who</w:t>
      </w:r>
      <w:r w:rsidRPr="00C67D57">
        <w:rPr>
          <w:spacing w:val="14"/>
        </w:rPr>
        <w:t xml:space="preserve"> </w:t>
      </w:r>
      <w:r w:rsidRPr="00C67D57">
        <w:t>come</w:t>
      </w:r>
      <w:r w:rsidRPr="00C67D57">
        <w:rPr>
          <w:spacing w:val="14"/>
        </w:rPr>
        <w:t xml:space="preserve"> </w:t>
      </w:r>
      <w:r w:rsidRPr="00C67D57">
        <w:t>to</w:t>
      </w:r>
      <w:r w:rsidRPr="00C67D57">
        <w:rPr>
          <w:spacing w:val="14"/>
        </w:rPr>
        <w:t xml:space="preserve"> </w:t>
      </w:r>
      <w:r w:rsidRPr="00C67D57">
        <w:t>Ujamaa</w:t>
      </w:r>
      <w:r w:rsidRPr="00C67D57">
        <w:rPr>
          <w:spacing w:val="14"/>
        </w:rPr>
        <w:t xml:space="preserve"> </w:t>
      </w:r>
      <w:r w:rsidRPr="00C67D57">
        <w:t>Place</w:t>
      </w:r>
      <w:r w:rsidRPr="00C67D57">
        <w:rPr>
          <w:spacing w:val="14"/>
        </w:rPr>
        <w:t xml:space="preserve"> </w:t>
      </w:r>
      <w:r w:rsidRPr="00C67D57">
        <w:t>are</w:t>
      </w:r>
      <w:r w:rsidRPr="00C67D57">
        <w:rPr>
          <w:spacing w:val="14"/>
        </w:rPr>
        <w:t xml:space="preserve"> </w:t>
      </w:r>
      <w:r w:rsidRPr="00C67D57">
        <w:t>unemployed</w:t>
      </w:r>
      <w:r w:rsidRPr="00C67D57">
        <w:rPr>
          <w:spacing w:val="14"/>
        </w:rPr>
        <w:t xml:space="preserve"> </w:t>
      </w:r>
      <w:r w:rsidRPr="00C67D57">
        <w:t>or</w:t>
      </w:r>
      <w:r w:rsidRPr="00C67D57">
        <w:rPr>
          <w:spacing w:val="14"/>
        </w:rPr>
        <w:t xml:space="preserve"> </w:t>
      </w:r>
      <w:r w:rsidRPr="00C67D57">
        <w:t>underemployed</w:t>
      </w:r>
      <w:r w:rsidRPr="00C67D57">
        <w:rPr>
          <w:spacing w:val="14"/>
        </w:rPr>
        <w:t xml:space="preserve"> </w:t>
      </w:r>
      <w:r w:rsidRPr="00C67D57">
        <w:t>and</w:t>
      </w:r>
      <w:r w:rsidRPr="00C67D57">
        <w:rPr>
          <w:spacing w:val="14"/>
        </w:rPr>
        <w:t xml:space="preserve"> </w:t>
      </w:r>
      <w:r w:rsidRPr="00C67D57">
        <w:t>have</w:t>
      </w:r>
      <w:r w:rsidRPr="00C67D57">
        <w:rPr>
          <w:spacing w:val="14"/>
        </w:rPr>
        <w:t xml:space="preserve"> </w:t>
      </w:r>
      <w:r w:rsidRPr="00C67D57">
        <w:t>not held</w:t>
      </w:r>
      <w:r w:rsidRPr="00C67D57">
        <w:rPr>
          <w:spacing w:val="18"/>
        </w:rPr>
        <w:t xml:space="preserve"> </w:t>
      </w:r>
      <w:r w:rsidRPr="00C67D57">
        <w:t>a</w:t>
      </w:r>
      <w:r w:rsidRPr="00C67D57">
        <w:rPr>
          <w:spacing w:val="18"/>
        </w:rPr>
        <w:t xml:space="preserve"> </w:t>
      </w:r>
      <w:r w:rsidRPr="00C67D57">
        <w:t>consistent</w:t>
      </w:r>
      <w:r w:rsidRPr="00C67D57">
        <w:rPr>
          <w:spacing w:val="18"/>
        </w:rPr>
        <w:t xml:space="preserve"> </w:t>
      </w:r>
      <w:r w:rsidRPr="00C67D57">
        <w:t>job</w:t>
      </w:r>
      <w:r w:rsidRPr="00C67D57">
        <w:rPr>
          <w:spacing w:val="18"/>
        </w:rPr>
        <w:t xml:space="preserve"> </w:t>
      </w:r>
      <w:r w:rsidRPr="00C67D57">
        <w:t>due</w:t>
      </w:r>
      <w:r w:rsidRPr="00C67D57">
        <w:rPr>
          <w:spacing w:val="18"/>
        </w:rPr>
        <w:t xml:space="preserve"> </w:t>
      </w:r>
      <w:r w:rsidRPr="00C67D57">
        <w:t>to</w:t>
      </w:r>
      <w:r w:rsidRPr="00C67D57">
        <w:rPr>
          <w:spacing w:val="18"/>
        </w:rPr>
        <w:t xml:space="preserve"> </w:t>
      </w:r>
      <w:r w:rsidRPr="00C67D57">
        <w:t>incarceration</w:t>
      </w:r>
      <w:r w:rsidRPr="00C67D57">
        <w:rPr>
          <w:spacing w:val="18"/>
        </w:rPr>
        <w:t xml:space="preserve"> </w:t>
      </w:r>
      <w:r w:rsidRPr="00C67D57">
        <w:t>and</w:t>
      </w:r>
      <w:r w:rsidRPr="00C67D57">
        <w:rPr>
          <w:spacing w:val="18"/>
        </w:rPr>
        <w:t xml:space="preserve"> </w:t>
      </w:r>
      <w:r w:rsidRPr="00C67D57">
        <w:t>/</w:t>
      </w:r>
      <w:r w:rsidRPr="00C67D57">
        <w:rPr>
          <w:spacing w:val="18"/>
        </w:rPr>
        <w:t xml:space="preserve"> </w:t>
      </w:r>
      <w:r w:rsidRPr="00C67D57">
        <w:t>or</w:t>
      </w:r>
      <w:r w:rsidRPr="00C67D57">
        <w:rPr>
          <w:spacing w:val="18"/>
        </w:rPr>
        <w:t xml:space="preserve"> </w:t>
      </w:r>
      <w:r w:rsidRPr="00C67D57">
        <w:t>instability.</w:t>
      </w:r>
      <w:r w:rsidRPr="00C67D57">
        <w:rPr>
          <w:spacing w:val="18"/>
        </w:rPr>
        <w:t xml:space="preserve"> </w:t>
      </w:r>
      <w:r w:rsidRPr="00C67D57">
        <w:t>Securing</w:t>
      </w:r>
      <w:r w:rsidRPr="00C67D57">
        <w:rPr>
          <w:spacing w:val="18"/>
        </w:rPr>
        <w:t xml:space="preserve"> </w:t>
      </w:r>
      <w:r w:rsidRPr="00C67D57">
        <w:t>and</w:t>
      </w:r>
      <w:r w:rsidRPr="00C67D57">
        <w:rPr>
          <w:spacing w:val="18"/>
        </w:rPr>
        <w:t xml:space="preserve"> </w:t>
      </w:r>
      <w:r w:rsidRPr="00C67D57">
        <w:t>retaining</w:t>
      </w:r>
      <w:r w:rsidRPr="00C67D57">
        <w:rPr>
          <w:spacing w:val="18"/>
        </w:rPr>
        <w:t xml:space="preserve"> </w:t>
      </w:r>
      <w:r w:rsidRPr="00C67D57">
        <w:t>a</w:t>
      </w:r>
      <w:r w:rsidRPr="00C67D57">
        <w:rPr>
          <w:spacing w:val="18"/>
        </w:rPr>
        <w:t xml:space="preserve"> </w:t>
      </w:r>
      <w:r w:rsidRPr="00C67D57">
        <w:t>job</w:t>
      </w:r>
      <w:r w:rsidRPr="00C67D57">
        <w:rPr>
          <w:spacing w:val="18"/>
        </w:rPr>
        <w:t xml:space="preserve"> </w:t>
      </w:r>
      <w:r w:rsidRPr="00C67D57">
        <w:t>is</w:t>
      </w:r>
      <w:r w:rsidRPr="00C67D57">
        <w:rPr>
          <w:spacing w:val="18"/>
        </w:rPr>
        <w:t xml:space="preserve"> </w:t>
      </w:r>
      <w:r w:rsidRPr="00C67D57">
        <w:t>a critical</w:t>
      </w:r>
      <w:r w:rsidRPr="00C67D57">
        <w:rPr>
          <w:spacing w:val="-8"/>
        </w:rPr>
        <w:t xml:space="preserve"> </w:t>
      </w:r>
      <w:r w:rsidRPr="00C67D57">
        <w:t>step</w:t>
      </w:r>
      <w:r w:rsidRPr="00C67D57">
        <w:rPr>
          <w:spacing w:val="-8"/>
        </w:rPr>
        <w:t xml:space="preserve"> </w:t>
      </w:r>
      <w:r w:rsidRPr="00C67D57">
        <w:t>in</w:t>
      </w:r>
      <w:r w:rsidRPr="00C67D57">
        <w:rPr>
          <w:spacing w:val="-8"/>
        </w:rPr>
        <w:t xml:space="preserve"> </w:t>
      </w:r>
      <w:r w:rsidRPr="00C67D57">
        <w:t>a</w:t>
      </w:r>
      <w:r w:rsidRPr="00C67D57">
        <w:rPr>
          <w:spacing w:val="-8"/>
        </w:rPr>
        <w:t xml:space="preserve"> </w:t>
      </w:r>
      <w:r w:rsidRPr="00C67D57">
        <w:t>participants’</w:t>
      </w:r>
      <w:r w:rsidRPr="00C67D57">
        <w:rPr>
          <w:spacing w:val="-8"/>
        </w:rPr>
        <w:t xml:space="preserve"> </w:t>
      </w:r>
      <w:r w:rsidRPr="00C67D57">
        <w:t>transformation</w:t>
      </w:r>
      <w:r w:rsidRPr="00C67D57">
        <w:rPr>
          <w:spacing w:val="-8"/>
        </w:rPr>
        <w:t xml:space="preserve"> </w:t>
      </w:r>
      <w:r w:rsidRPr="00C67D57">
        <w:t>journey.</w:t>
      </w:r>
      <w:r w:rsidRPr="00C67D57">
        <w:rPr>
          <w:spacing w:val="-8"/>
        </w:rPr>
        <w:t xml:space="preserve"> </w:t>
      </w:r>
      <w:r w:rsidRPr="00C67D57">
        <w:t>Ujamaa</w:t>
      </w:r>
      <w:r w:rsidRPr="00C67D57">
        <w:rPr>
          <w:spacing w:val="-8"/>
        </w:rPr>
        <w:t xml:space="preserve"> </w:t>
      </w:r>
      <w:r w:rsidRPr="00C67D57">
        <w:t>Place</w:t>
      </w:r>
      <w:r w:rsidRPr="00C67D57">
        <w:rPr>
          <w:spacing w:val="-8"/>
        </w:rPr>
        <w:t xml:space="preserve"> </w:t>
      </w:r>
      <w:r w:rsidRPr="00C67D57">
        <w:t>helps</w:t>
      </w:r>
      <w:r w:rsidRPr="00C67D57">
        <w:rPr>
          <w:spacing w:val="-8"/>
        </w:rPr>
        <w:t xml:space="preserve"> </w:t>
      </w:r>
      <w:r w:rsidRPr="00C67D57">
        <w:t>participants</w:t>
      </w:r>
      <w:r w:rsidRPr="00C67D57">
        <w:rPr>
          <w:spacing w:val="-8"/>
        </w:rPr>
        <w:t xml:space="preserve"> </w:t>
      </w:r>
      <w:r w:rsidRPr="00C67D57">
        <w:t>secure</w:t>
      </w:r>
      <w:r w:rsidRPr="00C67D57">
        <w:rPr>
          <w:spacing w:val="-8"/>
        </w:rPr>
        <w:t xml:space="preserve"> </w:t>
      </w:r>
      <w:r w:rsidRPr="00C67D57">
        <w:t>and retain jobs through program activities, services, support, and job certification training.</w:t>
      </w:r>
    </w:p>
    <w:p w14:paraId="59E08DAB" w14:textId="5ED26780" w:rsidR="006F3C75" w:rsidRDefault="006F3C75" w:rsidP="006F3C75">
      <w:pPr>
        <w:kinsoku w:val="0"/>
        <w:overflowPunct w:val="0"/>
        <w:autoSpaceDE w:val="0"/>
        <w:autoSpaceDN w:val="0"/>
        <w:adjustRightInd w:val="0"/>
        <w:spacing w:after="0" w:line="240" w:lineRule="auto"/>
        <w:ind w:left="40" w:right="98"/>
        <w:jc w:val="both"/>
        <w:rPr>
          <w:rFonts w:cs="Calibri"/>
        </w:rPr>
      </w:pPr>
      <w:r w:rsidRPr="00C67D57">
        <w:rPr>
          <w:rFonts w:cs="Calibri"/>
        </w:rPr>
        <w:lastRenderedPageBreak/>
        <w:t xml:space="preserve">Q3 (2022) </w:t>
      </w:r>
      <w:r>
        <w:rPr>
          <w:rFonts w:cs="Calibri"/>
        </w:rPr>
        <w:t xml:space="preserve">job training </w:t>
      </w:r>
      <w:r w:rsidRPr="00C67D57">
        <w:rPr>
          <w:rFonts w:cs="Calibri"/>
        </w:rPr>
        <w:t>activities included:</w:t>
      </w:r>
    </w:p>
    <w:p w14:paraId="48D98702" w14:textId="77777777" w:rsidR="006F3C75" w:rsidRPr="00C67D57" w:rsidRDefault="006F3C75" w:rsidP="006F3C75">
      <w:pPr>
        <w:kinsoku w:val="0"/>
        <w:overflowPunct w:val="0"/>
        <w:autoSpaceDE w:val="0"/>
        <w:autoSpaceDN w:val="0"/>
        <w:adjustRightInd w:val="0"/>
        <w:spacing w:after="0" w:line="240" w:lineRule="auto"/>
        <w:ind w:left="40" w:right="98"/>
        <w:jc w:val="both"/>
        <w:rPr>
          <w:rFonts w:cs="Calibri"/>
        </w:rPr>
      </w:pPr>
    </w:p>
    <w:tbl>
      <w:tblPr>
        <w:tblStyle w:val="TableGrid1"/>
        <w:tblW w:w="10165" w:type="dxa"/>
        <w:tblLayout w:type="fixed"/>
        <w:tblLook w:val="0020" w:firstRow="1" w:lastRow="0" w:firstColumn="0" w:lastColumn="0" w:noHBand="0" w:noVBand="0"/>
        <w:tblCaption w:val="Job Training Services Provided in Third Quarter 2022"/>
        <w:tblDescription w:val="Name of service provided, number of times that service provided, and number of clients who received the service in third quarter 2022."/>
      </w:tblPr>
      <w:tblGrid>
        <w:gridCol w:w="4585"/>
        <w:gridCol w:w="2970"/>
        <w:gridCol w:w="2610"/>
      </w:tblGrid>
      <w:tr w:rsidR="006F3C75" w:rsidRPr="00C5254E" w14:paraId="788FE664" w14:textId="77777777" w:rsidTr="00626B59">
        <w:trPr>
          <w:cnfStyle w:val="100000000000" w:firstRow="1" w:lastRow="0" w:firstColumn="0" w:lastColumn="0" w:oddVBand="0" w:evenVBand="0" w:oddHBand="0" w:evenHBand="0" w:firstRowFirstColumn="0" w:firstRowLastColumn="0" w:lastRowFirstColumn="0" w:lastRowLastColumn="0"/>
          <w:trHeight w:val="292"/>
        </w:trPr>
        <w:tc>
          <w:tcPr>
            <w:tcW w:w="4585" w:type="dxa"/>
          </w:tcPr>
          <w:p w14:paraId="3CE7DDC0" w14:textId="77777777" w:rsidR="006F3C75" w:rsidRPr="0085199C" w:rsidRDefault="006F3C75" w:rsidP="00392C60">
            <w:pPr>
              <w:kinsoku w:val="0"/>
              <w:overflowPunct w:val="0"/>
              <w:autoSpaceDE w:val="0"/>
              <w:autoSpaceDN w:val="0"/>
              <w:adjustRightInd w:val="0"/>
              <w:spacing w:before="0" w:after="0" w:line="271" w:lineRule="exact"/>
              <w:ind w:left="105"/>
              <w:rPr>
                <w:rFonts w:cs="Calibri"/>
                <w:spacing w:val="-2"/>
                <w:sz w:val="24"/>
                <w:szCs w:val="24"/>
              </w:rPr>
            </w:pPr>
            <w:r w:rsidRPr="0085199C">
              <w:rPr>
                <w:rFonts w:cs="Calibri"/>
                <w:spacing w:val="-2"/>
                <w:sz w:val="24"/>
                <w:szCs w:val="24"/>
              </w:rPr>
              <w:t>Service</w:t>
            </w:r>
          </w:p>
        </w:tc>
        <w:tc>
          <w:tcPr>
            <w:tcW w:w="2970" w:type="dxa"/>
          </w:tcPr>
          <w:p w14:paraId="2632F4F4" w14:textId="77777777" w:rsidR="006F3C75" w:rsidRPr="0085199C" w:rsidRDefault="006F3C75" w:rsidP="00392C60">
            <w:pPr>
              <w:kinsoku w:val="0"/>
              <w:overflowPunct w:val="0"/>
              <w:autoSpaceDE w:val="0"/>
              <w:autoSpaceDN w:val="0"/>
              <w:adjustRightInd w:val="0"/>
              <w:spacing w:before="0" w:after="0" w:line="271" w:lineRule="exact"/>
              <w:rPr>
                <w:rFonts w:cs="Calibri"/>
                <w:sz w:val="24"/>
                <w:szCs w:val="24"/>
              </w:rPr>
            </w:pPr>
            <w:r w:rsidRPr="0085199C">
              <w:rPr>
                <w:rFonts w:cs="Calibri"/>
                <w:sz w:val="24"/>
                <w:szCs w:val="24"/>
              </w:rPr>
              <w:t xml:space="preserve"># </w:t>
            </w:r>
            <w:proofErr w:type="gramStart"/>
            <w:r w:rsidRPr="0085199C">
              <w:rPr>
                <w:rFonts w:cs="Calibri"/>
                <w:sz w:val="24"/>
                <w:szCs w:val="24"/>
              </w:rPr>
              <w:t>of</w:t>
            </w:r>
            <w:proofErr w:type="gramEnd"/>
            <w:r w:rsidRPr="0085199C">
              <w:rPr>
                <w:rFonts w:cs="Calibri"/>
                <w:sz w:val="24"/>
                <w:szCs w:val="24"/>
              </w:rPr>
              <w:t xml:space="preserve"> Services</w:t>
            </w:r>
          </w:p>
        </w:tc>
        <w:tc>
          <w:tcPr>
            <w:tcW w:w="2610" w:type="dxa"/>
          </w:tcPr>
          <w:p w14:paraId="0BEC0531" w14:textId="569AFF38" w:rsidR="006F3C75" w:rsidRPr="0085199C" w:rsidRDefault="006F3C75" w:rsidP="00392C60">
            <w:pPr>
              <w:kinsoku w:val="0"/>
              <w:overflowPunct w:val="0"/>
              <w:autoSpaceDE w:val="0"/>
              <w:autoSpaceDN w:val="0"/>
              <w:adjustRightInd w:val="0"/>
              <w:spacing w:before="0" w:after="0" w:line="271" w:lineRule="exact"/>
              <w:ind w:left="-40"/>
              <w:rPr>
                <w:rFonts w:cs="Calibri"/>
                <w:spacing w:val="-2"/>
                <w:sz w:val="24"/>
                <w:szCs w:val="24"/>
              </w:rPr>
            </w:pPr>
            <w:r w:rsidRPr="0085199C">
              <w:rPr>
                <w:rFonts w:cs="Calibri"/>
                <w:spacing w:val="-2"/>
                <w:sz w:val="24"/>
                <w:szCs w:val="24"/>
              </w:rPr>
              <w:t xml:space="preserve"># </w:t>
            </w:r>
            <w:proofErr w:type="gramStart"/>
            <w:r w:rsidRPr="0085199C">
              <w:rPr>
                <w:rFonts w:cs="Calibri"/>
                <w:spacing w:val="-2"/>
                <w:sz w:val="24"/>
                <w:szCs w:val="24"/>
              </w:rPr>
              <w:t>of</w:t>
            </w:r>
            <w:proofErr w:type="gramEnd"/>
            <w:r w:rsidRPr="0085199C">
              <w:rPr>
                <w:rFonts w:cs="Calibri"/>
                <w:spacing w:val="-2"/>
                <w:sz w:val="24"/>
                <w:szCs w:val="24"/>
              </w:rPr>
              <w:t xml:space="preserve"> </w:t>
            </w:r>
            <w:r w:rsidRPr="0085199C">
              <w:rPr>
                <w:rFonts w:cs="Calibri"/>
                <w:spacing w:val="-2"/>
                <w:sz w:val="24"/>
                <w:szCs w:val="24"/>
              </w:rPr>
              <w:t>Clients</w:t>
            </w:r>
          </w:p>
        </w:tc>
      </w:tr>
      <w:tr w:rsidR="006F3C75" w:rsidRPr="00C5254E" w14:paraId="30DFB25E" w14:textId="77777777" w:rsidTr="00626B59">
        <w:trPr>
          <w:cnfStyle w:val="000000100000" w:firstRow="0" w:lastRow="0" w:firstColumn="0" w:lastColumn="0" w:oddVBand="0" w:evenVBand="0" w:oddHBand="1" w:evenHBand="0" w:firstRowFirstColumn="0" w:firstRowLastColumn="0" w:lastRowFirstColumn="0" w:lastRowLastColumn="0"/>
          <w:trHeight w:val="333"/>
        </w:trPr>
        <w:tc>
          <w:tcPr>
            <w:tcW w:w="4585" w:type="dxa"/>
          </w:tcPr>
          <w:p w14:paraId="43867002" w14:textId="77777777" w:rsidR="006F3C75" w:rsidRPr="00C5254E" w:rsidRDefault="006F3C75" w:rsidP="00791EEA">
            <w:pPr>
              <w:kinsoku w:val="0"/>
              <w:overflowPunct w:val="0"/>
              <w:autoSpaceDE w:val="0"/>
              <w:autoSpaceDN w:val="0"/>
              <w:adjustRightInd w:val="0"/>
              <w:spacing w:before="30" w:after="0" w:line="285" w:lineRule="exact"/>
              <w:ind w:left="105"/>
              <w:rPr>
                <w:rFonts w:cs="Calibri"/>
                <w:sz w:val="24"/>
                <w:szCs w:val="24"/>
              </w:rPr>
            </w:pPr>
            <w:r w:rsidRPr="00C5254E">
              <w:rPr>
                <w:rFonts w:cs="Calibri"/>
                <w:sz w:val="24"/>
                <w:szCs w:val="24"/>
              </w:rPr>
              <w:t>Career Development</w:t>
            </w:r>
          </w:p>
        </w:tc>
        <w:tc>
          <w:tcPr>
            <w:tcW w:w="2970" w:type="dxa"/>
          </w:tcPr>
          <w:p w14:paraId="1783C2F0" w14:textId="77777777" w:rsidR="006F3C75" w:rsidRPr="00C5254E" w:rsidRDefault="006F3C75" w:rsidP="00791EEA">
            <w:pPr>
              <w:kinsoku w:val="0"/>
              <w:overflowPunct w:val="0"/>
              <w:autoSpaceDE w:val="0"/>
              <w:autoSpaceDN w:val="0"/>
              <w:adjustRightInd w:val="0"/>
              <w:spacing w:before="30" w:after="0" w:line="285" w:lineRule="exact"/>
              <w:ind w:left="649" w:right="677"/>
              <w:jc w:val="center"/>
              <w:rPr>
                <w:rFonts w:cs="Calibri"/>
                <w:spacing w:val="-4"/>
                <w:sz w:val="24"/>
                <w:szCs w:val="24"/>
              </w:rPr>
            </w:pPr>
            <w:r w:rsidRPr="00C5254E">
              <w:rPr>
                <w:rFonts w:cs="Calibri"/>
                <w:spacing w:val="-4"/>
                <w:sz w:val="24"/>
                <w:szCs w:val="24"/>
              </w:rPr>
              <w:t>165</w:t>
            </w:r>
          </w:p>
        </w:tc>
        <w:tc>
          <w:tcPr>
            <w:tcW w:w="2610" w:type="dxa"/>
          </w:tcPr>
          <w:p w14:paraId="34DA2C3B" w14:textId="77777777" w:rsidR="006F3C75" w:rsidRPr="00C5254E" w:rsidRDefault="006F3C75" w:rsidP="00791EEA">
            <w:pPr>
              <w:kinsoku w:val="0"/>
              <w:overflowPunct w:val="0"/>
              <w:autoSpaceDE w:val="0"/>
              <w:autoSpaceDN w:val="0"/>
              <w:adjustRightInd w:val="0"/>
              <w:spacing w:before="30" w:after="0" w:line="285" w:lineRule="exact"/>
              <w:ind w:left="689" w:right="770"/>
              <w:jc w:val="center"/>
              <w:rPr>
                <w:rFonts w:cs="Calibri"/>
                <w:spacing w:val="-6"/>
                <w:sz w:val="24"/>
                <w:szCs w:val="24"/>
              </w:rPr>
            </w:pPr>
            <w:r w:rsidRPr="00C5254E">
              <w:rPr>
                <w:rFonts w:cs="Calibri"/>
                <w:spacing w:val="-6"/>
                <w:sz w:val="24"/>
                <w:szCs w:val="24"/>
              </w:rPr>
              <w:t>32</w:t>
            </w:r>
          </w:p>
        </w:tc>
      </w:tr>
      <w:tr w:rsidR="006F3C75" w:rsidRPr="00C5254E" w14:paraId="242123F1"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585" w:type="dxa"/>
          </w:tcPr>
          <w:p w14:paraId="10CA9F50" w14:textId="77777777" w:rsidR="006F3C75" w:rsidRPr="00C5254E" w:rsidRDefault="006F3C75" w:rsidP="00791EEA">
            <w:pPr>
              <w:kinsoku w:val="0"/>
              <w:overflowPunct w:val="0"/>
              <w:autoSpaceDE w:val="0"/>
              <w:autoSpaceDN w:val="0"/>
              <w:adjustRightInd w:val="0"/>
              <w:spacing w:before="12" w:after="0" w:line="287" w:lineRule="exact"/>
              <w:ind w:left="105"/>
              <w:rPr>
                <w:rFonts w:cs="Calibri"/>
                <w:sz w:val="24"/>
                <w:szCs w:val="24"/>
              </w:rPr>
            </w:pPr>
            <w:r w:rsidRPr="00C5254E">
              <w:rPr>
                <w:rFonts w:cs="Calibri"/>
                <w:sz w:val="24"/>
                <w:szCs w:val="24"/>
              </w:rPr>
              <w:t>Career IQ</w:t>
            </w:r>
          </w:p>
        </w:tc>
        <w:tc>
          <w:tcPr>
            <w:tcW w:w="2970" w:type="dxa"/>
          </w:tcPr>
          <w:p w14:paraId="484E6766" w14:textId="77777777" w:rsidR="006F3C75" w:rsidRPr="00C5254E" w:rsidRDefault="006F3C75" w:rsidP="00791EEA">
            <w:pPr>
              <w:kinsoku w:val="0"/>
              <w:overflowPunct w:val="0"/>
              <w:autoSpaceDE w:val="0"/>
              <w:autoSpaceDN w:val="0"/>
              <w:adjustRightInd w:val="0"/>
              <w:spacing w:before="12" w:after="0" w:line="287" w:lineRule="exact"/>
              <w:ind w:left="649" w:right="677"/>
              <w:jc w:val="center"/>
              <w:rPr>
                <w:rFonts w:cs="Calibri"/>
                <w:spacing w:val="-6"/>
                <w:sz w:val="24"/>
                <w:szCs w:val="24"/>
              </w:rPr>
            </w:pPr>
            <w:r w:rsidRPr="00C5254E">
              <w:rPr>
                <w:rFonts w:cs="Calibri"/>
                <w:spacing w:val="-6"/>
                <w:sz w:val="24"/>
                <w:szCs w:val="24"/>
              </w:rPr>
              <w:t>26</w:t>
            </w:r>
          </w:p>
        </w:tc>
        <w:tc>
          <w:tcPr>
            <w:tcW w:w="2610" w:type="dxa"/>
          </w:tcPr>
          <w:p w14:paraId="02E19BC2" w14:textId="77777777" w:rsidR="006F3C75" w:rsidRPr="00C5254E" w:rsidRDefault="006F3C75" w:rsidP="00791EEA">
            <w:pPr>
              <w:kinsoku w:val="0"/>
              <w:overflowPunct w:val="0"/>
              <w:autoSpaceDE w:val="0"/>
              <w:autoSpaceDN w:val="0"/>
              <w:adjustRightInd w:val="0"/>
              <w:spacing w:before="12" w:after="0" w:line="287" w:lineRule="exact"/>
              <w:ind w:left="689" w:right="770"/>
              <w:jc w:val="center"/>
              <w:rPr>
                <w:rFonts w:cs="Calibri"/>
                <w:spacing w:val="-6"/>
                <w:sz w:val="24"/>
                <w:szCs w:val="24"/>
              </w:rPr>
            </w:pPr>
            <w:r w:rsidRPr="00C5254E">
              <w:rPr>
                <w:rFonts w:cs="Calibri"/>
                <w:spacing w:val="-6"/>
                <w:sz w:val="24"/>
                <w:szCs w:val="24"/>
              </w:rPr>
              <w:t>16</w:t>
            </w:r>
          </w:p>
        </w:tc>
      </w:tr>
      <w:tr w:rsidR="006F3C75" w:rsidRPr="00C5254E" w14:paraId="535DD422" w14:textId="77777777" w:rsidTr="00626B59">
        <w:trPr>
          <w:cnfStyle w:val="000000100000" w:firstRow="0" w:lastRow="0" w:firstColumn="0" w:lastColumn="0" w:oddVBand="0" w:evenVBand="0" w:oddHBand="1" w:evenHBand="0" w:firstRowFirstColumn="0" w:firstRowLastColumn="0" w:lastRowFirstColumn="0" w:lastRowLastColumn="0"/>
          <w:trHeight w:val="321"/>
        </w:trPr>
        <w:tc>
          <w:tcPr>
            <w:tcW w:w="4585" w:type="dxa"/>
          </w:tcPr>
          <w:p w14:paraId="266C8C74" w14:textId="77777777" w:rsidR="006F3C75" w:rsidRPr="00C5254E" w:rsidRDefault="006F3C75" w:rsidP="00791EEA">
            <w:pPr>
              <w:kinsoku w:val="0"/>
              <w:overflowPunct w:val="0"/>
              <w:autoSpaceDE w:val="0"/>
              <w:autoSpaceDN w:val="0"/>
              <w:adjustRightInd w:val="0"/>
              <w:spacing w:before="14" w:after="0" w:line="287" w:lineRule="exact"/>
              <w:ind w:left="105"/>
              <w:rPr>
                <w:rFonts w:cs="Calibri"/>
                <w:sz w:val="24"/>
                <w:szCs w:val="24"/>
              </w:rPr>
            </w:pPr>
            <w:r w:rsidRPr="00C5254E">
              <w:rPr>
                <w:rFonts w:cs="Calibri"/>
                <w:sz w:val="24"/>
                <w:szCs w:val="24"/>
              </w:rPr>
              <w:t>CDL Training Completed</w:t>
            </w:r>
          </w:p>
        </w:tc>
        <w:tc>
          <w:tcPr>
            <w:tcW w:w="2970" w:type="dxa"/>
          </w:tcPr>
          <w:p w14:paraId="2D54F597" w14:textId="77777777" w:rsidR="006F3C75" w:rsidRPr="00C5254E" w:rsidRDefault="006F3C75" w:rsidP="00791EEA">
            <w:pPr>
              <w:kinsoku w:val="0"/>
              <w:overflowPunct w:val="0"/>
              <w:autoSpaceDE w:val="0"/>
              <w:autoSpaceDN w:val="0"/>
              <w:adjustRightInd w:val="0"/>
              <w:spacing w:before="14" w:after="0" w:line="287" w:lineRule="exact"/>
              <w:ind w:left="649" w:right="677"/>
              <w:jc w:val="center"/>
              <w:rPr>
                <w:rFonts w:cs="Calibri"/>
                <w:spacing w:val="-6"/>
                <w:sz w:val="24"/>
                <w:szCs w:val="24"/>
              </w:rPr>
            </w:pPr>
            <w:r w:rsidRPr="00C5254E">
              <w:rPr>
                <w:rFonts w:cs="Calibri"/>
                <w:spacing w:val="-6"/>
                <w:sz w:val="24"/>
                <w:szCs w:val="24"/>
              </w:rPr>
              <w:t>19</w:t>
            </w:r>
          </w:p>
        </w:tc>
        <w:tc>
          <w:tcPr>
            <w:tcW w:w="2610" w:type="dxa"/>
          </w:tcPr>
          <w:p w14:paraId="2F5E6538" w14:textId="77777777" w:rsidR="006F3C75" w:rsidRPr="00C5254E" w:rsidRDefault="006F3C75" w:rsidP="00791EEA">
            <w:pPr>
              <w:kinsoku w:val="0"/>
              <w:overflowPunct w:val="0"/>
              <w:autoSpaceDE w:val="0"/>
              <w:autoSpaceDN w:val="0"/>
              <w:adjustRightInd w:val="0"/>
              <w:spacing w:before="14" w:after="0" w:line="287" w:lineRule="exact"/>
              <w:ind w:right="81"/>
              <w:jc w:val="center"/>
              <w:rPr>
                <w:rFonts w:cs="Calibri"/>
                <w:sz w:val="24"/>
                <w:szCs w:val="24"/>
              </w:rPr>
            </w:pPr>
            <w:r w:rsidRPr="00C5254E">
              <w:rPr>
                <w:rFonts w:cs="Calibri"/>
                <w:sz w:val="24"/>
                <w:szCs w:val="24"/>
              </w:rPr>
              <w:t>2</w:t>
            </w:r>
          </w:p>
        </w:tc>
      </w:tr>
      <w:tr w:rsidR="006F3C75" w:rsidRPr="00C5254E" w14:paraId="07D0C8DE"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585" w:type="dxa"/>
          </w:tcPr>
          <w:p w14:paraId="519FFE6F" w14:textId="77777777" w:rsidR="006F3C75" w:rsidRPr="00C5254E" w:rsidRDefault="006F3C75" w:rsidP="00791EEA">
            <w:pPr>
              <w:kinsoku w:val="0"/>
              <w:overflowPunct w:val="0"/>
              <w:autoSpaceDE w:val="0"/>
              <w:autoSpaceDN w:val="0"/>
              <w:adjustRightInd w:val="0"/>
              <w:spacing w:before="14" w:after="0" w:line="285" w:lineRule="exact"/>
              <w:ind w:left="105"/>
              <w:rPr>
                <w:rFonts w:cs="Calibri"/>
                <w:sz w:val="24"/>
                <w:szCs w:val="24"/>
              </w:rPr>
            </w:pPr>
            <w:r w:rsidRPr="00C5254E">
              <w:rPr>
                <w:rFonts w:cs="Calibri"/>
                <w:sz w:val="24"/>
                <w:szCs w:val="24"/>
              </w:rPr>
              <w:t>Completed Career Development</w:t>
            </w:r>
          </w:p>
        </w:tc>
        <w:tc>
          <w:tcPr>
            <w:tcW w:w="2970" w:type="dxa"/>
          </w:tcPr>
          <w:p w14:paraId="01F0B940" w14:textId="77777777" w:rsidR="006F3C75" w:rsidRPr="00C5254E" w:rsidRDefault="006F3C75" w:rsidP="00791EEA">
            <w:pPr>
              <w:kinsoku w:val="0"/>
              <w:overflowPunct w:val="0"/>
              <w:autoSpaceDE w:val="0"/>
              <w:autoSpaceDN w:val="0"/>
              <w:adjustRightInd w:val="0"/>
              <w:spacing w:before="14" w:after="0" w:line="285" w:lineRule="exact"/>
              <w:ind w:left="649" w:right="677"/>
              <w:jc w:val="center"/>
              <w:rPr>
                <w:rFonts w:cs="Calibri"/>
                <w:spacing w:val="-6"/>
                <w:sz w:val="24"/>
                <w:szCs w:val="24"/>
              </w:rPr>
            </w:pPr>
            <w:r w:rsidRPr="00C5254E">
              <w:rPr>
                <w:rFonts w:cs="Calibri"/>
                <w:spacing w:val="-6"/>
                <w:sz w:val="24"/>
                <w:szCs w:val="24"/>
              </w:rPr>
              <w:t>17</w:t>
            </w:r>
          </w:p>
        </w:tc>
        <w:tc>
          <w:tcPr>
            <w:tcW w:w="2610" w:type="dxa"/>
          </w:tcPr>
          <w:p w14:paraId="0AFF8653" w14:textId="77777777" w:rsidR="006F3C75" w:rsidRPr="00C5254E" w:rsidRDefault="006F3C75" w:rsidP="00791EEA">
            <w:pPr>
              <w:kinsoku w:val="0"/>
              <w:overflowPunct w:val="0"/>
              <w:autoSpaceDE w:val="0"/>
              <w:autoSpaceDN w:val="0"/>
              <w:adjustRightInd w:val="0"/>
              <w:spacing w:before="14" w:after="0" w:line="285" w:lineRule="exact"/>
              <w:ind w:left="689" w:right="770"/>
              <w:jc w:val="center"/>
              <w:rPr>
                <w:rFonts w:cs="Calibri"/>
                <w:spacing w:val="-6"/>
                <w:sz w:val="24"/>
                <w:szCs w:val="24"/>
              </w:rPr>
            </w:pPr>
            <w:r w:rsidRPr="00C5254E">
              <w:rPr>
                <w:rFonts w:cs="Calibri"/>
                <w:spacing w:val="-6"/>
                <w:sz w:val="24"/>
                <w:szCs w:val="24"/>
              </w:rPr>
              <w:t>16</w:t>
            </w:r>
          </w:p>
        </w:tc>
      </w:tr>
      <w:tr w:rsidR="006F3C75" w:rsidRPr="00C5254E" w14:paraId="3F5FCC2D" w14:textId="77777777" w:rsidTr="00626B59">
        <w:trPr>
          <w:cnfStyle w:val="000000100000" w:firstRow="0" w:lastRow="0" w:firstColumn="0" w:lastColumn="0" w:oddVBand="0" w:evenVBand="0" w:oddHBand="1" w:evenHBand="0" w:firstRowFirstColumn="0" w:firstRowLastColumn="0" w:lastRowFirstColumn="0" w:lastRowLastColumn="0"/>
          <w:trHeight w:val="319"/>
        </w:trPr>
        <w:tc>
          <w:tcPr>
            <w:tcW w:w="4585" w:type="dxa"/>
          </w:tcPr>
          <w:p w14:paraId="6FB6A548" w14:textId="77777777" w:rsidR="006F3C75" w:rsidRPr="00C5254E" w:rsidRDefault="006F3C75" w:rsidP="00791EEA">
            <w:pPr>
              <w:kinsoku w:val="0"/>
              <w:overflowPunct w:val="0"/>
              <w:autoSpaceDE w:val="0"/>
              <w:autoSpaceDN w:val="0"/>
              <w:adjustRightInd w:val="0"/>
              <w:spacing w:before="12" w:after="0" w:line="287" w:lineRule="exact"/>
              <w:ind w:left="105"/>
              <w:rPr>
                <w:rFonts w:cs="Calibri"/>
                <w:sz w:val="24"/>
                <w:szCs w:val="24"/>
              </w:rPr>
            </w:pPr>
            <w:r w:rsidRPr="00C5254E">
              <w:rPr>
                <w:rFonts w:cs="Calibri"/>
                <w:sz w:val="24"/>
                <w:szCs w:val="24"/>
              </w:rPr>
              <w:t>Completed Construction Training</w:t>
            </w:r>
          </w:p>
        </w:tc>
        <w:tc>
          <w:tcPr>
            <w:tcW w:w="2970" w:type="dxa"/>
          </w:tcPr>
          <w:p w14:paraId="4CEFB864" w14:textId="77777777" w:rsidR="006F3C75" w:rsidRPr="00C5254E" w:rsidRDefault="006F3C75" w:rsidP="00791EEA">
            <w:pPr>
              <w:kinsoku w:val="0"/>
              <w:overflowPunct w:val="0"/>
              <w:autoSpaceDE w:val="0"/>
              <w:autoSpaceDN w:val="0"/>
              <w:adjustRightInd w:val="0"/>
              <w:spacing w:before="12" w:after="0" w:line="287" w:lineRule="exact"/>
              <w:ind w:right="28"/>
              <w:jc w:val="center"/>
              <w:rPr>
                <w:rFonts w:cs="Calibri"/>
                <w:sz w:val="24"/>
                <w:szCs w:val="24"/>
              </w:rPr>
            </w:pPr>
            <w:r w:rsidRPr="00C5254E">
              <w:rPr>
                <w:rFonts w:cs="Calibri"/>
                <w:sz w:val="24"/>
                <w:szCs w:val="24"/>
              </w:rPr>
              <w:t>6</w:t>
            </w:r>
          </w:p>
        </w:tc>
        <w:tc>
          <w:tcPr>
            <w:tcW w:w="2610" w:type="dxa"/>
          </w:tcPr>
          <w:p w14:paraId="2381A33B" w14:textId="77777777" w:rsidR="006F3C75" w:rsidRPr="00C5254E" w:rsidRDefault="006F3C75" w:rsidP="00791EEA">
            <w:pPr>
              <w:kinsoku w:val="0"/>
              <w:overflowPunct w:val="0"/>
              <w:autoSpaceDE w:val="0"/>
              <w:autoSpaceDN w:val="0"/>
              <w:adjustRightInd w:val="0"/>
              <w:spacing w:before="12" w:after="0" w:line="287" w:lineRule="exact"/>
              <w:ind w:right="81"/>
              <w:jc w:val="center"/>
              <w:rPr>
                <w:rFonts w:cs="Calibri"/>
                <w:sz w:val="24"/>
                <w:szCs w:val="24"/>
              </w:rPr>
            </w:pPr>
            <w:r w:rsidRPr="00C5254E">
              <w:rPr>
                <w:rFonts w:cs="Calibri"/>
                <w:sz w:val="24"/>
                <w:szCs w:val="24"/>
              </w:rPr>
              <w:t>6</w:t>
            </w:r>
          </w:p>
        </w:tc>
      </w:tr>
      <w:tr w:rsidR="006F3C75" w:rsidRPr="00C5254E" w14:paraId="7A399E78" w14:textId="77777777" w:rsidTr="00626B59">
        <w:trPr>
          <w:cnfStyle w:val="000000010000" w:firstRow="0" w:lastRow="0" w:firstColumn="0" w:lastColumn="0" w:oddVBand="0" w:evenVBand="0" w:oddHBand="0" w:evenHBand="1" w:firstRowFirstColumn="0" w:firstRowLastColumn="0" w:lastRowFirstColumn="0" w:lastRowLastColumn="0"/>
          <w:trHeight w:val="321"/>
        </w:trPr>
        <w:tc>
          <w:tcPr>
            <w:tcW w:w="4585" w:type="dxa"/>
          </w:tcPr>
          <w:p w14:paraId="5928A799" w14:textId="77777777" w:rsidR="006F3C75" w:rsidRPr="00C5254E" w:rsidRDefault="006F3C75" w:rsidP="00791EEA">
            <w:pPr>
              <w:kinsoku w:val="0"/>
              <w:overflowPunct w:val="0"/>
              <w:autoSpaceDE w:val="0"/>
              <w:autoSpaceDN w:val="0"/>
              <w:adjustRightInd w:val="0"/>
              <w:spacing w:before="14" w:after="0" w:line="287" w:lineRule="exact"/>
              <w:ind w:left="105"/>
              <w:rPr>
                <w:rFonts w:cs="Calibri"/>
                <w:sz w:val="24"/>
                <w:szCs w:val="24"/>
              </w:rPr>
            </w:pPr>
            <w:r w:rsidRPr="00C5254E">
              <w:rPr>
                <w:rFonts w:cs="Calibri"/>
                <w:sz w:val="24"/>
                <w:szCs w:val="24"/>
              </w:rPr>
              <w:t>Completed Home Chores</w:t>
            </w:r>
          </w:p>
        </w:tc>
        <w:tc>
          <w:tcPr>
            <w:tcW w:w="2970" w:type="dxa"/>
          </w:tcPr>
          <w:p w14:paraId="07B27CD7" w14:textId="77777777" w:rsidR="006F3C75" w:rsidRPr="00C5254E" w:rsidRDefault="006F3C75" w:rsidP="00791EEA">
            <w:pPr>
              <w:kinsoku w:val="0"/>
              <w:overflowPunct w:val="0"/>
              <w:autoSpaceDE w:val="0"/>
              <w:autoSpaceDN w:val="0"/>
              <w:adjustRightInd w:val="0"/>
              <w:spacing w:before="14" w:after="0" w:line="287" w:lineRule="exact"/>
              <w:ind w:right="28"/>
              <w:jc w:val="center"/>
              <w:rPr>
                <w:rFonts w:cs="Calibri"/>
                <w:sz w:val="24"/>
                <w:szCs w:val="24"/>
              </w:rPr>
            </w:pPr>
            <w:r w:rsidRPr="00C5254E">
              <w:rPr>
                <w:rFonts w:cs="Calibri"/>
                <w:sz w:val="24"/>
                <w:szCs w:val="24"/>
              </w:rPr>
              <w:t>1</w:t>
            </w:r>
          </w:p>
        </w:tc>
        <w:tc>
          <w:tcPr>
            <w:tcW w:w="2610" w:type="dxa"/>
          </w:tcPr>
          <w:p w14:paraId="656BF8EE" w14:textId="77777777" w:rsidR="006F3C75" w:rsidRPr="00C5254E" w:rsidRDefault="006F3C75" w:rsidP="00791EEA">
            <w:pPr>
              <w:kinsoku w:val="0"/>
              <w:overflowPunct w:val="0"/>
              <w:autoSpaceDE w:val="0"/>
              <w:autoSpaceDN w:val="0"/>
              <w:adjustRightInd w:val="0"/>
              <w:spacing w:before="14" w:after="0" w:line="287" w:lineRule="exact"/>
              <w:ind w:right="81"/>
              <w:jc w:val="center"/>
              <w:rPr>
                <w:rFonts w:cs="Calibri"/>
                <w:sz w:val="24"/>
                <w:szCs w:val="24"/>
              </w:rPr>
            </w:pPr>
            <w:r w:rsidRPr="00C5254E">
              <w:rPr>
                <w:rFonts w:cs="Calibri"/>
                <w:sz w:val="24"/>
                <w:szCs w:val="24"/>
              </w:rPr>
              <w:t>1</w:t>
            </w:r>
          </w:p>
        </w:tc>
      </w:tr>
      <w:tr w:rsidR="006F3C75" w:rsidRPr="00C5254E" w14:paraId="2DDEB44E" w14:textId="77777777" w:rsidTr="00626B59">
        <w:trPr>
          <w:cnfStyle w:val="000000100000" w:firstRow="0" w:lastRow="0" w:firstColumn="0" w:lastColumn="0" w:oddVBand="0" w:evenVBand="0" w:oddHBand="1" w:evenHBand="0" w:firstRowFirstColumn="0" w:firstRowLastColumn="0" w:lastRowFirstColumn="0" w:lastRowLastColumn="0"/>
          <w:trHeight w:val="319"/>
        </w:trPr>
        <w:tc>
          <w:tcPr>
            <w:tcW w:w="4585" w:type="dxa"/>
          </w:tcPr>
          <w:p w14:paraId="0F8163E6" w14:textId="77777777" w:rsidR="006F3C75" w:rsidRPr="00C5254E" w:rsidRDefault="006F3C75" w:rsidP="00791EEA">
            <w:pPr>
              <w:kinsoku w:val="0"/>
              <w:overflowPunct w:val="0"/>
              <w:autoSpaceDE w:val="0"/>
              <w:autoSpaceDN w:val="0"/>
              <w:adjustRightInd w:val="0"/>
              <w:spacing w:before="14" w:after="0" w:line="285" w:lineRule="exact"/>
              <w:ind w:left="105"/>
              <w:rPr>
                <w:rFonts w:cs="Calibri"/>
                <w:sz w:val="24"/>
                <w:szCs w:val="24"/>
              </w:rPr>
            </w:pPr>
            <w:r w:rsidRPr="00C5254E">
              <w:rPr>
                <w:rFonts w:cs="Calibri"/>
                <w:sz w:val="24"/>
                <w:szCs w:val="24"/>
              </w:rPr>
              <w:t>Construction Training</w:t>
            </w:r>
          </w:p>
        </w:tc>
        <w:tc>
          <w:tcPr>
            <w:tcW w:w="2970" w:type="dxa"/>
          </w:tcPr>
          <w:p w14:paraId="71E21D3B" w14:textId="77777777" w:rsidR="006F3C75" w:rsidRPr="00C5254E" w:rsidRDefault="006F3C75" w:rsidP="00791EEA">
            <w:pPr>
              <w:kinsoku w:val="0"/>
              <w:overflowPunct w:val="0"/>
              <w:autoSpaceDE w:val="0"/>
              <w:autoSpaceDN w:val="0"/>
              <w:adjustRightInd w:val="0"/>
              <w:spacing w:before="14" w:after="0" w:line="285" w:lineRule="exact"/>
              <w:ind w:left="649" w:right="677"/>
              <w:jc w:val="center"/>
              <w:rPr>
                <w:rFonts w:cs="Calibri"/>
                <w:spacing w:val="-6"/>
                <w:sz w:val="24"/>
                <w:szCs w:val="24"/>
              </w:rPr>
            </w:pPr>
            <w:r w:rsidRPr="00C5254E">
              <w:rPr>
                <w:rFonts w:cs="Calibri"/>
                <w:spacing w:val="-6"/>
                <w:sz w:val="24"/>
                <w:szCs w:val="24"/>
              </w:rPr>
              <w:t>40</w:t>
            </w:r>
          </w:p>
        </w:tc>
        <w:tc>
          <w:tcPr>
            <w:tcW w:w="2610" w:type="dxa"/>
          </w:tcPr>
          <w:p w14:paraId="0A8866DC" w14:textId="77777777" w:rsidR="006F3C75" w:rsidRPr="00C5254E" w:rsidRDefault="006F3C75" w:rsidP="00791EEA">
            <w:pPr>
              <w:kinsoku w:val="0"/>
              <w:overflowPunct w:val="0"/>
              <w:autoSpaceDE w:val="0"/>
              <w:autoSpaceDN w:val="0"/>
              <w:adjustRightInd w:val="0"/>
              <w:spacing w:before="14" w:after="0" w:line="285" w:lineRule="exact"/>
              <w:ind w:right="81"/>
              <w:jc w:val="center"/>
              <w:rPr>
                <w:rFonts w:cs="Calibri"/>
                <w:sz w:val="24"/>
                <w:szCs w:val="24"/>
              </w:rPr>
            </w:pPr>
            <w:r w:rsidRPr="00C5254E">
              <w:rPr>
                <w:rFonts w:cs="Calibri"/>
                <w:sz w:val="24"/>
                <w:szCs w:val="24"/>
              </w:rPr>
              <w:t>6</w:t>
            </w:r>
          </w:p>
        </w:tc>
      </w:tr>
      <w:tr w:rsidR="006F3C75" w:rsidRPr="00C5254E" w14:paraId="5CC87FE1"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585" w:type="dxa"/>
          </w:tcPr>
          <w:p w14:paraId="53B7D885" w14:textId="77777777" w:rsidR="006F3C75" w:rsidRPr="00C5254E" w:rsidRDefault="006F3C75" w:rsidP="00791EEA">
            <w:pPr>
              <w:kinsoku w:val="0"/>
              <w:overflowPunct w:val="0"/>
              <w:autoSpaceDE w:val="0"/>
              <w:autoSpaceDN w:val="0"/>
              <w:adjustRightInd w:val="0"/>
              <w:spacing w:before="12" w:after="0" w:line="287" w:lineRule="exact"/>
              <w:ind w:left="105"/>
              <w:rPr>
                <w:rFonts w:cs="Calibri"/>
                <w:sz w:val="24"/>
                <w:szCs w:val="24"/>
              </w:rPr>
            </w:pPr>
            <w:r w:rsidRPr="00C5254E">
              <w:rPr>
                <w:rFonts w:cs="Calibri"/>
                <w:sz w:val="24"/>
                <w:szCs w:val="24"/>
              </w:rPr>
              <w:t>Entrepreneurship Training</w:t>
            </w:r>
          </w:p>
        </w:tc>
        <w:tc>
          <w:tcPr>
            <w:tcW w:w="2970" w:type="dxa"/>
          </w:tcPr>
          <w:p w14:paraId="4EFA4B65" w14:textId="77777777" w:rsidR="006F3C75" w:rsidRPr="00C5254E" w:rsidRDefault="006F3C75" w:rsidP="00791EEA">
            <w:pPr>
              <w:kinsoku w:val="0"/>
              <w:overflowPunct w:val="0"/>
              <w:autoSpaceDE w:val="0"/>
              <w:autoSpaceDN w:val="0"/>
              <w:adjustRightInd w:val="0"/>
              <w:spacing w:before="12" w:after="0" w:line="287" w:lineRule="exact"/>
              <w:ind w:left="649" w:right="677"/>
              <w:jc w:val="center"/>
              <w:rPr>
                <w:rFonts w:cs="Calibri"/>
                <w:spacing w:val="-6"/>
                <w:sz w:val="24"/>
                <w:szCs w:val="24"/>
              </w:rPr>
            </w:pPr>
            <w:r w:rsidRPr="00C5254E">
              <w:rPr>
                <w:rFonts w:cs="Calibri"/>
                <w:spacing w:val="-6"/>
                <w:sz w:val="24"/>
                <w:szCs w:val="24"/>
              </w:rPr>
              <w:t>26</w:t>
            </w:r>
          </w:p>
        </w:tc>
        <w:tc>
          <w:tcPr>
            <w:tcW w:w="2610" w:type="dxa"/>
          </w:tcPr>
          <w:p w14:paraId="732B3CCD" w14:textId="77777777" w:rsidR="006F3C75" w:rsidRPr="00C5254E" w:rsidRDefault="006F3C75" w:rsidP="00791EEA">
            <w:pPr>
              <w:kinsoku w:val="0"/>
              <w:overflowPunct w:val="0"/>
              <w:autoSpaceDE w:val="0"/>
              <w:autoSpaceDN w:val="0"/>
              <w:adjustRightInd w:val="0"/>
              <w:spacing w:before="12" w:after="0" w:line="287" w:lineRule="exact"/>
              <w:ind w:right="81"/>
              <w:jc w:val="center"/>
              <w:rPr>
                <w:rFonts w:cs="Calibri"/>
                <w:sz w:val="24"/>
                <w:szCs w:val="24"/>
              </w:rPr>
            </w:pPr>
            <w:r w:rsidRPr="00C5254E">
              <w:rPr>
                <w:rFonts w:cs="Calibri"/>
                <w:sz w:val="24"/>
                <w:szCs w:val="24"/>
              </w:rPr>
              <w:t>9</w:t>
            </w:r>
          </w:p>
        </w:tc>
      </w:tr>
      <w:tr w:rsidR="006F3C75" w:rsidRPr="00C5254E" w14:paraId="0CA0B387" w14:textId="77777777" w:rsidTr="00626B59">
        <w:trPr>
          <w:cnfStyle w:val="000000100000" w:firstRow="0" w:lastRow="0" w:firstColumn="0" w:lastColumn="0" w:oddVBand="0" w:evenVBand="0" w:oddHBand="1" w:evenHBand="0" w:firstRowFirstColumn="0" w:firstRowLastColumn="0" w:lastRowFirstColumn="0" w:lastRowLastColumn="0"/>
          <w:trHeight w:val="321"/>
        </w:trPr>
        <w:tc>
          <w:tcPr>
            <w:tcW w:w="4585" w:type="dxa"/>
          </w:tcPr>
          <w:p w14:paraId="12DEBAE0" w14:textId="77777777" w:rsidR="006F3C75" w:rsidRPr="00C5254E" w:rsidRDefault="006F3C75" w:rsidP="00791EEA">
            <w:pPr>
              <w:kinsoku w:val="0"/>
              <w:overflowPunct w:val="0"/>
              <w:autoSpaceDE w:val="0"/>
              <w:autoSpaceDN w:val="0"/>
              <w:adjustRightInd w:val="0"/>
              <w:spacing w:before="14" w:after="0" w:line="287" w:lineRule="exact"/>
              <w:ind w:left="105"/>
              <w:rPr>
                <w:rFonts w:cs="Calibri"/>
                <w:spacing w:val="-2"/>
                <w:sz w:val="24"/>
                <w:szCs w:val="24"/>
              </w:rPr>
            </w:pPr>
            <w:r w:rsidRPr="00C5254E">
              <w:rPr>
                <w:rFonts w:cs="Calibri"/>
                <w:spacing w:val="-2"/>
                <w:sz w:val="24"/>
                <w:szCs w:val="24"/>
              </w:rPr>
              <w:t>Forklift</w:t>
            </w:r>
          </w:p>
        </w:tc>
        <w:tc>
          <w:tcPr>
            <w:tcW w:w="2970" w:type="dxa"/>
          </w:tcPr>
          <w:p w14:paraId="05B3D894" w14:textId="77777777" w:rsidR="006F3C75" w:rsidRPr="00C5254E" w:rsidRDefault="006F3C75" w:rsidP="00791EEA">
            <w:pPr>
              <w:kinsoku w:val="0"/>
              <w:overflowPunct w:val="0"/>
              <w:autoSpaceDE w:val="0"/>
              <w:autoSpaceDN w:val="0"/>
              <w:adjustRightInd w:val="0"/>
              <w:spacing w:before="14" w:after="0" w:line="287" w:lineRule="exact"/>
              <w:ind w:left="649" w:right="677"/>
              <w:jc w:val="center"/>
              <w:rPr>
                <w:rFonts w:cs="Calibri"/>
                <w:spacing w:val="-6"/>
                <w:sz w:val="24"/>
                <w:szCs w:val="24"/>
              </w:rPr>
            </w:pPr>
            <w:r w:rsidRPr="00C5254E">
              <w:rPr>
                <w:rFonts w:cs="Calibri"/>
                <w:spacing w:val="-6"/>
                <w:sz w:val="24"/>
                <w:szCs w:val="24"/>
              </w:rPr>
              <w:t>11</w:t>
            </w:r>
          </w:p>
        </w:tc>
        <w:tc>
          <w:tcPr>
            <w:tcW w:w="2610" w:type="dxa"/>
          </w:tcPr>
          <w:p w14:paraId="5F8857E4" w14:textId="77777777" w:rsidR="006F3C75" w:rsidRPr="00C5254E" w:rsidRDefault="006F3C75" w:rsidP="00791EEA">
            <w:pPr>
              <w:kinsoku w:val="0"/>
              <w:overflowPunct w:val="0"/>
              <w:autoSpaceDE w:val="0"/>
              <w:autoSpaceDN w:val="0"/>
              <w:adjustRightInd w:val="0"/>
              <w:spacing w:before="14" w:after="0" w:line="287" w:lineRule="exact"/>
              <w:ind w:right="81"/>
              <w:jc w:val="center"/>
              <w:rPr>
                <w:rFonts w:cs="Calibri"/>
                <w:sz w:val="24"/>
                <w:szCs w:val="24"/>
              </w:rPr>
            </w:pPr>
            <w:r w:rsidRPr="00C5254E">
              <w:rPr>
                <w:rFonts w:cs="Calibri"/>
                <w:sz w:val="24"/>
                <w:szCs w:val="24"/>
              </w:rPr>
              <w:t>6</w:t>
            </w:r>
          </w:p>
        </w:tc>
      </w:tr>
      <w:tr w:rsidR="006F3C75" w:rsidRPr="00C5254E" w14:paraId="3F13672A"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585" w:type="dxa"/>
          </w:tcPr>
          <w:p w14:paraId="0C13F286" w14:textId="77777777" w:rsidR="006F3C75" w:rsidRPr="00C5254E" w:rsidRDefault="006F3C75" w:rsidP="00791EEA">
            <w:pPr>
              <w:kinsoku w:val="0"/>
              <w:overflowPunct w:val="0"/>
              <w:autoSpaceDE w:val="0"/>
              <w:autoSpaceDN w:val="0"/>
              <w:adjustRightInd w:val="0"/>
              <w:spacing w:before="14" w:after="0" w:line="285" w:lineRule="exact"/>
              <w:ind w:left="105"/>
              <w:rPr>
                <w:rFonts w:cs="Calibri"/>
                <w:sz w:val="24"/>
                <w:szCs w:val="24"/>
              </w:rPr>
            </w:pPr>
            <w:r w:rsidRPr="00C5254E">
              <w:rPr>
                <w:rFonts w:cs="Calibri"/>
                <w:sz w:val="24"/>
                <w:szCs w:val="24"/>
              </w:rPr>
              <w:t>Home Chores</w:t>
            </w:r>
          </w:p>
        </w:tc>
        <w:tc>
          <w:tcPr>
            <w:tcW w:w="2970" w:type="dxa"/>
          </w:tcPr>
          <w:p w14:paraId="744BC629" w14:textId="77777777" w:rsidR="006F3C75" w:rsidRPr="00C5254E" w:rsidRDefault="006F3C75" w:rsidP="00791EEA">
            <w:pPr>
              <w:kinsoku w:val="0"/>
              <w:overflowPunct w:val="0"/>
              <w:autoSpaceDE w:val="0"/>
              <w:autoSpaceDN w:val="0"/>
              <w:adjustRightInd w:val="0"/>
              <w:spacing w:before="14" w:after="0" w:line="285" w:lineRule="exact"/>
              <w:ind w:right="28"/>
              <w:jc w:val="center"/>
              <w:rPr>
                <w:rFonts w:cs="Calibri"/>
                <w:sz w:val="24"/>
                <w:szCs w:val="24"/>
              </w:rPr>
            </w:pPr>
            <w:r w:rsidRPr="00C5254E">
              <w:rPr>
                <w:rFonts w:cs="Calibri"/>
                <w:sz w:val="24"/>
                <w:szCs w:val="24"/>
              </w:rPr>
              <w:t>1</w:t>
            </w:r>
          </w:p>
        </w:tc>
        <w:tc>
          <w:tcPr>
            <w:tcW w:w="2610" w:type="dxa"/>
          </w:tcPr>
          <w:p w14:paraId="19FDF7AD" w14:textId="77777777" w:rsidR="006F3C75" w:rsidRPr="00C5254E" w:rsidRDefault="006F3C75" w:rsidP="00791EEA">
            <w:pPr>
              <w:kinsoku w:val="0"/>
              <w:overflowPunct w:val="0"/>
              <w:autoSpaceDE w:val="0"/>
              <w:autoSpaceDN w:val="0"/>
              <w:adjustRightInd w:val="0"/>
              <w:spacing w:before="14" w:after="0" w:line="285" w:lineRule="exact"/>
              <w:ind w:right="81"/>
              <w:jc w:val="center"/>
              <w:rPr>
                <w:rFonts w:cs="Calibri"/>
                <w:sz w:val="24"/>
                <w:szCs w:val="24"/>
              </w:rPr>
            </w:pPr>
            <w:r w:rsidRPr="00C5254E">
              <w:rPr>
                <w:rFonts w:cs="Calibri"/>
                <w:sz w:val="24"/>
                <w:szCs w:val="24"/>
              </w:rPr>
              <w:t>1</w:t>
            </w:r>
          </w:p>
        </w:tc>
      </w:tr>
      <w:tr w:rsidR="006F3C75" w:rsidRPr="00C5254E" w14:paraId="5C052EE9" w14:textId="77777777" w:rsidTr="00626B59">
        <w:trPr>
          <w:cnfStyle w:val="000000100000" w:firstRow="0" w:lastRow="0" w:firstColumn="0" w:lastColumn="0" w:oddVBand="0" w:evenVBand="0" w:oddHBand="1" w:evenHBand="0" w:firstRowFirstColumn="0" w:firstRowLastColumn="0" w:lastRowFirstColumn="0" w:lastRowLastColumn="0"/>
          <w:trHeight w:val="304"/>
        </w:trPr>
        <w:tc>
          <w:tcPr>
            <w:tcW w:w="4585" w:type="dxa"/>
          </w:tcPr>
          <w:p w14:paraId="66697C64" w14:textId="77777777" w:rsidR="006F3C75" w:rsidRPr="00C5254E" w:rsidRDefault="006F3C75" w:rsidP="00791EEA">
            <w:pPr>
              <w:kinsoku w:val="0"/>
              <w:overflowPunct w:val="0"/>
              <w:autoSpaceDE w:val="0"/>
              <w:autoSpaceDN w:val="0"/>
              <w:adjustRightInd w:val="0"/>
              <w:spacing w:before="12" w:after="0" w:line="271" w:lineRule="exact"/>
              <w:ind w:left="105"/>
              <w:rPr>
                <w:rFonts w:cs="Calibri"/>
                <w:sz w:val="24"/>
                <w:szCs w:val="24"/>
              </w:rPr>
            </w:pPr>
            <w:r w:rsidRPr="00C5254E">
              <w:rPr>
                <w:rFonts w:cs="Calibri"/>
                <w:sz w:val="24"/>
                <w:szCs w:val="24"/>
              </w:rPr>
              <w:t>Media Training</w:t>
            </w:r>
          </w:p>
        </w:tc>
        <w:tc>
          <w:tcPr>
            <w:tcW w:w="2970" w:type="dxa"/>
          </w:tcPr>
          <w:p w14:paraId="77D5E2C3" w14:textId="77777777" w:rsidR="006F3C75" w:rsidRPr="00C5254E" w:rsidRDefault="006F3C75" w:rsidP="00791EEA">
            <w:pPr>
              <w:kinsoku w:val="0"/>
              <w:overflowPunct w:val="0"/>
              <w:autoSpaceDE w:val="0"/>
              <w:autoSpaceDN w:val="0"/>
              <w:adjustRightInd w:val="0"/>
              <w:spacing w:before="12" w:after="0" w:line="271" w:lineRule="exact"/>
              <w:ind w:right="28"/>
              <w:jc w:val="center"/>
              <w:rPr>
                <w:rFonts w:cs="Calibri"/>
                <w:sz w:val="24"/>
                <w:szCs w:val="24"/>
              </w:rPr>
            </w:pPr>
            <w:r w:rsidRPr="00C5254E">
              <w:rPr>
                <w:rFonts w:cs="Calibri"/>
                <w:sz w:val="24"/>
                <w:szCs w:val="24"/>
              </w:rPr>
              <w:t>4</w:t>
            </w:r>
          </w:p>
        </w:tc>
        <w:tc>
          <w:tcPr>
            <w:tcW w:w="2610" w:type="dxa"/>
          </w:tcPr>
          <w:p w14:paraId="63695C42" w14:textId="77777777" w:rsidR="006F3C75" w:rsidRPr="00C5254E" w:rsidRDefault="006F3C75" w:rsidP="00791EEA">
            <w:pPr>
              <w:kinsoku w:val="0"/>
              <w:overflowPunct w:val="0"/>
              <w:autoSpaceDE w:val="0"/>
              <w:autoSpaceDN w:val="0"/>
              <w:adjustRightInd w:val="0"/>
              <w:spacing w:before="12" w:after="0" w:line="271" w:lineRule="exact"/>
              <w:ind w:right="81"/>
              <w:jc w:val="center"/>
              <w:rPr>
                <w:rFonts w:cs="Calibri"/>
                <w:sz w:val="24"/>
                <w:szCs w:val="24"/>
              </w:rPr>
            </w:pPr>
            <w:r w:rsidRPr="00C5254E">
              <w:rPr>
                <w:rFonts w:cs="Calibri"/>
                <w:sz w:val="24"/>
                <w:szCs w:val="24"/>
              </w:rPr>
              <w:t>4</w:t>
            </w:r>
          </w:p>
        </w:tc>
      </w:tr>
      <w:tr w:rsidR="006F3C75" w:rsidRPr="00C5254E" w14:paraId="51B7BE6B" w14:textId="77777777" w:rsidTr="00626B59">
        <w:trPr>
          <w:cnfStyle w:val="000000010000" w:firstRow="0" w:lastRow="0" w:firstColumn="0" w:lastColumn="0" w:oddVBand="0" w:evenVBand="0" w:oddHBand="0" w:evenHBand="1" w:firstRowFirstColumn="0" w:firstRowLastColumn="0" w:lastRowFirstColumn="0" w:lastRowLastColumn="0"/>
          <w:trHeight w:val="321"/>
        </w:trPr>
        <w:tc>
          <w:tcPr>
            <w:tcW w:w="4585" w:type="dxa"/>
          </w:tcPr>
          <w:p w14:paraId="4DE57FCE" w14:textId="7E99B2A8" w:rsidR="006F3C75" w:rsidRPr="00392C60" w:rsidRDefault="006F3C75" w:rsidP="00392C60">
            <w:pPr>
              <w:spacing w:before="0" w:after="0"/>
              <w:ind w:left="60"/>
              <w:rPr>
                <w:sz w:val="24"/>
                <w:szCs w:val="24"/>
              </w:rPr>
            </w:pPr>
            <w:r w:rsidRPr="00392C60">
              <w:rPr>
                <w:sz w:val="24"/>
                <w:szCs w:val="24"/>
              </w:rPr>
              <w:t xml:space="preserve">Total Job Training </w:t>
            </w:r>
            <w:r w:rsidR="00392C60" w:rsidRPr="00392C60">
              <w:rPr>
                <w:sz w:val="24"/>
                <w:szCs w:val="24"/>
              </w:rPr>
              <w:t>Services</w:t>
            </w:r>
          </w:p>
        </w:tc>
        <w:tc>
          <w:tcPr>
            <w:tcW w:w="2970" w:type="dxa"/>
          </w:tcPr>
          <w:p w14:paraId="7864CF89" w14:textId="77777777" w:rsidR="006F3C75" w:rsidRPr="00C5254E" w:rsidRDefault="006F3C75" w:rsidP="00791EEA">
            <w:pPr>
              <w:kinsoku w:val="0"/>
              <w:overflowPunct w:val="0"/>
              <w:autoSpaceDE w:val="0"/>
              <w:autoSpaceDN w:val="0"/>
              <w:adjustRightInd w:val="0"/>
              <w:spacing w:before="30" w:after="0" w:line="273" w:lineRule="exact"/>
              <w:ind w:left="649" w:right="677"/>
              <w:jc w:val="center"/>
              <w:rPr>
                <w:rFonts w:cs="Calibri"/>
                <w:spacing w:val="-4"/>
                <w:sz w:val="24"/>
                <w:szCs w:val="24"/>
              </w:rPr>
            </w:pPr>
            <w:r w:rsidRPr="00C5254E">
              <w:rPr>
                <w:rFonts w:cs="Calibri"/>
                <w:spacing w:val="-4"/>
                <w:sz w:val="24"/>
                <w:szCs w:val="24"/>
              </w:rPr>
              <w:t>316</w:t>
            </w:r>
          </w:p>
        </w:tc>
        <w:tc>
          <w:tcPr>
            <w:tcW w:w="2610" w:type="dxa"/>
          </w:tcPr>
          <w:p w14:paraId="4E7AA278" w14:textId="77777777" w:rsidR="006F3C75" w:rsidRPr="00C5254E" w:rsidRDefault="006F3C75" w:rsidP="00791EEA">
            <w:pPr>
              <w:kinsoku w:val="0"/>
              <w:overflowPunct w:val="0"/>
              <w:autoSpaceDE w:val="0"/>
              <w:autoSpaceDN w:val="0"/>
              <w:adjustRightInd w:val="0"/>
              <w:spacing w:before="30" w:after="0" w:line="273" w:lineRule="exact"/>
              <w:ind w:left="689" w:right="770"/>
              <w:jc w:val="center"/>
              <w:rPr>
                <w:rFonts w:cs="Calibri"/>
                <w:spacing w:val="-6"/>
                <w:sz w:val="24"/>
                <w:szCs w:val="24"/>
              </w:rPr>
            </w:pPr>
            <w:r w:rsidRPr="00C5254E">
              <w:rPr>
                <w:rFonts w:cs="Calibri"/>
                <w:spacing w:val="-6"/>
                <w:sz w:val="24"/>
                <w:szCs w:val="24"/>
              </w:rPr>
              <w:t>99</w:t>
            </w:r>
          </w:p>
        </w:tc>
      </w:tr>
    </w:tbl>
    <w:p w14:paraId="1110ED22" w14:textId="2038F595" w:rsidR="006F3C75" w:rsidRPr="003E58A7" w:rsidRDefault="006F3C75" w:rsidP="006F3C75">
      <w:pPr>
        <w:rPr>
          <w:rFonts w:cs="Arial"/>
        </w:rPr>
      </w:pPr>
      <w:r w:rsidRPr="003E58A7">
        <w:rPr>
          <w:rFonts w:cs="Arial"/>
        </w:rPr>
        <w:t xml:space="preserve">The organization addresses an issue identified throughout the country, </w:t>
      </w:r>
      <w:proofErr w:type="gramStart"/>
      <w:r w:rsidRPr="003E58A7">
        <w:rPr>
          <w:rFonts w:cs="Arial"/>
        </w:rPr>
        <w:t>i.e.</w:t>
      </w:r>
      <w:proofErr w:type="gramEnd"/>
      <w:r w:rsidRPr="003E58A7">
        <w:rPr>
          <w:rFonts w:cs="Arial"/>
        </w:rPr>
        <w:t xml:space="preserve"> the systematic, cultural, and political under-utilization of African-American men, particularly in the area of gainful employment. While overall unemployment has dropped in Minnesota, there has not been the case for African American men, especially for the population served at Ujamaa Place.</w:t>
      </w:r>
    </w:p>
    <w:p w14:paraId="4FEE0952" w14:textId="5BB3B98C" w:rsidR="006F3C75" w:rsidRPr="00BD69F6" w:rsidRDefault="006F3C75" w:rsidP="00A503EC">
      <w:pPr>
        <w:rPr>
          <w:spacing w:val="-2"/>
          <w:sz w:val="24"/>
          <w:szCs w:val="24"/>
        </w:rPr>
      </w:pPr>
      <w:r w:rsidRPr="003E58A7">
        <w:t>The</w:t>
      </w:r>
      <w:r w:rsidRPr="003E58A7">
        <w:rPr>
          <w:spacing w:val="-1"/>
        </w:rPr>
        <w:t xml:space="preserve"> </w:t>
      </w:r>
      <w:r w:rsidRPr="003E58A7">
        <w:t>average</w:t>
      </w:r>
      <w:r w:rsidRPr="003E58A7">
        <w:rPr>
          <w:spacing w:val="-1"/>
        </w:rPr>
        <w:t xml:space="preserve"> </w:t>
      </w:r>
      <w:r w:rsidRPr="003E58A7">
        <w:t>hourly</w:t>
      </w:r>
      <w:r w:rsidRPr="003E58A7">
        <w:rPr>
          <w:spacing w:val="-1"/>
        </w:rPr>
        <w:t xml:space="preserve"> </w:t>
      </w:r>
      <w:r w:rsidRPr="003E58A7">
        <w:t>wage</w:t>
      </w:r>
      <w:r w:rsidRPr="003E58A7">
        <w:rPr>
          <w:spacing w:val="-1"/>
        </w:rPr>
        <w:t xml:space="preserve"> </w:t>
      </w:r>
      <w:r w:rsidRPr="003E58A7">
        <w:t>of</w:t>
      </w:r>
      <w:r w:rsidRPr="003E58A7">
        <w:rPr>
          <w:spacing w:val="-1"/>
        </w:rPr>
        <w:t xml:space="preserve"> </w:t>
      </w:r>
      <w:r w:rsidRPr="003E58A7">
        <w:t>participants</w:t>
      </w:r>
      <w:r w:rsidRPr="003E58A7">
        <w:rPr>
          <w:spacing w:val="-1"/>
        </w:rPr>
        <w:t xml:space="preserve"> </w:t>
      </w:r>
      <w:r w:rsidRPr="003E58A7">
        <w:t>decreased</w:t>
      </w:r>
      <w:r w:rsidRPr="003E58A7">
        <w:rPr>
          <w:spacing w:val="-1"/>
        </w:rPr>
        <w:t xml:space="preserve"> </w:t>
      </w:r>
      <w:r w:rsidRPr="003E58A7">
        <w:t>by</w:t>
      </w:r>
      <w:r w:rsidRPr="003E58A7">
        <w:rPr>
          <w:spacing w:val="-1"/>
        </w:rPr>
        <w:t xml:space="preserve"> </w:t>
      </w:r>
      <w:r w:rsidRPr="003E58A7">
        <w:t>22%</w:t>
      </w:r>
      <w:r w:rsidRPr="003E58A7">
        <w:rPr>
          <w:spacing w:val="-1"/>
        </w:rPr>
        <w:t xml:space="preserve"> </w:t>
      </w:r>
      <w:r w:rsidRPr="003E58A7">
        <w:t>to</w:t>
      </w:r>
      <w:r w:rsidRPr="003E58A7">
        <w:rPr>
          <w:spacing w:val="-1"/>
        </w:rPr>
        <w:t xml:space="preserve"> </w:t>
      </w:r>
      <w:r w:rsidRPr="003E58A7">
        <w:t>$16.25</w:t>
      </w:r>
      <w:r w:rsidRPr="003E58A7">
        <w:rPr>
          <w:spacing w:val="-1"/>
        </w:rPr>
        <w:t xml:space="preserve"> </w:t>
      </w:r>
      <w:r w:rsidRPr="003E58A7">
        <w:t>in</w:t>
      </w:r>
      <w:r w:rsidRPr="003E58A7">
        <w:rPr>
          <w:spacing w:val="-1"/>
        </w:rPr>
        <w:t xml:space="preserve"> </w:t>
      </w:r>
      <w:r w:rsidRPr="003E58A7">
        <w:t>Q4</w:t>
      </w:r>
      <w:r w:rsidRPr="003E58A7">
        <w:rPr>
          <w:spacing w:val="-1"/>
        </w:rPr>
        <w:t xml:space="preserve"> </w:t>
      </w:r>
      <w:r w:rsidRPr="003E58A7">
        <w:t>2022,</w:t>
      </w:r>
      <w:r w:rsidRPr="003E58A7">
        <w:rPr>
          <w:spacing w:val="-1"/>
        </w:rPr>
        <w:t xml:space="preserve"> </w:t>
      </w:r>
      <w:r w:rsidRPr="003E58A7">
        <w:t>from</w:t>
      </w:r>
      <w:r w:rsidRPr="003E58A7">
        <w:rPr>
          <w:spacing w:val="-1"/>
        </w:rPr>
        <w:t xml:space="preserve"> </w:t>
      </w:r>
      <w:r w:rsidRPr="003E58A7">
        <w:t>$20.48</w:t>
      </w:r>
      <w:r w:rsidRPr="003E58A7">
        <w:rPr>
          <w:spacing w:val="-1"/>
        </w:rPr>
        <w:t xml:space="preserve"> </w:t>
      </w:r>
      <w:r w:rsidRPr="003E58A7">
        <w:t>in Q3</w:t>
      </w:r>
      <w:r w:rsidRPr="003E58A7">
        <w:rPr>
          <w:spacing w:val="12"/>
        </w:rPr>
        <w:t xml:space="preserve"> </w:t>
      </w:r>
      <w:r w:rsidRPr="003E58A7">
        <w:t>2022</w:t>
      </w:r>
      <w:r w:rsidRPr="003E58A7">
        <w:rPr>
          <w:spacing w:val="12"/>
        </w:rPr>
        <w:t xml:space="preserve"> </w:t>
      </w:r>
      <w:r w:rsidRPr="003E58A7">
        <w:t>and</w:t>
      </w:r>
      <w:r w:rsidRPr="003E58A7">
        <w:rPr>
          <w:spacing w:val="12"/>
        </w:rPr>
        <w:t xml:space="preserve"> </w:t>
      </w:r>
      <w:r w:rsidRPr="003E58A7">
        <w:t>$21.75</w:t>
      </w:r>
      <w:r w:rsidRPr="003E58A7">
        <w:rPr>
          <w:spacing w:val="12"/>
        </w:rPr>
        <w:t xml:space="preserve"> </w:t>
      </w:r>
      <w:r w:rsidRPr="003E58A7">
        <w:t>in</w:t>
      </w:r>
      <w:r w:rsidRPr="003E58A7">
        <w:rPr>
          <w:spacing w:val="12"/>
        </w:rPr>
        <w:t xml:space="preserve"> </w:t>
      </w:r>
      <w:r w:rsidRPr="003E58A7">
        <w:t>Q2</w:t>
      </w:r>
      <w:r w:rsidRPr="003E58A7">
        <w:rPr>
          <w:spacing w:val="12"/>
        </w:rPr>
        <w:t xml:space="preserve"> </w:t>
      </w:r>
      <w:r w:rsidRPr="003E58A7">
        <w:t>2022.</w:t>
      </w:r>
      <w:r w:rsidRPr="003E58A7">
        <w:rPr>
          <w:spacing w:val="12"/>
        </w:rPr>
        <w:t xml:space="preserve"> </w:t>
      </w:r>
      <w:r w:rsidRPr="003E58A7">
        <w:t>Notably,</w:t>
      </w:r>
      <w:r w:rsidRPr="003E58A7">
        <w:rPr>
          <w:spacing w:val="12"/>
        </w:rPr>
        <w:t xml:space="preserve"> </w:t>
      </w:r>
      <w:r w:rsidRPr="003E58A7">
        <w:t>three</w:t>
      </w:r>
      <w:r w:rsidRPr="003E58A7">
        <w:rPr>
          <w:spacing w:val="13"/>
        </w:rPr>
        <w:t xml:space="preserve"> </w:t>
      </w:r>
      <w:r w:rsidRPr="003E58A7">
        <w:t>participants</w:t>
      </w:r>
      <w:r w:rsidRPr="003E58A7">
        <w:rPr>
          <w:spacing w:val="13"/>
        </w:rPr>
        <w:t xml:space="preserve"> </w:t>
      </w:r>
      <w:r w:rsidRPr="003E58A7">
        <w:t>secured</w:t>
      </w:r>
      <w:r w:rsidRPr="003E58A7">
        <w:rPr>
          <w:spacing w:val="12"/>
        </w:rPr>
        <w:t xml:space="preserve"> </w:t>
      </w:r>
      <w:r w:rsidRPr="003E58A7">
        <w:t>permanent</w:t>
      </w:r>
      <w:r w:rsidRPr="003E58A7">
        <w:rPr>
          <w:spacing w:val="12"/>
        </w:rPr>
        <w:t xml:space="preserve"> </w:t>
      </w:r>
      <w:r w:rsidRPr="003E58A7">
        <w:t>positions,</w:t>
      </w:r>
      <w:r w:rsidRPr="003E58A7">
        <w:rPr>
          <w:spacing w:val="12"/>
        </w:rPr>
        <w:t xml:space="preserve"> </w:t>
      </w:r>
      <w:r w:rsidRPr="003E58A7">
        <w:t>and five</w:t>
      </w:r>
      <w:r w:rsidRPr="003E58A7">
        <w:rPr>
          <w:spacing w:val="39"/>
        </w:rPr>
        <w:t xml:space="preserve"> </w:t>
      </w:r>
      <w:r w:rsidRPr="003E58A7">
        <w:t>participated</w:t>
      </w:r>
      <w:r w:rsidRPr="003E58A7">
        <w:rPr>
          <w:spacing w:val="38"/>
        </w:rPr>
        <w:t xml:space="preserve"> </w:t>
      </w:r>
      <w:r w:rsidRPr="003E58A7">
        <w:t>in</w:t>
      </w:r>
      <w:r w:rsidRPr="003E58A7">
        <w:rPr>
          <w:spacing w:val="38"/>
        </w:rPr>
        <w:t xml:space="preserve"> </w:t>
      </w:r>
      <w:r w:rsidRPr="003E58A7">
        <w:t>the</w:t>
      </w:r>
      <w:r w:rsidRPr="003E58A7">
        <w:rPr>
          <w:spacing w:val="38"/>
        </w:rPr>
        <w:t xml:space="preserve"> </w:t>
      </w:r>
      <w:r w:rsidRPr="003E58A7">
        <w:t>job</w:t>
      </w:r>
      <w:r w:rsidRPr="003E58A7">
        <w:rPr>
          <w:spacing w:val="38"/>
        </w:rPr>
        <w:t xml:space="preserve"> </w:t>
      </w:r>
      <w:r w:rsidRPr="003E58A7">
        <w:t>training</w:t>
      </w:r>
      <w:r w:rsidRPr="003E58A7">
        <w:rPr>
          <w:spacing w:val="38"/>
        </w:rPr>
        <w:t xml:space="preserve"> </w:t>
      </w:r>
      <w:r w:rsidRPr="003E58A7">
        <w:t>stipend</w:t>
      </w:r>
      <w:r w:rsidRPr="003E58A7">
        <w:rPr>
          <w:spacing w:val="38"/>
        </w:rPr>
        <w:t xml:space="preserve"> </w:t>
      </w:r>
      <w:r w:rsidRPr="003E58A7">
        <w:t>program.</w:t>
      </w:r>
      <w:r w:rsidRPr="003E58A7">
        <w:rPr>
          <w:spacing w:val="38"/>
        </w:rPr>
        <w:t xml:space="preserve"> </w:t>
      </w:r>
      <w:r w:rsidRPr="003E58A7">
        <w:t>The</w:t>
      </w:r>
      <w:r w:rsidRPr="003E58A7">
        <w:rPr>
          <w:spacing w:val="38"/>
        </w:rPr>
        <w:t xml:space="preserve"> </w:t>
      </w:r>
      <w:r w:rsidRPr="003E58A7">
        <w:t>stipend</w:t>
      </w:r>
      <w:r w:rsidRPr="003E58A7">
        <w:rPr>
          <w:spacing w:val="38"/>
        </w:rPr>
        <w:t xml:space="preserve"> </w:t>
      </w:r>
      <w:r w:rsidRPr="003E58A7">
        <w:t>program</w:t>
      </w:r>
      <w:r w:rsidRPr="003E58A7">
        <w:rPr>
          <w:spacing w:val="38"/>
        </w:rPr>
        <w:t xml:space="preserve"> </w:t>
      </w:r>
      <w:r w:rsidRPr="003E58A7">
        <w:t>supplements</w:t>
      </w:r>
      <w:r w:rsidRPr="003E58A7">
        <w:rPr>
          <w:spacing w:val="38"/>
        </w:rPr>
        <w:t xml:space="preserve"> </w:t>
      </w:r>
      <w:r w:rsidRPr="003E58A7">
        <w:t>the income</w:t>
      </w:r>
      <w:r w:rsidRPr="003E58A7">
        <w:rPr>
          <w:spacing w:val="58"/>
        </w:rPr>
        <w:t xml:space="preserve"> </w:t>
      </w:r>
      <w:r w:rsidRPr="003E58A7">
        <w:t>of</w:t>
      </w:r>
      <w:r w:rsidRPr="003E58A7">
        <w:rPr>
          <w:spacing w:val="58"/>
        </w:rPr>
        <w:t xml:space="preserve"> </w:t>
      </w:r>
      <w:r w:rsidRPr="003E58A7">
        <w:t>participants,</w:t>
      </w:r>
      <w:r w:rsidRPr="003E58A7">
        <w:rPr>
          <w:spacing w:val="58"/>
        </w:rPr>
        <w:t xml:space="preserve"> </w:t>
      </w:r>
      <w:r w:rsidRPr="003E58A7">
        <w:t>while</w:t>
      </w:r>
      <w:r w:rsidRPr="003E58A7">
        <w:rPr>
          <w:spacing w:val="58"/>
        </w:rPr>
        <w:t xml:space="preserve"> </w:t>
      </w:r>
      <w:r w:rsidRPr="003E58A7">
        <w:t>providing</w:t>
      </w:r>
      <w:r w:rsidRPr="003E58A7">
        <w:rPr>
          <w:spacing w:val="58"/>
        </w:rPr>
        <w:t xml:space="preserve"> </w:t>
      </w:r>
      <w:r w:rsidRPr="003E58A7">
        <w:t>valuable</w:t>
      </w:r>
      <w:r w:rsidRPr="003E58A7">
        <w:rPr>
          <w:spacing w:val="58"/>
        </w:rPr>
        <w:t xml:space="preserve"> </w:t>
      </w:r>
      <w:r w:rsidRPr="003E58A7">
        <w:t>employment</w:t>
      </w:r>
      <w:r w:rsidRPr="003E58A7">
        <w:rPr>
          <w:spacing w:val="58"/>
        </w:rPr>
        <w:t xml:space="preserve"> </w:t>
      </w:r>
      <w:r w:rsidRPr="003E58A7">
        <w:t>training</w:t>
      </w:r>
      <w:r w:rsidRPr="003E58A7">
        <w:rPr>
          <w:spacing w:val="58"/>
        </w:rPr>
        <w:t xml:space="preserve"> </w:t>
      </w:r>
      <w:r w:rsidRPr="003E58A7">
        <w:t>and</w:t>
      </w:r>
      <w:r w:rsidRPr="003E58A7">
        <w:rPr>
          <w:spacing w:val="58"/>
        </w:rPr>
        <w:t xml:space="preserve"> </w:t>
      </w:r>
      <w:r w:rsidRPr="003E58A7">
        <w:t>development</w:t>
      </w:r>
      <w:r w:rsidRPr="003E58A7">
        <w:rPr>
          <w:spacing w:val="58"/>
        </w:rPr>
        <w:t xml:space="preserve"> </w:t>
      </w:r>
      <w:r w:rsidRPr="003E58A7">
        <w:t>in partnership</w:t>
      </w:r>
      <w:r w:rsidRPr="003E58A7">
        <w:rPr>
          <w:spacing w:val="5"/>
        </w:rPr>
        <w:t xml:space="preserve"> </w:t>
      </w:r>
      <w:r w:rsidRPr="003E58A7">
        <w:t>with</w:t>
      </w:r>
      <w:r w:rsidRPr="003E58A7">
        <w:rPr>
          <w:spacing w:val="5"/>
        </w:rPr>
        <w:t xml:space="preserve"> </w:t>
      </w:r>
      <w:r w:rsidRPr="003E58A7">
        <w:t>corporations.</w:t>
      </w:r>
      <w:r w:rsidRPr="003E58A7">
        <w:rPr>
          <w:spacing w:val="5"/>
        </w:rPr>
        <w:t xml:space="preserve"> </w:t>
      </w:r>
      <w:r w:rsidRPr="003E58A7">
        <w:t>No</w:t>
      </w:r>
      <w:r w:rsidRPr="003E58A7">
        <w:rPr>
          <w:spacing w:val="5"/>
        </w:rPr>
        <w:t xml:space="preserve"> </w:t>
      </w:r>
      <w:r w:rsidRPr="003E58A7">
        <w:t>matter</w:t>
      </w:r>
      <w:r w:rsidRPr="003E58A7">
        <w:rPr>
          <w:spacing w:val="5"/>
        </w:rPr>
        <w:t xml:space="preserve"> </w:t>
      </w:r>
      <w:r w:rsidRPr="003E58A7">
        <w:t>their</w:t>
      </w:r>
      <w:r w:rsidRPr="003E58A7">
        <w:rPr>
          <w:spacing w:val="5"/>
        </w:rPr>
        <w:t xml:space="preserve"> </w:t>
      </w:r>
      <w:r w:rsidRPr="003E58A7">
        <w:t>education</w:t>
      </w:r>
      <w:r w:rsidRPr="003E58A7">
        <w:rPr>
          <w:spacing w:val="5"/>
        </w:rPr>
        <w:t xml:space="preserve"> </w:t>
      </w:r>
      <w:r w:rsidRPr="003E58A7">
        <w:t>or</w:t>
      </w:r>
      <w:r w:rsidRPr="003E58A7">
        <w:rPr>
          <w:spacing w:val="5"/>
        </w:rPr>
        <w:t xml:space="preserve"> </w:t>
      </w:r>
      <w:r w:rsidRPr="003E58A7">
        <w:t>skill</w:t>
      </w:r>
      <w:r w:rsidRPr="003E58A7">
        <w:rPr>
          <w:spacing w:val="5"/>
        </w:rPr>
        <w:t xml:space="preserve"> </w:t>
      </w:r>
      <w:r w:rsidRPr="003E58A7">
        <w:t>level,</w:t>
      </w:r>
      <w:r w:rsidRPr="003E58A7">
        <w:rPr>
          <w:spacing w:val="5"/>
        </w:rPr>
        <w:t xml:space="preserve"> </w:t>
      </w:r>
      <w:r w:rsidRPr="003E58A7">
        <w:t>participants</w:t>
      </w:r>
      <w:r w:rsidRPr="003E58A7">
        <w:rPr>
          <w:spacing w:val="5"/>
        </w:rPr>
        <w:t xml:space="preserve"> </w:t>
      </w:r>
      <w:r w:rsidRPr="003E58A7">
        <w:t>earn</w:t>
      </w:r>
      <w:r w:rsidRPr="003E58A7">
        <w:rPr>
          <w:spacing w:val="5"/>
        </w:rPr>
        <w:t xml:space="preserve"> </w:t>
      </w:r>
      <w:r w:rsidRPr="003E58A7">
        <w:t>a</w:t>
      </w:r>
      <w:r w:rsidRPr="003E58A7">
        <w:rPr>
          <w:spacing w:val="5"/>
        </w:rPr>
        <w:t xml:space="preserve"> </w:t>
      </w:r>
      <w:r w:rsidRPr="003E58A7">
        <w:t>living wage</w:t>
      </w:r>
      <w:r w:rsidRPr="003E58A7">
        <w:rPr>
          <w:spacing w:val="6"/>
        </w:rPr>
        <w:t xml:space="preserve"> </w:t>
      </w:r>
      <w:r w:rsidRPr="003E58A7">
        <w:t>from</w:t>
      </w:r>
      <w:r w:rsidRPr="003E58A7">
        <w:rPr>
          <w:spacing w:val="6"/>
        </w:rPr>
        <w:t xml:space="preserve"> </w:t>
      </w:r>
      <w:r w:rsidRPr="003E58A7">
        <w:t>day</w:t>
      </w:r>
      <w:r w:rsidRPr="003E58A7">
        <w:rPr>
          <w:spacing w:val="7"/>
        </w:rPr>
        <w:t xml:space="preserve"> </w:t>
      </w:r>
      <w:r w:rsidRPr="003E58A7">
        <w:t>one</w:t>
      </w:r>
      <w:r w:rsidRPr="003E58A7">
        <w:rPr>
          <w:spacing w:val="6"/>
        </w:rPr>
        <w:t xml:space="preserve"> </w:t>
      </w:r>
      <w:r w:rsidRPr="003E58A7">
        <w:t>on</w:t>
      </w:r>
      <w:r w:rsidRPr="003E58A7">
        <w:rPr>
          <w:spacing w:val="7"/>
        </w:rPr>
        <w:t xml:space="preserve"> </w:t>
      </w:r>
      <w:r w:rsidRPr="003E58A7">
        <w:t>the</w:t>
      </w:r>
      <w:r w:rsidRPr="003E58A7">
        <w:rPr>
          <w:spacing w:val="6"/>
        </w:rPr>
        <w:t xml:space="preserve"> </w:t>
      </w:r>
      <w:r w:rsidRPr="003E58A7">
        <w:t>job.</w:t>
      </w:r>
      <w:r w:rsidRPr="003E58A7">
        <w:rPr>
          <w:spacing w:val="6"/>
        </w:rPr>
        <w:t xml:space="preserve"> </w:t>
      </w:r>
      <w:r w:rsidRPr="003E58A7">
        <w:t>This</w:t>
      </w:r>
      <w:r w:rsidRPr="003E58A7">
        <w:rPr>
          <w:spacing w:val="6"/>
        </w:rPr>
        <w:t xml:space="preserve"> </w:t>
      </w:r>
      <w:r w:rsidRPr="003E58A7">
        <w:t>living</w:t>
      </w:r>
      <w:r w:rsidRPr="003E58A7">
        <w:rPr>
          <w:spacing w:val="6"/>
        </w:rPr>
        <w:t xml:space="preserve"> </w:t>
      </w:r>
      <w:r w:rsidRPr="003E58A7">
        <w:t>wage</w:t>
      </w:r>
      <w:r w:rsidRPr="003E58A7">
        <w:rPr>
          <w:spacing w:val="6"/>
        </w:rPr>
        <w:t xml:space="preserve"> </w:t>
      </w:r>
      <w:r w:rsidRPr="003E58A7">
        <w:t>initiative</w:t>
      </w:r>
      <w:r w:rsidRPr="003E58A7">
        <w:rPr>
          <w:spacing w:val="6"/>
        </w:rPr>
        <w:t xml:space="preserve"> </w:t>
      </w:r>
      <w:r w:rsidRPr="003E58A7">
        <w:t>is</w:t>
      </w:r>
      <w:r w:rsidRPr="003E58A7">
        <w:rPr>
          <w:spacing w:val="6"/>
        </w:rPr>
        <w:t xml:space="preserve"> </w:t>
      </w:r>
      <w:r w:rsidRPr="003E58A7">
        <w:t>critical</w:t>
      </w:r>
      <w:r w:rsidRPr="003E58A7">
        <w:rPr>
          <w:spacing w:val="7"/>
        </w:rPr>
        <w:t xml:space="preserve"> </w:t>
      </w:r>
      <w:r w:rsidRPr="003E58A7">
        <w:t>to</w:t>
      </w:r>
      <w:r w:rsidRPr="003E58A7">
        <w:rPr>
          <w:spacing w:val="7"/>
        </w:rPr>
        <w:t xml:space="preserve"> </w:t>
      </w:r>
      <w:r w:rsidRPr="003E58A7">
        <w:t>participants</w:t>
      </w:r>
      <w:r w:rsidRPr="003E58A7">
        <w:rPr>
          <w:spacing w:val="7"/>
        </w:rPr>
        <w:t xml:space="preserve"> </w:t>
      </w:r>
      <w:r w:rsidRPr="003E58A7">
        <w:t>meeting</w:t>
      </w:r>
      <w:r w:rsidRPr="003E58A7">
        <w:rPr>
          <w:spacing w:val="6"/>
        </w:rPr>
        <w:t xml:space="preserve"> </w:t>
      </w:r>
      <w:r w:rsidRPr="003E58A7">
        <w:t>basic</w:t>
      </w:r>
      <w:r w:rsidR="00A503EC">
        <w:t xml:space="preserve"> </w:t>
      </w:r>
      <w:r w:rsidRPr="00BD69F6">
        <w:rPr>
          <w:spacing w:val="-2"/>
          <w:sz w:val="24"/>
          <w:szCs w:val="24"/>
        </w:rPr>
        <w:t>needs.</w:t>
      </w:r>
    </w:p>
    <w:tbl>
      <w:tblPr>
        <w:tblW w:w="0" w:type="auto"/>
        <w:tblInd w:w="119" w:type="dxa"/>
        <w:tblLayout w:type="fixed"/>
        <w:tblCellMar>
          <w:left w:w="0" w:type="dxa"/>
          <w:right w:w="0" w:type="dxa"/>
        </w:tblCellMar>
        <w:tblLook w:val="0000" w:firstRow="0" w:lastRow="0" w:firstColumn="0" w:lastColumn="0" w:noHBand="0" w:noVBand="0"/>
        <w:tblCaption w:val="Average hourly wage of participants from quarter 4 of 2021 to quarter 4 2022"/>
        <w:tblDescription w:val="Top row is calendar quarter and year and second row is average wage earned in that calendar quarter."/>
      </w:tblPr>
      <w:tblGrid>
        <w:gridCol w:w="1598"/>
        <w:gridCol w:w="1843"/>
        <w:gridCol w:w="1776"/>
        <w:gridCol w:w="1886"/>
        <w:gridCol w:w="1800"/>
      </w:tblGrid>
      <w:tr w:rsidR="00314A8E" w:rsidRPr="00BD69F6" w14:paraId="01462DEC" w14:textId="77777777" w:rsidTr="00791EEA">
        <w:trPr>
          <w:trHeight w:val="441"/>
        </w:trPr>
        <w:tc>
          <w:tcPr>
            <w:tcW w:w="1598" w:type="dxa"/>
            <w:tcBorders>
              <w:top w:val="single" w:sz="4" w:space="0" w:color="000000"/>
              <w:left w:val="single" w:sz="4" w:space="0" w:color="000000"/>
              <w:bottom w:val="single" w:sz="4" w:space="0" w:color="000000"/>
              <w:right w:val="single" w:sz="4" w:space="0" w:color="000000"/>
            </w:tcBorders>
            <w:shd w:val="clear" w:color="auto" w:fill="A8D08D"/>
          </w:tcPr>
          <w:p w14:paraId="74865316" w14:textId="77777777" w:rsidR="00314A8E" w:rsidRPr="00BD69F6" w:rsidRDefault="00314A8E" w:rsidP="00791EEA">
            <w:pPr>
              <w:kinsoku w:val="0"/>
              <w:overflowPunct w:val="0"/>
              <w:autoSpaceDE w:val="0"/>
              <w:autoSpaceDN w:val="0"/>
              <w:adjustRightInd w:val="0"/>
              <w:spacing w:before="45" w:after="0" w:line="376" w:lineRule="exact"/>
              <w:ind w:left="230" w:right="214"/>
              <w:jc w:val="center"/>
              <w:rPr>
                <w:rFonts w:cs="Calibri"/>
                <w:b/>
                <w:bCs/>
                <w:color w:val="171717"/>
                <w:sz w:val="32"/>
                <w:szCs w:val="32"/>
              </w:rPr>
            </w:pPr>
            <w:r w:rsidRPr="00BD69F6">
              <w:rPr>
                <w:rFonts w:cs="Calibri"/>
                <w:b/>
                <w:bCs/>
                <w:color w:val="171717"/>
                <w:sz w:val="32"/>
                <w:szCs w:val="32"/>
              </w:rPr>
              <w:t>Q4 2021</w:t>
            </w:r>
          </w:p>
        </w:tc>
        <w:tc>
          <w:tcPr>
            <w:tcW w:w="1843" w:type="dxa"/>
            <w:tcBorders>
              <w:top w:val="single" w:sz="4" w:space="0" w:color="000000"/>
              <w:left w:val="single" w:sz="4" w:space="0" w:color="000000"/>
              <w:bottom w:val="single" w:sz="4" w:space="0" w:color="000000"/>
              <w:right w:val="single" w:sz="4" w:space="0" w:color="000000"/>
            </w:tcBorders>
            <w:shd w:val="clear" w:color="auto" w:fill="A8D08D"/>
          </w:tcPr>
          <w:p w14:paraId="602E719F" w14:textId="77777777" w:rsidR="00314A8E" w:rsidRPr="00BD69F6" w:rsidRDefault="00314A8E" w:rsidP="00791EEA">
            <w:pPr>
              <w:kinsoku w:val="0"/>
              <w:overflowPunct w:val="0"/>
              <w:autoSpaceDE w:val="0"/>
              <w:autoSpaceDN w:val="0"/>
              <w:adjustRightInd w:val="0"/>
              <w:spacing w:before="45" w:after="0" w:line="376" w:lineRule="exact"/>
              <w:ind w:left="351" w:right="338"/>
              <w:jc w:val="center"/>
              <w:rPr>
                <w:rFonts w:cs="Calibri"/>
                <w:b/>
                <w:bCs/>
                <w:color w:val="171717"/>
                <w:sz w:val="32"/>
                <w:szCs w:val="32"/>
              </w:rPr>
            </w:pPr>
            <w:r w:rsidRPr="00BD69F6">
              <w:rPr>
                <w:rFonts w:cs="Calibri"/>
                <w:b/>
                <w:bCs/>
                <w:color w:val="171717"/>
                <w:sz w:val="32"/>
                <w:szCs w:val="32"/>
              </w:rPr>
              <w:t>Q1 2022</w:t>
            </w:r>
          </w:p>
        </w:tc>
        <w:tc>
          <w:tcPr>
            <w:tcW w:w="1776" w:type="dxa"/>
            <w:tcBorders>
              <w:top w:val="single" w:sz="4" w:space="0" w:color="000000"/>
              <w:left w:val="single" w:sz="4" w:space="0" w:color="000000"/>
              <w:bottom w:val="single" w:sz="4" w:space="0" w:color="000000"/>
              <w:right w:val="single" w:sz="4" w:space="0" w:color="000000"/>
            </w:tcBorders>
            <w:shd w:val="clear" w:color="auto" w:fill="A8D08D"/>
          </w:tcPr>
          <w:p w14:paraId="70C9B9B3" w14:textId="77777777" w:rsidR="00314A8E" w:rsidRPr="00BD69F6" w:rsidRDefault="00314A8E" w:rsidP="00791EEA">
            <w:pPr>
              <w:kinsoku w:val="0"/>
              <w:overflowPunct w:val="0"/>
              <w:autoSpaceDE w:val="0"/>
              <w:autoSpaceDN w:val="0"/>
              <w:adjustRightInd w:val="0"/>
              <w:spacing w:before="45" w:after="0" w:line="376" w:lineRule="exact"/>
              <w:ind w:left="313" w:right="309"/>
              <w:jc w:val="center"/>
              <w:rPr>
                <w:rFonts w:cs="Calibri"/>
                <w:b/>
                <w:bCs/>
                <w:color w:val="171717"/>
                <w:sz w:val="32"/>
                <w:szCs w:val="32"/>
              </w:rPr>
            </w:pPr>
            <w:r w:rsidRPr="00BD69F6">
              <w:rPr>
                <w:rFonts w:cs="Calibri"/>
                <w:b/>
                <w:bCs/>
                <w:color w:val="171717"/>
                <w:sz w:val="32"/>
                <w:szCs w:val="32"/>
              </w:rPr>
              <w:t>Q2 2022</w:t>
            </w:r>
          </w:p>
        </w:tc>
        <w:tc>
          <w:tcPr>
            <w:tcW w:w="1886" w:type="dxa"/>
            <w:tcBorders>
              <w:top w:val="single" w:sz="4" w:space="0" w:color="000000"/>
              <w:left w:val="single" w:sz="4" w:space="0" w:color="000000"/>
              <w:bottom w:val="single" w:sz="4" w:space="0" w:color="000000"/>
              <w:right w:val="single" w:sz="4" w:space="0" w:color="000000"/>
            </w:tcBorders>
            <w:shd w:val="clear" w:color="auto" w:fill="A8D08D"/>
          </w:tcPr>
          <w:p w14:paraId="05E5F92C" w14:textId="77777777" w:rsidR="00314A8E" w:rsidRPr="00BD69F6" w:rsidRDefault="00314A8E" w:rsidP="00791EEA">
            <w:pPr>
              <w:kinsoku w:val="0"/>
              <w:overflowPunct w:val="0"/>
              <w:autoSpaceDE w:val="0"/>
              <w:autoSpaceDN w:val="0"/>
              <w:adjustRightInd w:val="0"/>
              <w:spacing w:before="45" w:after="0" w:line="376" w:lineRule="exact"/>
              <w:ind w:left="371" w:right="362"/>
              <w:jc w:val="center"/>
              <w:rPr>
                <w:rFonts w:cs="Calibri"/>
                <w:b/>
                <w:bCs/>
                <w:color w:val="171717"/>
                <w:sz w:val="32"/>
                <w:szCs w:val="32"/>
              </w:rPr>
            </w:pPr>
            <w:r w:rsidRPr="00BD69F6">
              <w:rPr>
                <w:rFonts w:cs="Calibri"/>
                <w:b/>
                <w:bCs/>
                <w:color w:val="171717"/>
                <w:sz w:val="32"/>
                <w:szCs w:val="32"/>
              </w:rPr>
              <w:t>Q3 2022</w:t>
            </w:r>
          </w:p>
        </w:tc>
        <w:tc>
          <w:tcPr>
            <w:tcW w:w="1800" w:type="dxa"/>
            <w:tcBorders>
              <w:top w:val="single" w:sz="4" w:space="0" w:color="000000"/>
              <w:left w:val="single" w:sz="4" w:space="0" w:color="000000"/>
              <w:bottom w:val="single" w:sz="4" w:space="0" w:color="000000"/>
              <w:right w:val="single" w:sz="4" w:space="0" w:color="000000"/>
            </w:tcBorders>
            <w:shd w:val="clear" w:color="auto" w:fill="FFC000"/>
          </w:tcPr>
          <w:p w14:paraId="6294CB3F" w14:textId="77777777" w:rsidR="00314A8E" w:rsidRPr="00BD69F6" w:rsidRDefault="00314A8E" w:rsidP="00791EEA">
            <w:pPr>
              <w:kinsoku w:val="0"/>
              <w:overflowPunct w:val="0"/>
              <w:autoSpaceDE w:val="0"/>
              <w:autoSpaceDN w:val="0"/>
              <w:adjustRightInd w:val="0"/>
              <w:spacing w:before="45" w:after="0" w:line="376" w:lineRule="exact"/>
              <w:ind w:left="331" w:right="315"/>
              <w:jc w:val="center"/>
              <w:rPr>
                <w:rFonts w:cs="Calibri"/>
                <w:b/>
                <w:bCs/>
                <w:color w:val="171717"/>
                <w:sz w:val="32"/>
                <w:szCs w:val="32"/>
              </w:rPr>
            </w:pPr>
            <w:r w:rsidRPr="00BD69F6">
              <w:rPr>
                <w:rFonts w:cs="Calibri"/>
                <w:b/>
                <w:bCs/>
                <w:color w:val="171717"/>
                <w:sz w:val="32"/>
                <w:szCs w:val="32"/>
              </w:rPr>
              <w:t>Q4 2022</w:t>
            </w:r>
          </w:p>
        </w:tc>
      </w:tr>
      <w:tr w:rsidR="00314A8E" w:rsidRPr="00BD69F6" w14:paraId="1B884F22" w14:textId="77777777" w:rsidTr="00791EEA">
        <w:trPr>
          <w:trHeight w:val="417"/>
        </w:trPr>
        <w:tc>
          <w:tcPr>
            <w:tcW w:w="1598" w:type="dxa"/>
            <w:tcBorders>
              <w:top w:val="single" w:sz="4" w:space="0" w:color="000000"/>
              <w:left w:val="single" w:sz="4" w:space="0" w:color="000000"/>
              <w:bottom w:val="single" w:sz="4" w:space="0" w:color="000000"/>
              <w:right w:val="single" w:sz="4" w:space="0" w:color="000000"/>
            </w:tcBorders>
            <w:shd w:val="clear" w:color="auto" w:fill="A8D08D"/>
          </w:tcPr>
          <w:p w14:paraId="7C5C57C6" w14:textId="77777777" w:rsidR="00314A8E" w:rsidRPr="00BD69F6" w:rsidRDefault="00314A8E" w:rsidP="00791EEA">
            <w:pPr>
              <w:kinsoku w:val="0"/>
              <w:overflowPunct w:val="0"/>
              <w:autoSpaceDE w:val="0"/>
              <w:autoSpaceDN w:val="0"/>
              <w:adjustRightInd w:val="0"/>
              <w:spacing w:before="26" w:after="0" w:line="371" w:lineRule="exact"/>
              <w:ind w:left="230" w:right="214"/>
              <w:jc w:val="center"/>
              <w:rPr>
                <w:rFonts w:cs="Calibri"/>
                <w:color w:val="171717"/>
                <w:spacing w:val="-2"/>
                <w:sz w:val="32"/>
                <w:szCs w:val="32"/>
              </w:rPr>
            </w:pPr>
            <w:r w:rsidRPr="00BD69F6">
              <w:rPr>
                <w:rFonts w:cs="Calibri"/>
                <w:color w:val="171717"/>
                <w:spacing w:val="-2"/>
                <w:sz w:val="32"/>
                <w:szCs w:val="32"/>
              </w:rPr>
              <w:t>$13.40</w:t>
            </w:r>
          </w:p>
        </w:tc>
        <w:tc>
          <w:tcPr>
            <w:tcW w:w="1843" w:type="dxa"/>
            <w:tcBorders>
              <w:top w:val="single" w:sz="4" w:space="0" w:color="000000"/>
              <w:left w:val="single" w:sz="4" w:space="0" w:color="000000"/>
              <w:bottom w:val="single" w:sz="4" w:space="0" w:color="000000"/>
              <w:right w:val="single" w:sz="4" w:space="0" w:color="000000"/>
            </w:tcBorders>
            <w:shd w:val="clear" w:color="auto" w:fill="A8D08D"/>
          </w:tcPr>
          <w:p w14:paraId="7DA04B1A" w14:textId="77777777" w:rsidR="00314A8E" w:rsidRPr="00BD69F6" w:rsidRDefault="00314A8E" w:rsidP="00791EEA">
            <w:pPr>
              <w:kinsoku w:val="0"/>
              <w:overflowPunct w:val="0"/>
              <w:autoSpaceDE w:val="0"/>
              <w:autoSpaceDN w:val="0"/>
              <w:adjustRightInd w:val="0"/>
              <w:spacing w:before="26" w:after="0" w:line="371" w:lineRule="exact"/>
              <w:ind w:left="351" w:right="338"/>
              <w:jc w:val="center"/>
              <w:rPr>
                <w:rFonts w:cs="Calibri"/>
                <w:color w:val="171717"/>
                <w:spacing w:val="-2"/>
                <w:sz w:val="32"/>
                <w:szCs w:val="32"/>
              </w:rPr>
            </w:pPr>
            <w:r w:rsidRPr="00BD69F6">
              <w:rPr>
                <w:rFonts w:cs="Calibri"/>
                <w:color w:val="171717"/>
                <w:spacing w:val="-2"/>
                <w:sz w:val="32"/>
                <w:szCs w:val="32"/>
              </w:rPr>
              <w:t>$12.00</w:t>
            </w:r>
          </w:p>
        </w:tc>
        <w:tc>
          <w:tcPr>
            <w:tcW w:w="1776" w:type="dxa"/>
            <w:tcBorders>
              <w:top w:val="single" w:sz="4" w:space="0" w:color="000000"/>
              <w:left w:val="single" w:sz="4" w:space="0" w:color="000000"/>
              <w:bottom w:val="single" w:sz="4" w:space="0" w:color="000000"/>
              <w:right w:val="single" w:sz="4" w:space="0" w:color="000000"/>
            </w:tcBorders>
            <w:shd w:val="clear" w:color="auto" w:fill="A8D08D"/>
          </w:tcPr>
          <w:p w14:paraId="096E19B6" w14:textId="77777777" w:rsidR="00314A8E" w:rsidRPr="00BD69F6" w:rsidRDefault="00314A8E" w:rsidP="00791EEA">
            <w:pPr>
              <w:kinsoku w:val="0"/>
              <w:overflowPunct w:val="0"/>
              <w:autoSpaceDE w:val="0"/>
              <w:autoSpaceDN w:val="0"/>
              <w:adjustRightInd w:val="0"/>
              <w:spacing w:before="26" w:after="0" w:line="371" w:lineRule="exact"/>
              <w:ind w:left="313" w:right="308"/>
              <w:jc w:val="center"/>
              <w:rPr>
                <w:rFonts w:cs="Calibri"/>
                <w:color w:val="171717"/>
                <w:spacing w:val="-2"/>
                <w:sz w:val="32"/>
                <w:szCs w:val="32"/>
              </w:rPr>
            </w:pPr>
            <w:r w:rsidRPr="00BD69F6">
              <w:rPr>
                <w:rFonts w:cs="Calibri"/>
                <w:color w:val="171717"/>
                <w:spacing w:val="-2"/>
                <w:sz w:val="32"/>
                <w:szCs w:val="32"/>
              </w:rPr>
              <w:t>$21.75</w:t>
            </w:r>
          </w:p>
        </w:tc>
        <w:tc>
          <w:tcPr>
            <w:tcW w:w="1886" w:type="dxa"/>
            <w:tcBorders>
              <w:top w:val="single" w:sz="4" w:space="0" w:color="000000"/>
              <w:left w:val="single" w:sz="4" w:space="0" w:color="000000"/>
              <w:bottom w:val="single" w:sz="4" w:space="0" w:color="000000"/>
              <w:right w:val="single" w:sz="4" w:space="0" w:color="000000"/>
            </w:tcBorders>
            <w:shd w:val="clear" w:color="auto" w:fill="A8D08D"/>
          </w:tcPr>
          <w:p w14:paraId="5FDD18EE" w14:textId="77777777" w:rsidR="00314A8E" w:rsidRPr="00BD69F6" w:rsidRDefault="00314A8E" w:rsidP="00791EEA">
            <w:pPr>
              <w:kinsoku w:val="0"/>
              <w:overflowPunct w:val="0"/>
              <w:autoSpaceDE w:val="0"/>
              <w:autoSpaceDN w:val="0"/>
              <w:adjustRightInd w:val="0"/>
              <w:spacing w:before="26" w:after="0" w:line="371" w:lineRule="exact"/>
              <w:ind w:left="371" w:right="362"/>
              <w:jc w:val="center"/>
              <w:rPr>
                <w:rFonts w:cs="Calibri"/>
                <w:color w:val="171717"/>
                <w:spacing w:val="-2"/>
                <w:sz w:val="32"/>
                <w:szCs w:val="32"/>
              </w:rPr>
            </w:pPr>
            <w:r w:rsidRPr="00BD69F6">
              <w:rPr>
                <w:rFonts w:cs="Calibri"/>
                <w:color w:val="171717"/>
                <w:spacing w:val="-2"/>
                <w:sz w:val="32"/>
                <w:szCs w:val="32"/>
              </w:rPr>
              <w:t>$20.48</w:t>
            </w:r>
          </w:p>
        </w:tc>
        <w:tc>
          <w:tcPr>
            <w:tcW w:w="1800" w:type="dxa"/>
            <w:tcBorders>
              <w:top w:val="single" w:sz="4" w:space="0" w:color="000000"/>
              <w:left w:val="single" w:sz="4" w:space="0" w:color="000000"/>
              <w:bottom w:val="single" w:sz="4" w:space="0" w:color="000000"/>
              <w:right w:val="single" w:sz="4" w:space="0" w:color="000000"/>
            </w:tcBorders>
            <w:shd w:val="clear" w:color="auto" w:fill="FFC000"/>
          </w:tcPr>
          <w:p w14:paraId="40125D0B" w14:textId="77777777" w:rsidR="00314A8E" w:rsidRPr="00BD69F6" w:rsidRDefault="00314A8E" w:rsidP="00791EEA">
            <w:pPr>
              <w:kinsoku w:val="0"/>
              <w:overflowPunct w:val="0"/>
              <w:autoSpaceDE w:val="0"/>
              <w:autoSpaceDN w:val="0"/>
              <w:adjustRightInd w:val="0"/>
              <w:spacing w:before="26" w:after="0" w:line="371" w:lineRule="exact"/>
              <w:ind w:left="331" w:right="315"/>
              <w:jc w:val="center"/>
              <w:rPr>
                <w:rFonts w:cs="Calibri"/>
                <w:color w:val="171717"/>
                <w:spacing w:val="-2"/>
                <w:sz w:val="32"/>
                <w:szCs w:val="32"/>
              </w:rPr>
            </w:pPr>
            <w:r w:rsidRPr="00BD69F6">
              <w:rPr>
                <w:rFonts w:cs="Calibri"/>
                <w:color w:val="171717"/>
                <w:spacing w:val="-2"/>
                <w:sz w:val="32"/>
                <w:szCs w:val="32"/>
              </w:rPr>
              <w:t>$16.25</w:t>
            </w:r>
          </w:p>
        </w:tc>
      </w:tr>
    </w:tbl>
    <w:p w14:paraId="14DF6172" w14:textId="77777777" w:rsidR="00314A8E" w:rsidRPr="00BD69F6" w:rsidRDefault="00314A8E" w:rsidP="00314A8E">
      <w:r w:rsidRPr="00BD69F6">
        <w:t>The</w:t>
      </w:r>
      <w:r w:rsidRPr="00BD69F6">
        <w:rPr>
          <w:spacing w:val="-1"/>
        </w:rPr>
        <w:t xml:space="preserve"> </w:t>
      </w:r>
      <w:r w:rsidRPr="00BD69F6">
        <w:t>living</w:t>
      </w:r>
      <w:r w:rsidRPr="00BD69F6">
        <w:rPr>
          <w:spacing w:val="-1"/>
        </w:rPr>
        <w:t xml:space="preserve"> </w:t>
      </w:r>
      <w:r w:rsidRPr="00BD69F6">
        <w:t>wage</w:t>
      </w:r>
      <w:r w:rsidRPr="00BD69F6">
        <w:rPr>
          <w:spacing w:val="-1"/>
        </w:rPr>
        <w:t xml:space="preserve"> </w:t>
      </w:r>
      <w:r w:rsidRPr="00BD69F6">
        <w:t>initiative</w:t>
      </w:r>
      <w:r w:rsidRPr="00BD69F6">
        <w:rPr>
          <w:spacing w:val="-1"/>
        </w:rPr>
        <w:t xml:space="preserve"> </w:t>
      </w:r>
      <w:r w:rsidRPr="00BD69F6">
        <w:t>continues,</w:t>
      </w:r>
      <w:r w:rsidRPr="00BD69F6">
        <w:rPr>
          <w:spacing w:val="-1"/>
        </w:rPr>
        <w:t xml:space="preserve"> </w:t>
      </w:r>
      <w:r w:rsidRPr="00BD69F6">
        <w:t>meanwhile</w:t>
      </w:r>
      <w:r w:rsidRPr="00BD69F6">
        <w:rPr>
          <w:spacing w:val="-1"/>
        </w:rPr>
        <w:t xml:space="preserve"> </w:t>
      </w:r>
      <w:r w:rsidRPr="00BD69F6">
        <w:t>the</w:t>
      </w:r>
      <w:r w:rsidRPr="00BD69F6">
        <w:rPr>
          <w:spacing w:val="-1"/>
        </w:rPr>
        <w:t xml:space="preserve"> </w:t>
      </w:r>
      <w:r w:rsidRPr="00BD69F6">
        <w:t>organization</w:t>
      </w:r>
      <w:r w:rsidRPr="00BD69F6">
        <w:rPr>
          <w:spacing w:val="-1"/>
        </w:rPr>
        <w:t xml:space="preserve"> </w:t>
      </w:r>
      <w:r w:rsidRPr="00BD69F6">
        <w:t>continues</w:t>
      </w:r>
      <w:r w:rsidRPr="00BD69F6">
        <w:rPr>
          <w:spacing w:val="-1"/>
        </w:rPr>
        <w:t xml:space="preserve"> </w:t>
      </w:r>
      <w:r w:rsidRPr="00BD69F6">
        <w:t>to</w:t>
      </w:r>
      <w:r w:rsidRPr="00BD69F6">
        <w:rPr>
          <w:spacing w:val="-1"/>
        </w:rPr>
        <w:t xml:space="preserve"> </w:t>
      </w:r>
      <w:r w:rsidRPr="00BD69F6">
        <w:t>build</w:t>
      </w:r>
      <w:r w:rsidRPr="00BD69F6">
        <w:rPr>
          <w:spacing w:val="-1"/>
        </w:rPr>
        <w:t xml:space="preserve"> </w:t>
      </w:r>
      <w:r w:rsidRPr="00BD69F6">
        <w:t>employment partnerships, as well as advocate on behalf of participants (and all marginalized populations) for equitable</w:t>
      </w:r>
      <w:r w:rsidRPr="00BD69F6">
        <w:rPr>
          <w:spacing w:val="-6"/>
        </w:rPr>
        <w:t xml:space="preserve"> </w:t>
      </w:r>
      <w:r w:rsidRPr="00BD69F6">
        <w:t>wages</w:t>
      </w:r>
      <w:r w:rsidRPr="00BD69F6">
        <w:rPr>
          <w:spacing w:val="-6"/>
        </w:rPr>
        <w:t xml:space="preserve"> </w:t>
      </w:r>
      <w:r w:rsidRPr="00BD69F6">
        <w:t>and</w:t>
      </w:r>
      <w:r w:rsidRPr="00BD69F6">
        <w:rPr>
          <w:spacing w:val="-6"/>
        </w:rPr>
        <w:t xml:space="preserve"> </w:t>
      </w:r>
      <w:r w:rsidRPr="00BD69F6">
        <w:t>the</w:t>
      </w:r>
      <w:r w:rsidRPr="00BD69F6">
        <w:rPr>
          <w:spacing w:val="-6"/>
        </w:rPr>
        <w:t xml:space="preserve"> </w:t>
      </w:r>
      <w:r w:rsidRPr="00BD69F6">
        <w:t>elimination</w:t>
      </w:r>
      <w:r w:rsidRPr="00BD69F6">
        <w:rPr>
          <w:spacing w:val="-6"/>
        </w:rPr>
        <w:t xml:space="preserve"> </w:t>
      </w:r>
      <w:r w:rsidRPr="00BD69F6">
        <w:t>of</w:t>
      </w:r>
      <w:r w:rsidRPr="00BD69F6">
        <w:rPr>
          <w:spacing w:val="-6"/>
        </w:rPr>
        <w:t xml:space="preserve"> </w:t>
      </w:r>
      <w:r w:rsidRPr="00BD69F6">
        <w:t>discriminatory</w:t>
      </w:r>
      <w:r w:rsidRPr="00BD69F6">
        <w:rPr>
          <w:spacing w:val="-6"/>
        </w:rPr>
        <w:t xml:space="preserve"> </w:t>
      </w:r>
      <w:r w:rsidRPr="00BD69F6">
        <w:t>hiring</w:t>
      </w:r>
      <w:r w:rsidRPr="00BD69F6">
        <w:rPr>
          <w:spacing w:val="-6"/>
        </w:rPr>
        <w:t xml:space="preserve"> </w:t>
      </w:r>
      <w:r w:rsidRPr="00BD69F6">
        <w:t>and</w:t>
      </w:r>
      <w:r w:rsidRPr="00BD69F6">
        <w:rPr>
          <w:spacing w:val="-6"/>
        </w:rPr>
        <w:t xml:space="preserve"> </w:t>
      </w:r>
      <w:r w:rsidRPr="00BD69F6">
        <w:t>employment</w:t>
      </w:r>
      <w:r w:rsidRPr="00BD69F6">
        <w:rPr>
          <w:spacing w:val="-6"/>
        </w:rPr>
        <w:t xml:space="preserve"> </w:t>
      </w:r>
      <w:r w:rsidRPr="00BD69F6">
        <w:t>practices.</w:t>
      </w:r>
      <w:r w:rsidRPr="00BD69F6">
        <w:rPr>
          <w:spacing w:val="-6"/>
        </w:rPr>
        <w:t xml:space="preserve"> </w:t>
      </w:r>
      <w:r w:rsidRPr="00BD69F6">
        <w:t>Further, the</w:t>
      </w:r>
      <w:r w:rsidRPr="00BD69F6">
        <w:rPr>
          <w:spacing w:val="-5"/>
        </w:rPr>
        <w:t xml:space="preserve"> </w:t>
      </w:r>
      <w:r w:rsidRPr="00BD69F6">
        <w:t>organization</w:t>
      </w:r>
      <w:r w:rsidRPr="00BD69F6">
        <w:rPr>
          <w:spacing w:val="-5"/>
        </w:rPr>
        <w:t xml:space="preserve"> </w:t>
      </w:r>
      <w:r w:rsidRPr="00BD69F6">
        <w:t>will</w:t>
      </w:r>
      <w:r w:rsidRPr="00BD69F6">
        <w:rPr>
          <w:spacing w:val="-5"/>
        </w:rPr>
        <w:t xml:space="preserve"> </w:t>
      </w:r>
      <w:r w:rsidRPr="00BD69F6">
        <w:t>continue</w:t>
      </w:r>
      <w:r w:rsidRPr="00BD69F6">
        <w:rPr>
          <w:spacing w:val="-5"/>
        </w:rPr>
        <w:t xml:space="preserve"> </w:t>
      </w:r>
      <w:r w:rsidRPr="00BD69F6">
        <w:t>to</w:t>
      </w:r>
      <w:r w:rsidRPr="00BD69F6">
        <w:rPr>
          <w:spacing w:val="-5"/>
        </w:rPr>
        <w:t xml:space="preserve"> </w:t>
      </w:r>
      <w:r w:rsidRPr="00BD69F6">
        <w:t>assist</w:t>
      </w:r>
      <w:r w:rsidRPr="00BD69F6">
        <w:rPr>
          <w:spacing w:val="-5"/>
        </w:rPr>
        <w:t xml:space="preserve"> </w:t>
      </w:r>
      <w:r w:rsidRPr="00BD69F6">
        <w:t>its</w:t>
      </w:r>
      <w:r w:rsidRPr="00BD69F6">
        <w:rPr>
          <w:spacing w:val="-5"/>
        </w:rPr>
        <w:t xml:space="preserve"> </w:t>
      </w:r>
      <w:r w:rsidRPr="00BD69F6">
        <w:t>justice-involved</w:t>
      </w:r>
      <w:r w:rsidRPr="00BD69F6">
        <w:rPr>
          <w:spacing w:val="-5"/>
        </w:rPr>
        <w:t xml:space="preserve"> </w:t>
      </w:r>
      <w:r w:rsidRPr="00BD69F6">
        <w:t>participants</w:t>
      </w:r>
      <w:r w:rsidRPr="00BD69F6">
        <w:rPr>
          <w:spacing w:val="-5"/>
        </w:rPr>
        <w:t xml:space="preserve"> </w:t>
      </w:r>
      <w:r w:rsidRPr="00BD69F6">
        <w:t>with</w:t>
      </w:r>
      <w:r w:rsidRPr="00BD69F6">
        <w:rPr>
          <w:spacing w:val="-5"/>
        </w:rPr>
        <w:t xml:space="preserve"> </w:t>
      </w:r>
      <w:r w:rsidRPr="00BD69F6">
        <w:t>record</w:t>
      </w:r>
      <w:r w:rsidRPr="00BD69F6">
        <w:rPr>
          <w:spacing w:val="-5"/>
        </w:rPr>
        <w:t xml:space="preserve"> </w:t>
      </w:r>
      <w:r w:rsidRPr="00BD69F6">
        <w:t>expungement and restoration of their civil rights, with the goal of eliminating all involvement with the criminal justice system. Liberation is also key to a good life.</w:t>
      </w:r>
    </w:p>
    <w:tbl>
      <w:tblPr>
        <w:tblW w:w="0" w:type="auto"/>
        <w:tblInd w:w="119" w:type="dxa"/>
        <w:tblLayout w:type="fixed"/>
        <w:tblCellMar>
          <w:left w:w="0" w:type="dxa"/>
          <w:right w:w="0" w:type="dxa"/>
        </w:tblCellMar>
        <w:tblLook w:val="0000" w:firstRow="0" w:lastRow="0" w:firstColumn="0" w:lastColumn="0" w:noHBand="0" w:noVBand="0"/>
        <w:tblCaption w:val="Employment data by quarter for 2022"/>
        <w:tblDescription w:val="Shows number enrolled, number unemployed, unemployment rate, and employment rate for each calendar quarter of 2022."/>
      </w:tblPr>
      <w:tblGrid>
        <w:gridCol w:w="2693"/>
        <w:gridCol w:w="1258"/>
        <w:gridCol w:w="1532"/>
        <w:gridCol w:w="1258"/>
        <w:gridCol w:w="1263"/>
        <w:gridCol w:w="1349"/>
      </w:tblGrid>
      <w:tr w:rsidR="00314A8E" w:rsidRPr="00BD69F6" w14:paraId="09854A92" w14:textId="77777777" w:rsidTr="00791EEA">
        <w:trPr>
          <w:trHeight w:val="359"/>
        </w:trPr>
        <w:tc>
          <w:tcPr>
            <w:tcW w:w="2693" w:type="dxa"/>
            <w:tcBorders>
              <w:top w:val="single" w:sz="8" w:space="0" w:color="000000"/>
              <w:left w:val="single" w:sz="8" w:space="0" w:color="000000"/>
              <w:bottom w:val="single" w:sz="8" w:space="0" w:color="000000"/>
              <w:right w:val="single" w:sz="4" w:space="0" w:color="000000"/>
            </w:tcBorders>
            <w:shd w:val="clear" w:color="auto" w:fill="70AD47"/>
          </w:tcPr>
          <w:p w14:paraId="1E0B0A45" w14:textId="77777777" w:rsidR="00314A8E" w:rsidRPr="00BD69F6" w:rsidRDefault="00314A8E" w:rsidP="00791EEA">
            <w:pPr>
              <w:kinsoku w:val="0"/>
              <w:overflowPunct w:val="0"/>
              <w:autoSpaceDE w:val="0"/>
              <w:autoSpaceDN w:val="0"/>
              <w:adjustRightInd w:val="0"/>
              <w:spacing w:before="35" w:after="0" w:line="240" w:lineRule="auto"/>
              <w:ind w:left="293" w:right="271"/>
              <w:jc w:val="center"/>
              <w:rPr>
                <w:rFonts w:cs="Calibri"/>
                <w:b/>
                <w:bCs/>
                <w:sz w:val="24"/>
                <w:szCs w:val="24"/>
              </w:rPr>
            </w:pPr>
            <w:r w:rsidRPr="00BD69F6">
              <w:rPr>
                <w:rFonts w:cs="Calibri"/>
                <w:b/>
                <w:bCs/>
                <w:sz w:val="24"/>
                <w:szCs w:val="24"/>
              </w:rPr>
              <w:t>Employment Data</w:t>
            </w:r>
          </w:p>
        </w:tc>
        <w:tc>
          <w:tcPr>
            <w:tcW w:w="1258" w:type="dxa"/>
            <w:tcBorders>
              <w:top w:val="single" w:sz="8" w:space="0" w:color="000000"/>
              <w:left w:val="single" w:sz="4" w:space="0" w:color="000000"/>
              <w:bottom w:val="single" w:sz="4" w:space="0" w:color="000000"/>
              <w:right w:val="single" w:sz="4" w:space="0" w:color="000000"/>
            </w:tcBorders>
            <w:shd w:val="clear" w:color="auto" w:fill="70AD47"/>
          </w:tcPr>
          <w:p w14:paraId="2895C712" w14:textId="77777777" w:rsidR="00314A8E" w:rsidRPr="00BD69F6" w:rsidRDefault="00314A8E" w:rsidP="00791EEA">
            <w:pPr>
              <w:kinsoku w:val="0"/>
              <w:overflowPunct w:val="0"/>
              <w:autoSpaceDE w:val="0"/>
              <w:autoSpaceDN w:val="0"/>
              <w:adjustRightInd w:val="0"/>
              <w:spacing w:before="35" w:after="0" w:line="240" w:lineRule="auto"/>
              <w:ind w:left="196" w:right="181"/>
              <w:jc w:val="center"/>
              <w:rPr>
                <w:rFonts w:cs="Calibri"/>
                <w:b/>
                <w:bCs/>
                <w:sz w:val="24"/>
                <w:szCs w:val="24"/>
              </w:rPr>
            </w:pPr>
            <w:r w:rsidRPr="00BD69F6">
              <w:rPr>
                <w:rFonts w:cs="Calibri"/>
                <w:b/>
                <w:bCs/>
                <w:sz w:val="24"/>
                <w:szCs w:val="24"/>
              </w:rPr>
              <w:t>Q1 2022</w:t>
            </w:r>
          </w:p>
        </w:tc>
        <w:tc>
          <w:tcPr>
            <w:tcW w:w="1532" w:type="dxa"/>
            <w:tcBorders>
              <w:top w:val="single" w:sz="8" w:space="0" w:color="000000"/>
              <w:left w:val="single" w:sz="4" w:space="0" w:color="000000"/>
              <w:bottom w:val="single" w:sz="4" w:space="0" w:color="000000"/>
              <w:right w:val="single" w:sz="4" w:space="0" w:color="000000"/>
            </w:tcBorders>
            <w:shd w:val="clear" w:color="auto" w:fill="70AD47"/>
          </w:tcPr>
          <w:p w14:paraId="1502B464" w14:textId="77777777" w:rsidR="00314A8E" w:rsidRPr="00BD69F6" w:rsidRDefault="00314A8E" w:rsidP="00791EEA">
            <w:pPr>
              <w:kinsoku w:val="0"/>
              <w:overflowPunct w:val="0"/>
              <w:autoSpaceDE w:val="0"/>
              <w:autoSpaceDN w:val="0"/>
              <w:adjustRightInd w:val="0"/>
              <w:spacing w:before="35" w:after="0" w:line="240" w:lineRule="auto"/>
              <w:ind w:left="332" w:right="321"/>
              <w:jc w:val="center"/>
              <w:rPr>
                <w:rFonts w:cs="Calibri"/>
                <w:b/>
                <w:bCs/>
                <w:sz w:val="24"/>
                <w:szCs w:val="24"/>
              </w:rPr>
            </w:pPr>
            <w:r w:rsidRPr="00BD69F6">
              <w:rPr>
                <w:rFonts w:cs="Calibri"/>
                <w:b/>
                <w:bCs/>
                <w:sz w:val="24"/>
                <w:szCs w:val="24"/>
              </w:rPr>
              <w:t>Q2 2022</w:t>
            </w:r>
          </w:p>
        </w:tc>
        <w:tc>
          <w:tcPr>
            <w:tcW w:w="1258" w:type="dxa"/>
            <w:tcBorders>
              <w:top w:val="single" w:sz="8" w:space="0" w:color="000000"/>
              <w:left w:val="single" w:sz="4" w:space="0" w:color="000000"/>
              <w:bottom w:val="single" w:sz="4" w:space="0" w:color="000000"/>
              <w:right w:val="single" w:sz="4" w:space="0" w:color="000000"/>
            </w:tcBorders>
            <w:shd w:val="clear" w:color="auto" w:fill="70AD47"/>
          </w:tcPr>
          <w:p w14:paraId="23CF124F" w14:textId="77777777" w:rsidR="00314A8E" w:rsidRPr="00BD69F6" w:rsidRDefault="00314A8E" w:rsidP="00791EEA">
            <w:pPr>
              <w:kinsoku w:val="0"/>
              <w:overflowPunct w:val="0"/>
              <w:autoSpaceDE w:val="0"/>
              <w:autoSpaceDN w:val="0"/>
              <w:adjustRightInd w:val="0"/>
              <w:spacing w:before="35" w:after="0" w:line="240" w:lineRule="auto"/>
              <w:ind w:left="195" w:right="182"/>
              <w:jc w:val="center"/>
              <w:rPr>
                <w:rFonts w:cs="Calibri"/>
                <w:b/>
                <w:bCs/>
                <w:sz w:val="24"/>
                <w:szCs w:val="24"/>
              </w:rPr>
            </w:pPr>
            <w:r w:rsidRPr="00BD69F6">
              <w:rPr>
                <w:rFonts w:cs="Calibri"/>
                <w:b/>
                <w:bCs/>
                <w:sz w:val="24"/>
                <w:szCs w:val="24"/>
              </w:rPr>
              <w:t>Q3 2022</w:t>
            </w:r>
          </w:p>
        </w:tc>
        <w:tc>
          <w:tcPr>
            <w:tcW w:w="1263" w:type="dxa"/>
            <w:tcBorders>
              <w:top w:val="single" w:sz="8" w:space="0" w:color="000000"/>
              <w:left w:val="single" w:sz="4" w:space="0" w:color="000000"/>
              <w:bottom w:val="single" w:sz="4" w:space="0" w:color="000000"/>
              <w:right w:val="single" w:sz="4" w:space="0" w:color="000000"/>
            </w:tcBorders>
            <w:shd w:val="clear" w:color="auto" w:fill="70AD47"/>
          </w:tcPr>
          <w:p w14:paraId="59FE1A18" w14:textId="77777777" w:rsidR="00314A8E" w:rsidRPr="00BD69F6" w:rsidRDefault="00314A8E" w:rsidP="00791EEA">
            <w:pPr>
              <w:kinsoku w:val="0"/>
              <w:overflowPunct w:val="0"/>
              <w:autoSpaceDE w:val="0"/>
              <w:autoSpaceDN w:val="0"/>
              <w:adjustRightInd w:val="0"/>
              <w:spacing w:before="35" w:after="0" w:line="240" w:lineRule="auto"/>
              <w:ind w:left="201" w:right="184"/>
              <w:jc w:val="center"/>
              <w:rPr>
                <w:rFonts w:cs="Calibri"/>
                <w:b/>
                <w:bCs/>
                <w:sz w:val="24"/>
                <w:szCs w:val="24"/>
              </w:rPr>
            </w:pPr>
            <w:r w:rsidRPr="00BD69F6">
              <w:rPr>
                <w:rFonts w:cs="Calibri"/>
                <w:b/>
                <w:bCs/>
                <w:sz w:val="24"/>
                <w:szCs w:val="24"/>
              </w:rPr>
              <w:t>Q4 2022</w:t>
            </w:r>
          </w:p>
        </w:tc>
        <w:tc>
          <w:tcPr>
            <w:tcW w:w="1349" w:type="dxa"/>
            <w:tcBorders>
              <w:top w:val="single" w:sz="8" w:space="0" w:color="000000"/>
              <w:left w:val="single" w:sz="4" w:space="0" w:color="000000"/>
              <w:bottom w:val="single" w:sz="4" w:space="0" w:color="000000"/>
              <w:right w:val="single" w:sz="8" w:space="0" w:color="000000"/>
            </w:tcBorders>
            <w:shd w:val="clear" w:color="auto" w:fill="70AD47"/>
          </w:tcPr>
          <w:p w14:paraId="043BE9CF" w14:textId="77777777" w:rsidR="00314A8E" w:rsidRPr="00BD69F6" w:rsidRDefault="00314A8E" w:rsidP="00791EEA">
            <w:pPr>
              <w:kinsoku w:val="0"/>
              <w:overflowPunct w:val="0"/>
              <w:autoSpaceDE w:val="0"/>
              <w:autoSpaceDN w:val="0"/>
              <w:adjustRightInd w:val="0"/>
              <w:spacing w:before="35" w:after="0" w:line="240" w:lineRule="auto"/>
              <w:ind w:left="104" w:right="94"/>
              <w:jc w:val="center"/>
              <w:rPr>
                <w:rFonts w:cs="Calibri"/>
                <w:b/>
                <w:bCs/>
                <w:sz w:val="24"/>
                <w:szCs w:val="24"/>
              </w:rPr>
            </w:pPr>
            <w:r w:rsidRPr="00BD69F6">
              <w:rPr>
                <w:rFonts w:cs="Calibri"/>
                <w:b/>
                <w:bCs/>
                <w:sz w:val="24"/>
                <w:szCs w:val="24"/>
              </w:rPr>
              <w:t>YTD TOTAL</w:t>
            </w:r>
          </w:p>
        </w:tc>
      </w:tr>
      <w:tr w:rsidR="00314A8E" w:rsidRPr="00BD69F6" w14:paraId="10AC0036" w14:textId="77777777" w:rsidTr="00791EEA">
        <w:trPr>
          <w:trHeight w:val="340"/>
        </w:trPr>
        <w:tc>
          <w:tcPr>
            <w:tcW w:w="2693" w:type="dxa"/>
            <w:tcBorders>
              <w:top w:val="single" w:sz="8" w:space="0" w:color="000000"/>
              <w:left w:val="single" w:sz="8" w:space="0" w:color="000000"/>
              <w:bottom w:val="single" w:sz="8" w:space="0" w:color="A9D08E"/>
              <w:right w:val="single" w:sz="4" w:space="0" w:color="000000"/>
            </w:tcBorders>
            <w:shd w:val="clear" w:color="auto" w:fill="E2EFDA"/>
          </w:tcPr>
          <w:p w14:paraId="598A887F" w14:textId="77777777" w:rsidR="00314A8E" w:rsidRPr="00BD69F6" w:rsidRDefault="00314A8E" w:rsidP="00791EEA">
            <w:pPr>
              <w:kinsoku w:val="0"/>
              <w:overflowPunct w:val="0"/>
              <w:autoSpaceDE w:val="0"/>
              <w:autoSpaceDN w:val="0"/>
              <w:adjustRightInd w:val="0"/>
              <w:spacing w:before="25" w:after="0" w:line="240" w:lineRule="auto"/>
              <w:ind w:left="293" w:right="272"/>
              <w:jc w:val="center"/>
              <w:rPr>
                <w:rFonts w:cs="Calibri"/>
                <w:b/>
                <w:bCs/>
                <w:spacing w:val="-2"/>
                <w:sz w:val="24"/>
                <w:szCs w:val="24"/>
              </w:rPr>
            </w:pPr>
            <w:r w:rsidRPr="00BD69F6">
              <w:rPr>
                <w:rFonts w:cs="Calibri"/>
                <w:b/>
                <w:bCs/>
                <w:spacing w:val="-2"/>
                <w:sz w:val="24"/>
                <w:szCs w:val="24"/>
              </w:rPr>
              <w:t>Enrollment</w:t>
            </w:r>
          </w:p>
        </w:tc>
        <w:tc>
          <w:tcPr>
            <w:tcW w:w="1258" w:type="dxa"/>
            <w:tcBorders>
              <w:top w:val="single" w:sz="4" w:space="0" w:color="000000"/>
              <w:left w:val="single" w:sz="4" w:space="0" w:color="000000"/>
              <w:bottom w:val="single" w:sz="4" w:space="0" w:color="000000"/>
              <w:right w:val="single" w:sz="4" w:space="0" w:color="000000"/>
            </w:tcBorders>
            <w:shd w:val="clear" w:color="auto" w:fill="E2EFDA"/>
          </w:tcPr>
          <w:p w14:paraId="32A35897" w14:textId="77777777" w:rsidR="00314A8E" w:rsidRPr="00BD69F6" w:rsidRDefault="00314A8E" w:rsidP="00791EEA">
            <w:pPr>
              <w:kinsoku w:val="0"/>
              <w:overflowPunct w:val="0"/>
              <w:autoSpaceDE w:val="0"/>
              <w:autoSpaceDN w:val="0"/>
              <w:adjustRightInd w:val="0"/>
              <w:spacing w:before="25" w:after="0" w:line="240" w:lineRule="auto"/>
              <w:ind w:left="196" w:right="181"/>
              <w:jc w:val="center"/>
              <w:rPr>
                <w:rFonts w:cs="Calibri"/>
                <w:b/>
                <w:bCs/>
                <w:spacing w:val="-4"/>
                <w:sz w:val="24"/>
                <w:szCs w:val="24"/>
              </w:rPr>
            </w:pPr>
            <w:r w:rsidRPr="00BD69F6">
              <w:rPr>
                <w:rFonts w:cs="Calibri"/>
                <w:b/>
                <w:bCs/>
                <w:spacing w:val="-4"/>
                <w:sz w:val="24"/>
                <w:szCs w:val="24"/>
              </w:rPr>
              <w:t>327</w:t>
            </w:r>
          </w:p>
        </w:tc>
        <w:tc>
          <w:tcPr>
            <w:tcW w:w="1532" w:type="dxa"/>
            <w:tcBorders>
              <w:top w:val="single" w:sz="4" w:space="0" w:color="000000"/>
              <w:left w:val="single" w:sz="4" w:space="0" w:color="000000"/>
              <w:bottom w:val="single" w:sz="4" w:space="0" w:color="000000"/>
              <w:right w:val="single" w:sz="4" w:space="0" w:color="000000"/>
            </w:tcBorders>
            <w:shd w:val="clear" w:color="auto" w:fill="E2EFDA"/>
          </w:tcPr>
          <w:p w14:paraId="3F8A5446" w14:textId="77777777" w:rsidR="00314A8E" w:rsidRPr="00BD69F6" w:rsidRDefault="00314A8E" w:rsidP="00791EEA">
            <w:pPr>
              <w:kinsoku w:val="0"/>
              <w:overflowPunct w:val="0"/>
              <w:autoSpaceDE w:val="0"/>
              <w:autoSpaceDN w:val="0"/>
              <w:adjustRightInd w:val="0"/>
              <w:spacing w:before="25" w:after="0" w:line="240" w:lineRule="auto"/>
              <w:ind w:left="332" w:right="321"/>
              <w:jc w:val="center"/>
              <w:rPr>
                <w:rFonts w:cs="Calibri"/>
                <w:b/>
                <w:bCs/>
                <w:spacing w:val="-4"/>
                <w:sz w:val="24"/>
                <w:szCs w:val="24"/>
              </w:rPr>
            </w:pPr>
            <w:r w:rsidRPr="00BD69F6">
              <w:rPr>
                <w:rFonts w:cs="Calibri"/>
                <w:b/>
                <w:bCs/>
                <w:spacing w:val="-4"/>
                <w:sz w:val="24"/>
                <w:szCs w:val="24"/>
              </w:rPr>
              <w:t>344</w:t>
            </w:r>
          </w:p>
        </w:tc>
        <w:tc>
          <w:tcPr>
            <w:tcW w:w="1258" w:type="dxa"/>
            <w:tcBorders>
              <w:top w:val="single" w:sz="4" w:space="0" w:color="000000"/>
              <w:left w:val="single" w:sz="4" w:space="0" w:color="000000"/>
              <w:bottom w:val="single" w:sz="4" w:space="0" w:color="000000"/>
              <w:right w:val="single" w:sz="4" w:space="0" w:color="000000"/>
            </w:tcBorders>
            <w:shd w:val="clear" w:color="auto" w:fill="E2EFDA"/>
          </w:tcPr>
          <w:p w14:paraId="38CFDCD8" w14:textId="77777777" w:rsidR="00314A8E" w:rsidRPr="00BD69F6" w:rsidRDefault="00314A8E" w:rsidP="00791EEA">
            <w:pPr>
              <w:kinsoku w:val="0"/>
              <w:overflowPunct w:val="0"/>
              <w:autoSpaceDE w:val="0"/>
              <w:autoSpaceDN w:val="0"/>
              <w:adjustRightInd w:val="0"/>
              <w:spacing w:before="25" w:after="0" w:line="240" w:lineRule="auto"/>
              <w:ind w:left="195" w:right="182"/>
              <w:jc w:val="center"/>
              <w:rPr>
                <w:rFonts w:cs="Calibri"/>
                <w:b/>
                <w:bCs/>
                <w:spacing w:val="-4"/>
                <w:sz w:val="24"/>
                <w:szCs w:val="24"/>
              </w:rPr>
            </w:pPr>
            <w:r w:rsidRPr="00BD69F6">
              <w:rPr>
                <w:rFonts w:cs="Calibri"/>
                <w:b/>
                <w:bCs/>
                <w:spacing w:val="-4"/>
                <w:sz w:val="24"/>
                <w:szCs w:val="24"/>
              </w:rPr>
              <w:t>347</w:t>
            </w:r>
          </w:p>
        </w:tc>
        <w:tc>
          <w:tcPr>
            <w:tcW w:w="1263" w:type="dxa"/>
            <w:tcBorders>
              <w:top w:val="single" w:sz="4" w:space="0" w:color="000000"/>
              <w:left w:val="single" w:sz="4" w:space="0" w:color="000000"/>
              <w:bottom w:val="single" w:sz="4" w:space="0" w:color="000000"/>
              <w:right w:val="single" w:sz="4" w:space="0" w:color="000000"/>
            </w:tcBorders>
            <w:shd w:val="clear" w:color="auto" w:fill="E2EFDA"/>
          </w:tcPr>
          <w:p w14:paraId="19581506" w14:textId="77777777" w:rsidR="00314A8E" w:rsidRPr="00BD69F6" w:rsidRDefault="00314A8E" w:rsidP="00791EEA">
            <w:pPr>
              <w:kinsoku w:val="0"/>
              <w:overflowPunct w:val="0"/>
              <w:autoSpaceDE w:val="0"/>
              <w:autoSpaceDN w:val="0"/>
              <w:adjustRightInd w:val="0"/>
              <w:spacing w:before="25" w:after="0" w:line="240" w:lineRule="auto"/>
              <w:ind w:left="201" w:right="184"/>
              <w:jc w:val="center"/>
              <w:rPr>
                <w:rFonts w:cs="Calibri"/>
                <w:b/>
                <w:bCs/>
                <w:spacing w:val="-4"/>
                <w:sz w:val="24"/>
                <w:szCs w:val="24"/>
              </w:rPr>
            </w:pPr>
            <w:r w:rsidRPr="00BD69F6">
              <w:rPr>
                <w:rFonts w:cs="Calibri"/>
                <w:b/>
                <w:bCs/>
                <w:spacing w:val="-4"/>
                <w:sz w:val="24"/>
                <w:szCs w:val="24"/>
              </w:rPr>
              <w:t>392</w:t>
            </w:r>
          </w:p>
        </w:tc>
        <w:tc>
          <w:tcPr>
            <w:tcW w:w="1349" w:type="dxa"/>
            <w:tcBorders>
              <w:top w:val="single" w:sz="4" w:space="0" w:color="000000"/>
              <w:left w:val="single" w:sz="4" w:space="0" w:color="000000"/>
              <w:bottom w:val="single" w:sz="4" w:space="0" w:color="000000"/>
              <w:right w:val="single" w:sz="8" w:space="0" w:color="000000"/>
            </w:tcBorders>
            <w:shd w:val="clear" w:color="auto" w:fill="E2EFDA"/>
          </w:tcPr>
          <w:p w14:paraId="632B56C0" w14:textId="77777777" w:rsidR="00314A8E" w:rsidRPr="00BD69F6" w:rsidRDefault="00314A8E" w:rsidP="00791EEA">
            <w:pPr>
              <w:kinsoku w:val="0"/>
              <w:overflowPunct w:val="0"/>
              <w:autoSpaceDE w:val="0"/>
              <w:autoSpaceDN w:val="0"/>
              <w:adjustRightInd w:val="0"/>
              <w:spacing w:before="25" w:after="0" w:line="240" w:lineRule="auto"/>
              <w:ind w:left="104" w:right="94"/>
              <w:jc w:val="center"/>
              <w:rPr>
                <w:rFonts w:cs="Calibri"/>
                <w:b/>
                <w:bCs/>
                <w:spacing w:val="-2"/>
                <w:sz w:val="24"/>
                <w:szCs w:val="24"/>
              </w:rPr>
            </w:pPr>
            <w:r w:rsidRPr="00BD69F6">
              <w:rPr>
                <w:rFonts w:cs="Calibri"/>
                <w:b/>
                <w:bCs/>
                <w:spacing w:val="-2"/>
                <w:sz w:val="24"/>
                <w:szCs w:val="24"/>
              </w:rPr>
              <w:t>1,410</w:t>
            </w:r>
          </w:p>
        </w:tc>
      </w:tr>
      <w:tr w:rsidR="00314A8E" w:rsidRPr="00BD69F6" w14:paraId="32350644" w14:textId="77777777" w:rsidTr="00791EEA">
        <w:trPr>
          <w:trHeight w:val="340"/>
        </w:trPr>
        <w:tc>
          <w:tcPr>
            <w:tcW w:w="2693" w:type="dxa"/>
            <w:tcBorders>
              <w:top w:val="single" w:sz="8" w:space="0" w:color="A9D08E"/>
              <w:left w:val="single" w:sz="8" w:space="0" w:color="000000"/>
              <w:bottom w:val="single" w:sz="8" w:space="0" w:color="A9D08E"/>
              <w:right w:val="single" w:sz="4" w:space="0" w:color="000000"/>
            </w:tcBorders>
            <w:shd w:val="clear" w:color="auto" w:fill="DDEBF7"/>
          </w:tcPr>
          <w:p w14:paraId="3190BFC8" w14:textId="77777777" w:rsidR="00314A8E" w:rsidRPr="00BD69F6" w:rsidRDefault="00314A8E" w:rsidP="00791EEA">
            <w:pPr>
              <w:kinsoku w:val="0"/>
              <w:overflowPunct w:val="0"/>
              <w:autoSpaceDE w:val="0"/>
              <w:autoSpaceDN w:val="0"/>
              <w:adjustRightInd w:val="0"/>
              <w:spacing w:before="25" w:after="0" w:line="240" w:lineRule="auto"/>
              <w:ind w:left="293" w:right="272"/>
              <w:jc w:val="center"/>
              <w:rPr>
                <w:rFonts w:cs="Calibri"/>
                <w:b/>
                <w:bCs/>
                <w:spacing w:val="-2"/>
                <w:sz w:val="24"/>
                <w:szCs w:val="24"/>
              </w:rPr>
            </w:pPr>
            <w:r w:rsidRPr="00BD69F6">
              <w:rPr>
                <w:rFonts w:cs="Calibri"/>
                <w:b/>
                <w:bCs/>
                <w:spacing w:val="-2"/>
                <w:sz w:val="24"/>
                <w:szCs w:val="24"/>
              </w:rPr>
              <w:t>Unemployed</w:t>
            </w:r>
          </w:p>
        </w:tc>
        <w:tc>
          <w:tcPr>
            <w:tcW w:w="1258" w:type="dxa"/>
            <w:tcBorders>
              <w:top w:val="single" w:sz="4" w:space="0" w:color="000000"/>
              <w:left w:val="single" w:sz="4" w:space="0" w:color="000000"/>
              <w:bottom w:val="single" w:sz="4" w:space="0" w:color="000000"/>
              <w:right w:val="single" w:sz="4" w:space="0" w:color="000000"/>
            </w:tcBorders>
            <w:shd w:val="clear" w:color="auto" w:fill="DDEBF7"/>
          </w:tcPr>
          <w:p w14:paraId="191A1CEC" w14:textId="77777777" w:rsidR="00314A8E" w:rsidRPr="00BD69F6" w:rsidRDefault="00314A8E" w:rsidP="00791EEA">
            <w:pPr>
              <w:kinsoku w:val="0"/>
              <w:overflowPunct w:val="0"/>
              <w:autoSpaceDE w:val="0"/>
              <w:autoSpaceDN w:val="0"/>
              <w:adjustRightInd w:val="0"/>
              <w:spacing w:before="25" w:after="0" w:line="240" w:lineRule="auto"/>
              <w:ind w:left="196" w:right="181"/>
              <w:jc w:val="center"/>
              <w:rPr>
                <w:rFonts w:cs="Calibri"/>
                <w:b/>
                <w:bCs/>
                <w:spacing w:val="-4"/>
                <w:sz w:val="24"/>
                <w:szCs w:val="24"/>
              </w:rPr>
            </w:pPr>
            <w:r w:rsidRPr="00BD69F6">
              <w:rPr>
                <w:rFonts w:cs="Calibri"/>
                <w:b/>
                <w:bCs/>
                <w:spacing w:val="-4"/>
                <w:sz w:val="24"/>
                <w:szCs w:val="24"/>
              </w:rPr>
              <w:t>235</w:t>
            </w:r>
          </w:p>
        </w:tc>
        <w:tc>
          <w:tcPr>
            <w:tcW w:w="1532" w:type="dxa"/>
            <w:tcBorders>
              <w:top w:val="single" w:sz="4" w:space="0" w:color="000000"/>
              <w:left w:val="single" w:sz="4" w:space="0" w:color="000000"/>
              <w:bottom w:val="single" w:sz="4" w:space="0" w:color="000000"/>
              <w:right w:val="single" w:sz="4" w:space="0" w:color="000000"/>
            </w:tcBorders>
            <w:shd w:val="clear" w:color="auto" w:fill="DDEBF7"/>
          </w:tcPr>
          <w:p w14:paraId="19D4453B" w14:textId="77777777" w:rsidR="00314A8E" w:rsidRPr="00BD69F6" w:rsidRDefault="00314A8E" w:rsidP="00791EEA">
            <w:pPr>
              <w:kinsoku w:val="0"/>
              <w:overflowPunct w:val="0"/>
              <w:autoSpaceDE w:val="0"/>
              <w:autoSpaceDN w:val="0"/>
              <w:adjustRightInd w:val="0"/>
              <w:spacing w:before="25" w:after="0" w:line="240" w:lineRule="auto"/>
              <w:ind w:left="332" w:right="321"/>
              <w:jc w:val="center"/>
              <w:rPr>
                <w:rFonts w:cs="Calibri"/>
                <w:b/>
                <w:bCs/>
                <w:spacing w:val="-4"/>
                <w:sz w:val="24"/>
                <w:szCs w:val="24"/>
              </w:rPr>
            </w:pPr>
            <w:r w:rsidRPr="00BD69F6">
              <w:rPr>
                <w:rFonts w:cs="Calibri"/>
                <w:b/>
                <w:bCs/>
                <w:spacing w:val="-4"/>
                <w:sz w:val="24"/>
                <w:szCs w:val="24"/>
              </w:rPr>
              <w:t>279</w:t>
            </w:r>
          </w:p>
        </w:tc>
        <w:tc>
          <w:tcPr>
            <w:tcW w:w="1258" w:type="dxa"/>
            <w:tcBorders>
              <w:top w:val="single" w:sz="4" w:space="0" w:color="000000"/>
              <w:left w:val="single" w:sz="4" w:space="0" w:color="000000"/>
              <w:bottom w:val="single" w:sz="4" w:space="0" w:color="000000"/>
              <w:right w:val="single" w:sz="4" w:space="0" w:color="000000"/>
            </w:tcBorders>
            <w:shd w:val="clear" w:color="auto" w:fill="DDEBF7"/>
          </w:tcPr>
          <w:p w14:paraId="7F70A473" w14:textId="77777777" w:rsidR="00314A8E" w:rsidRPr="00BD69F6" w:rsidRDefault="00314A8E" w:rsidP="00791EEA">
            <w:pPr>
              <w:kinsoku w:val="0"/>
              <w:overflowPunct w:val="0"/>
              <w:autoSpaceDE w:val="0"/>
              <w:autoSpaceDN w:val="0"/>
              <w:adjustRightInd w:val="0"/>
              <w:spacing w:before="25" w:after="0" w:line="240" w:lineRule="auto"/>
              <w:ind w:left="195" w:right="182"/>
              <w:jc w:val="center"/>
              <w:rPr>
                <w:rFonts w:cs="Calibri"/>
                <w:b/>
                <w:bCs/>
                <w:spacing w:val="-4"/>
                <w:sz w:val="24"/>
                <w:szCs w:val="24"/>
              </w:rPr>
            </w:pPr>
            <w:r w:rsidRPr="00BD69F6">
              <w:rPr>
                <w:rFonts w:cs="Calibri"/>
                <w:b/>
                <w:bCs/>
                <w:spacing w:val="-4"/>
                <w:sz w:val="24"/>
                <w:szCs w:val="24"/>
              </w:rPr>
              <w:t>256</w:t>
            </w:r>
          </w:p>
        </w:tc>
        <w:tc>
          <w:tcPr>
            <w:tcW w:w="1263" w:type="dxa"/>
            <w:tcBorders>
              <w:top w:val="single" w:sz="4" w:space="0" w:color="000000"/>
              <w:left w:val="single" w:sz="4" w:space="0" w:color="000000"/>
              <w:bottom w:val="single" w:sz="4" w:space="0" w:color="000000"/>
              <w:right w:val="single" w:sz="4" w:space="0" w:color="000000"/>
            </w:tcBorders>
            <w:shd w:val="clear" w:color="auto" w:fill="DDEBF7"/>
          </w:tcPr>
          <w:p w14:paraId="1F61BC93" w14:textId="77777777" w:rsidR="00314A8E" w:rsidRPr="00BD69F6" w:rsidRDefault="00314A8E" w:rsidP="00791EEA">
            <w:pPr>
              <w:kinsoku w:val="0"/>
              <w:overflowPunct w:val="0"/>
              <w:autoSpaceDE w:val="0"/>
              <w:autoSpaceDN w:val="0"/>
              <w:adjustRightInd w:val="0"/>
              <w:spacing w:before="25" w:after="0" w:line="240" w:lineRule="auto"/>
              <w:ind w:left="201" w:right="184"/>
              <w:jc w:val="center"/>
              <w:rPr>
                <w:rFonts w:cs="Calibri"/>
                <w:b/>
                <w:bCs/>
                <w:spacing w:val="-4"/>
                <w:sz w:val="24"/>
                <w:szCs w:val="24"/>
              </w:rPr>
            </w:pPr>
            <w:r w:rsidRPr="00BD69F6">
              <w:rPr>
                <w:rFonts w:cs="Calibri"/>
                <w:b/>
                <w:bCs/>
                <w:spacing w:val="-4"/>
                <w:sz w:val="24"/>
                <w:szCs w:val="24"/>
              </w:rPr>
              <w:t>314</w:t>
            </w:r>
          </w:p>
        </w:tc>
        <w:tc>
          <w:tcPr>
            <w:tcW w:w="1349" w:type="dxa"/>
            <w:tcBorders>
              <w:top w:val="single" w:sz="4" w:space="0" w:color="000000"/>
              <w:left w:val="single" w:sz="4" w:space="0" w:color="000000"/>
              <w:bottom w:val="single" w:sz="4" w:space="0" w:color="000000"/>
              <w:right w:val="single" w:sz="8" w:space="0" w:color="000000"/>
            </w:tcBorders>
            <w:shd w:val="clear" w:color="auto" w:fill="DDEBF7"/>
          </w:tcPr>
          <w:p w14:paraId="038C235B" w14:textId="77777777" w:rsidR="00314A8E" w:rsidRPr="00BD69F6" w:rsidRDefault="00314A8E" w:rsidP="00791EEA">
            <w:pPr>
              <w:kinsoku w:val="0"/>
              <w:overflowPunct w:val="0"/>
              <w:autoSpaceDE w:val="0"/>
              <w:autoSpaceDN w:val="0"/>
              <w:adjustRightInd w:val="0"/>
              <w:spacing w:before="25" w:after="0" w:line="240" w:lineRule="auto"/>
              <w:ind w:left="104" w:right="94"/>
              <w:jc w:val="center"/>
              <w:rPr>
                <w:rFonts w:cs="Calibri"/>
                <w:b/>
                <w:bCs/>
                <w:spacing w:val="-4"/>
                <w:sz w:val="24"/>
                <w:szCs w:val="24"/>
              </w:rPr>
            </w:pPr>
            <w:r w:rsidRPr="00BD69F6">
              <w:rPr>
                <w:rFonts w:cs="Calibri"/>
                <w:b/>
                <w:bCs/>
                <w:spacing w:val="-4"/>
                <w:sz w:val="24"/>
                <w:szCs w:val="24"/>
              </w:rPr>
              <w:t>1084</w:t>
            </w:r>
          </w:p>
        </w:tc>
      </w:tr>
      <w:tr w:rsidR="00314A8E" w:rsidRPr="00BD69F6" w14:paraId="1C070B1B" w14:textId="77777777" w:rsidTr="00791EEA">
        <w:trPr>
          <w:trHeight w:val="340"/>
        </w:trPr>
        <w:tc>
          <w:tcPr>
            <w:tcW w:w="2693" w:type="dxa"/>
            <w:tcBorders>
              <w:top w:val="single" w:sz="8" w:space="0" w:color="A9D08E"/>
              <w:left w:val="single" w:sz="8" w:space="0" w:color="000000"/>
              <w:bottom w:val="single" w:sz="8" w:space="0" w:color="A9D08E"/>
              <w:right w:val="single" w:sz="4" w:space="0" w:color="000000"/>
            </w:tcBorders>
            <w:shd w:val="clear" w:color="auto" w:fill="E2EFDA"/>
          </w:tcPr>
          <w:p w14:paraId="373E3EFD" w14:textId="77777777" w:rsidR="00314A8E" w:rsidRPr="00BD69F6" w:rsidRDefault="00314A8E" w:rsidP="00791EEA">
            <w:pPr>
              <w:kinsoku w:val="0"/>
              <w:overflowPunct w:val="0"/>
              <w:autoSpaceDE w:val="0"/>
              <w:autoSpaceDN w:val="0"/>
              <w:adjustRightInd w:val="0"/>
              <w:spacing w:before="25" w:after="0" w:line="240" w:lineRule="auto"/>
              <w:ind w:left="293" w:right="273"/>
              <w:jc w:val="center"/>
              <w:rPr>
                <w:rFonts w:cs="Calibri"/>
                <w:b/>
                <w:bCs/>
                <w:sz w:val="24"/>
                <w:szCs w:val="24"/>
              </w:rPr>
            </w:pPr>
            <w:r w:rsidRPr="00BD69F6">
              <w:rPr>
                <w:rFonts w:cs="Calibri"/>
                <w:b/>
                <w:bCs/>
                <w:sz w:val="24"/>
                <w:szCs w:val="24"/>
              </w:rPr>
              <w:t>Unemployment Rate</w:t>
            </w:r>
          </w:p>
        </w:tc>
        <w:tc>
          <w:tcPr>
            <w:tcW w:w="1258" w:type="dxa"/>
            <w:tcBorders>
              <w:top w:val="single" w:sz="4" w:space="0" w:color="000000"/>
              <w:left w:val="single" w:sz="4" w:space="0" w:color="000000"/>
              <w:bottom w:val="single" w:sz="4" w:space="0" w:color="000000"/>
              <w:right w:val="single" w:sz="4" w:space="0" w:color="000000"/>
            </w:tcBorders>
            <w:shd w:val="clear" w:color="auto" w:fill="E2EFDA"/>
          </w:tcPr>
          <w:p w14:paraId="6A03330B" w14:textId="77777777" w:rsidR="00314A8E" w:rsidRPr="00BD69F6" w:rsidRDefault="00314A8E" w:rsidP="00791EEA">
            <w:pPr>
              <w:kinsoku w:val="0"/>
              <w:overflowPunct w:val="0"/>
              <w:autoSpaceDE w:val="0"/>
              <w:autoSpaceDN w:val="0"/>
              <w:adjustRightInd w:val="0"/>
              <w:spacing w:before="25" w:after="0" w:line="240" w:lineRule="auto"/>
              <w:ind w:left="196" w:right="181"/>
              <w:jc w:val="center"/>
              <w:rPr>
                <w:rFonts w:cs="Calibri"/>
                <w:b/>
                <w:bCs/>
                <w:spacing w:val="-4"/>
                <w:sz w:val="24"/>
                <w:szCs w:val="24"/>
              </w:rPr>
            </w:pPr>
            <w:r w:rsidRPr="00BD69F6">
              <w:rPr>
                <w:rFonts w:cs="Calibri"/>
                <w:b/>
                <w:bCs/>
                <w:spacing w:val="-4"/>
                <w:sz w:val="24"/>
                <w:szCs w:val="24"/>
              </w:rPr>
              <w:t>72%</w:t>
            </w:r>
          </w:p>
        </w:tc>
        <w:tc>
          <w:tcPr>
            <w:tcW w:w="1532" w:type="dxa"/>
            <w:tcBorders>
              <w:top w:val="single" w:sz="4" w:space="0" w:color="000000"/>
              <w:left w:val="single" w:sz="4" w:space="0" w:color="000000"/>
              <w:bottom w:val="single" w:sz="4" w:space="0" w:color="000000"/>
              <w:right w:val="single" w:sz="4" w:space="0" w:color="000000"/>
            </w:tcBorders>
            <w:shd w:val="clear" w:color="auto" w:fill="E2EFDA"/>
          </w:tcPr>
          <w:p w14:paraId="17CA239C" w14:textId="77777777" w:rsidR="00314A8E" w:rsidRPr="00BD69F6" w:rsidRDefault="00314A8E" w:rsidP="00791EEA">
            <w:pPr>
              <w:kinsoku w:val="0"/>
              <w:overflowPunct w:val="0"/>
              <w:autoSpaceDE w:val="0"/>
              <w:autoSpaceDN w:val="0"/>
              <w:adjustRightInd w:val="0"/>
              <w:spacing w:before="25" w:after="0" w:line="240" w:lineRule="auto"/>
              <w:ind w:left="332" w:right="321"/>
              <w:jc w:val="center"/>
              <w:rPr>
                <w:rFonts w:cs="Calibri"/>
                <w:b/>
                <w:bCs/>
                <w:spacing w:val="-4"/>
                <w:sz w:val="24"/>
                <w:szCs w:val="24"/>
              </w:rPr>
            </w:pPr>
            <w:r w:rsidRPr="00BD69F6">
              <w:rPr>
                <w:rFonts w:cs="Calibri"/>
                <w:b/>
                <w:bCs/>
                <w:spacing w:val="-4"/>
                <w:sz w:val="24"/>
                <w:szCs w:val="24"/>
              </w:rPr>
              <w:t>81%</w:t>
            </w:r>
          </w:p>
        </w:tc>
        <w:tc>
          <w:tcPr>
            <w:tcW w:w="1258" w:type="dxa"/>
            <w:tcBorders>
              <w:top w:val="single" w:sz="4" w:space="0" w:color="000000"/>
              <w:left w:val="single" w:sz="4" w:space="0" w:color="000000"/>
              <w:bottom w:val="single" w:sz="4" w:space="0" w:color="000000"/>
              <w:right w:val="single" w:sz="4" w:space="0" w:color="000000"/>
            </w:tcBorders>
            <w:shd w:val="clear" w:color="auto" w:fill="E2EFDA"/>
          </w:tcPr>
          <w:p w14:paraId="40C4DFC1" w14:textId="77777777" w:rsidR="00314A8E" w:rsidRPr="00BD69F6" w:rsidRDefault="00314A8E" w:rsidP="00791EEA">
            <w:pPr>
              <w:kinsoku w:val="0"/>
              <w:overflowPunct w:val="0"/>
              <w:autoSpaceDE w:val="0"/>
              <w:autoSpaceDN w:val="0"/>
              <w:adjustRightInd w:val="0"/>
              <w:spacing w:before="25" w:after="0" w:line="240" w:lineRule="auto"/>
              <w:ind w:left="195" w:right="182"/>
              <w:jc w:val="center"/>
              <w:rPr>
                <w:rFonts w:cs="Calibri"/>
                <w:b/>
                <w:bCs/>
                <w:spacing w:val="-4"/>
                <w:sz w:val="24"/>
                <w:szCs w:val="24"/>
              </w:rPr>
            </w:pPr>
            <w:r w:rsidRPr="00BD69F6">
              <w:rPr>
                <w:rFonts w:cs="Calibri"/>
                <w:b/>
                <w:bCs/>
                <w:spacing w:val="-4"/>
                <w:sz w:val="24"/>
                <w:szCs w:val="24"/>
              </w:rPr>
              <w:t>74%</w:t>
            </w:r>
          </w:p>
        </w:tc>
        <w:tc>
          <w:tcPr>
            <w:tcW w:w="1263" w:type="dxa"/>
            <w:tcBorders>
              <w:top w:val="single" w:sz="4" w:space="0" w:color="000000"/>
              <w:left w:val="single" w:sz="4" w:space="0" w:color="000000"/>
              <w:bottom w:val="single" w:sz="4" w:space="0" w:color="000000"/>
              <w:right w:val="single" w:sz="4" w:space="0" w:color="000000"/>
            </w:tcBorders>
            <w:shd w:val="clear" w:color="auto" w:fill="E2EFDA"/>
          </w:tcPr>
          <w:p w14:paraId="5BC8BEE9" w14:textId="77777777" w:rsidR="00314A8E" w:rsidRPr="00BD69F6" w:rsidRDefault="00314A8E" w:rsidP="00791EEA">
            <w:pPr>
              <w:kinsoku w:val="0"/>
              <w:overflowPunct w:val="0"/>
              <w:autoSpaceDE w:val="0"/>
              <w:autoSpaceDN w:val="0"/>
              <w:adjustRightInd w:val="0"/>
              <w:spacing w:before="25" w:after="0" w:line="240" w:lineRule="auto"/>
              <w:ind w:left="201" w:right="184"/>
              <w:jc w:val="center"/>
              <w:rPr>
                <w:rFonts w:cs="Calibri"/>
                <w:b/>
                <w:bCs/>
                <w:spacing w:val="-4"/>
                <w:sz w:val="24"/>
                <w:szCs w:val="24"/>
              </w:rPr>
            </w:pPr>
            <w:r w:rsidRPr="00BD69F6">
              <w:rPr>
                <w:rFonts w:cs="Calibri"/>
                <w:b/>
                <w:bCs/>
                <w:spacing w:val="-4"/>
                <w:sz w:val="24"/>
                <w:szCs w:val="24"/>
              </w:rPr>
              <w:t>80%</w:t>
            </w:r>
          </w:p>
        </w:tc>
        <w:tc>
          <w:tcPr>
            <w:tcW w:w="1349" w:type="dxa"/>
            <w:tcBorders>
              <w:top w:val="single" w:sz="4" w:space="0" w:color="000000"/>
              <w:left w:val="single" w:sz="4" w:space="0" w:color="000000"/>
              <w:bottom w:val="single" w:sz="4" w:space="0" w:color="000000"/>
              <w:right w:val="single" w:sz="8" w:space="0" w:color="000000"/>
            </w:tcBorders>
            <w:shd w:val="clear" w:color="auto" w:fill="E2EFDA"/>
          </w:tcPr>
          <w:p w14:paraId="3F50DBA4" w14:textId="77777777" w:rsidR="00314A8E" w:rsidRPr="00BD69F6" w:rsidRDefault="00314A8E" w:rsidP="00791EEA">
            <w:pPr>
              <w:kinsoku w:val="0"/>
              <w:overflowPunct w:val="0"/>
              <w:autoSpaceDE w:val="0"/>
              <w:autoSpaceDN w:val="0"/>
              <w:adjustRightInd w:val="0"/>
              <w:spacing w:before="25" w:after="0" w:line="240" w:lineRule="auto"/>
              <w:ind w:left="104" w:right="94"/>
              <w:jc w:val="center"/>
              <w:rPr>
                <w:rFonts w:cs="Calibri"/>
                <w:b/>
                <w:bCs/>
                <w:spacing w:val="-4"/>
                <w:sz w:val="24"/>
                <w:szCs w:val="24"/>
              </w:rPr>
            </w:pPr>
            <w:r w:rsidRPr="00BD69F6">
              <w:rPr>
                <w:rFonts w:cs="Calibri"/>
                <w:b/>
                <w:bCs/>
                <w:spacing w:val="-4"/>
                <w:sz w:val="24"/>
                <w:szCs w:val="24"/>
              </w:rPr>
              <w:t>77%</w:t>
            </w:r>
          </w:p>
        </w:tc>
      </w:tr>
      <w:tr w:rsidR="00314A8E" w:rsidRPr="00BD69F6" w14:paraId="0D2EB601" w14:textId="77777777" w:rsidTr="00791EEA">
        <w:trPr>
          <w:trHeight w:val="340"/>
        </w:trPr>
        <w:tc>
          <w:tcPr>
            <w:tcW w:w="2693" w:type="dxa"/>
            <w:tcBorders>
              <w:top w:val="single" w:sz="8" w:space="0" w:color="A9D08E"/>
              <w:left w:val="single" w:sz="8" w:space="0" w:color="000000"/>
              <w:bottom w:val="single" w:sz="8" w:space="0" w:color="000000"/>
              <w:right w:val="single" w:sz="4" w:space="0" w:color="000000"/>
            </w:tcBorders>
            <w:shd w:val="clear" w:color="auto" w:fill="DDEBF7"/>
          </w:tcPr>
          <w:p w14:paraId="5541CD32" w14:textId="77777777" w:rsidR="00314A8E" w:rsidRPr="00BD69F6" w:rsidRDefault="00314A8E" w:rsidP="00791EEA">
            <w:pPr>
              <w:kinsoku w:val="0"/>
              <w:overflowPunct w:val="0"/>
              <w:autoSpaceDE w:val="0"/>
              <w:autoSpaceDN w:val="0"/>
              <w:adjustRightInd w:val="0"/>
              <w:spacing w:before="25" w:after="0" w:line="240" w:lineRule="auto"/>
              <w:ind w:left="293" w:right="273"/>
              <w:jc w:val="center"/>
              <w:rPr>
                <w:rFonts w:cs="Calibri"/>
                <w:b/>
                <w:bCs/>
                <w:sz w:val="24"/>
                <w:szCs w:val="24"/>
              </w:rPr>
            </w:pPr>
            <w:r w:rsidRPr="00BD69F6">
              <w:rPr>
                <w:rFonts w:cs="Calibri"/>
                <w:b/>
                <w:bCs/>
                <w:sz w:val="24"/>
                <w:szCs w:val="24"/>
              </w:rPr>
              <w:t>Employment Rate</w:t>
            </w:r>
          </w:p>
        </w:tc>
        <w:tc>
          <w:tcPr>
            <w:tcW w:w="1258" w:type="dxa"/>
            <w:tcBorders>
              <w:top w:val="single" w:sz="4" w:space="0" w:color="000000"/>
              <w:left w:val="single" w:sz="4" w:space="0" w:color="000000"/>
              <w:bottom w:val="single" w:sz="8" w:space="0" w:color="000000"/>
              <w:right w:val="single" w:sz="4" w:space="0" w:color="000000"/>
            </w:tcBorders>
            <w:shd w:val="clear" w:color="auto" w:fill="DDEBF7"/>
          </w:tcPr>
          <w:p w14:paraId="5869CE74" w14:textId="77777777" w:rsidR="00314A8E" w:rsidRPr="00BD69F6" w:rsidRDefault="00314A8E" w:rsidP="00791EEA">
            <w:pPr>
              <w:kinsoku w:val="0"/>
              <w:overflowPunct w:val="0"/>
              <w:autoSpaceDE w:val="0"/>
              <w:autoSpaceDN w:val="0"/>
              <w:adjustRightInd w:val="0"/>
              <w:spacing w:before="25" w:after="0" w:line="240" w:lineRule="auto"/>
              <w:ind w:left="196" w:right="181"/>
              <w:jc w:val="center"/>
              <w:rPr>
                <w:rFonts w:cs="Calibri"/>
                <w:b/>
                <w:bCs/>
                <w:spacing w:val="-4"/>
                <w:sz w:val="24"/>
                <w:szCs w:val="24"/>
              </w:rPr>
            </w:pPr>
            <w:r w:rsidRPr="00BD69F6">
              <w:rPr>
                <w:rFonts w:cs="Calibri"/>
                <w:b/>
                <w:bCs/>
                <w:spacing w:val="-4"/>
                <w:sz w:val="24"/>
                <w:szCs w:val="24"/>
              </w:rPr>
              <w:t>28%</w:t>
            </w:r>
          </w:p>
        </w:tc>
        <w:tc>
          <w:tcPr>
            <w:tcW w:w="1532" w:type="dxa"/>
            <w:tcBorders>
              <w:top w:val="single" w:sz="4" w:space="0" w:color="000000"/>
              <w:left w:val="single" w:sz="4" w:space="0" w:color="000000"/>
              <w:bottom w:val="single" w:sz="8" w:space="0" w:color="000000"/>
              <w:right w:val="single" w:sz="4" w:space="0" w:color="000000"/>
            </w:tcBorders>
            <w:shd w:val="clear" w:color="auto" w:fill="DDEBF7"/>
          </w:tcPr>
          <w:p w14:paraId="6E22296E" w14:textId="77777777" w:rsidR="00314A8E" w:rsidRPr="00BD69F6" w:rsidRDefault="00314A8E" w:rsidP="00791EEA">
            <w:pPr>
              <w:kinsoku w:val="0"/>
              <w:overflowPunct w:val="0"/>
              <w:autoSpaceDE w:val="0"/>
              <w:autoSpaceDN w:val="0"/>
              <w:adjustRightInd w:val="0"/>
              <w:spacing w:before="25" w:after="0" w:line="240" w:lineRule="auto"/>
              <w:ind w:left="332" w:right="321"/>
              <w:jc w:val="center"/>
              <w:rPr>
                <w:rFonts w:cs="Calibri"/>
                <w:b/>
                <w:bCs/>
                <w:spacing w:val="-4"/>
                <w:sz w:val="24"/>
                <w:szCs w:val="24"/>
              </w:rPr>
            </w:pPr>
            <w:r w:rsidRPr="00BD69F6">
              <w:rPr>
                <w:rFonts w:cs="Calibri"/>
                <w:b/>
                <w:bCs/>
                <w:spacing w:val="-4"/>
                <w:sz w:val="24"/>
                <w:szCs w:val="24"/>
              </w:rPr>
              <w:t>19%</w:t>
            </w:r>
          </w:p>
        </w:tc>
        <w:tc>
          <w:tcPr>
            <w:tcW w:w="1258" w:type="dxa"/>
            <w:tcBorders>
              <w:top w:val="single" w:sz="4" w:space="0" w:color="000000"/>
              <w:left w:val="single" w:sz="4" w:space="0" w:color="000000"/>
              <w:bottom w:val="single" w:sz="8" w:space="0" w:color="000000"/>
              <w:right w:val="single" w:sz="4" w:space="0" w:color="000000"/>
            </w:tcBorders>
            <w:shd w:val="clear" w:color="auto" w:fill="DDEBF7"/>
          </w:tcPr>
          <w:p w14:paraId="2F9C5361" w14:textId="77777777" w:rsidR="00314A8E" w:rsidRPr="00BD69F6" w:rsidRDefault="00314A8E" w:rsidP="00791EEA">
            <w:pPr>
              <w:kinsoku w:val="0"/>
              <w:overflowPunct w:val="0"/>
              <w:autoSpaceDE w:val="0"/>
              <w:autoSpaceDN w:val="0"/>
              <w:adjustRightInd w:val="0"/>
              <w:spacing w:before="25" w:after="0" w:line="240" w:lineRule="auto"/>
              <w:ind w:left="195" w:right="182"/>
              <w:jc w:val="center"/>
              <w:rPr>
                <w:rFonts w:cs="Calibri"/>
                <w:b/>
                <w:bCs/>
                <w:spacing w:val="-4"/>
                <w:sz w:val="24"/>
                <w:szCs w:val="24"/>
              </w:rPr>
            </w:pPr>
            <w:r w:rsidRPr="00BD69F6">
              <w:rPr>
                <w:rFonts w:cs="Calibri"/>
                <w:b/>
                <w:bCs/>
                <w:spacing w:val="-4"/>
                <w:sz w:val="24"/>
                <w:szCs w:val="24"/>
              </w:rPr>
              <w:t>26%</w:t>
            </w:r>
          </w:p>
        </w:tc>
        <w:tc>
          <w:tcPr>
            <w:tcW w:w="1263" w:type="dxa"/>
            <w:tcBorders>
              <w:top w:val="single" w:sz="4" w:space="0" w:color="000000"/>
              <w:left w:val="single" w:sz="4" w:space="0" w:color="000000"/>
              <w:bottom w:val="single" w:sz="8" w:space="0" w:color="000000"/>
              <w:right w:val="single" w:sz="4" w:space="0" w:color="000000"/>
            </w:tcBorders>
            <w:shd w:val="clear" w:color="auto" w:fill="DDEBF7"/>
          </w:tcPr>
          <w:p w14:paraId="1B3771CE" w14:textId="77777777" w:rsidR="00314A8E" w:rsidRPr="00BD69F6" w:rsidRDefault="00314A8E" w:rsidP="00791EEA">
            <w:pPr>
              <w:kinsoku w:val="0"/>
              <w:overflowPunct w:val="0"/>
              <w:autoSpaceDE w:val="0"/>
              <w:autoSpaceDN w:val="0"/>
              <w:adjustRightInd w:val="0"/>
              <w:spacing w:before="25" w:after="0" w:line="240" w:lineRule="auto"/>
              <w:ind w:left="201" w:right="184"/>
              <w:jc w:val="center"/>
              <w:rPr>
                <w:rFonts w:cs="Calibri"/>
                <w:b/>
                <w:bCs/>
                <w:spacing w:val="-4"/>
                <w:sz w:val="24"/>
                <w:szCs w:val="24"/>
              </w:rPr>
            </w:pPr>
            <w:r w:rsidRPr="00BD69F6">
              <w:rPr>
                <w:rFonts w:cs="Calibri"/>
                <w:b/>
                <w:bCs/>
                <w:spacing w:val="-4"/>
                <w:sz w:val="24"/>
                <w:szCs w:val="24"/>
              </w:rPr>
              <w:t>20%</w:t>
            </w:r>
          </w:p>
        </w:tc>
        <w:tc>
          <w:tcPr>
            <w:tcW w:w="1349" w:type="dxa"/>
            <w:tcBorders>
              <w:top w:val="single" w:sz="4" w:space="0" w:color="000000"/>
              <w:left w:val="single" w:sz="4" w:space="0" w:color="000000"/>
              <w:bottom w:val="single" w:sz="8" w:space="0" w:color="000000"/>
              <w:right w:val="single" w:sz="8" w:space="0" w:color="000000"/>
            </w:tcBorders>
            <w:shd w:val="clear" w:color="auto" w:fill="DDEBF7"/>
          </w:tcPr>
          <w:p w14:paraId="39159CD7" w14:textId="77777777" w:rsidR="00314A8E" w:rsidRPr="00BD69F6" w:rsidRDefault="00314A8E" w:rsidP="00791EEA">
            <w:pPr>
              <w:kinsoku w:val="0"/>
              <w:overflowPunct w:val="0"/>
              <w:autoSpaceDE w:val="0"/>
              <w:autoSpaceDN w:val="0"/>
              <w:adjustRightInd w:val="0"/>
              <w:spacing w:before="25" w:after="0" w:line="240" w:lineRule="auto"/>
              <w:ind w:left="104" w:right="94"/>
              <w:jc w:val="center"/>
              <w:rPr>
                <w:rFonts w:cs="Calibri"/>
                <w:b/>
                <w:bCs/>
                <w:spacing w:val="-4"/>
                <w:sz w:val="24"/>
                <w:szCs w:val="24"/>
              </w:rPr>
            </w:pPr>
            <w:r w:rsidRPr="00BD69F6">
              <w:rPr>
                <w:rFonts w:cs="Calibri"/>
                <w:b/>
                <w:bCs/>
                <w:spacing w:val="-4"/>
                <w:sz w:val="24"/>
                <w:szCs w:val="24"/>
              </w:rPr>
              <w:t>23%</w:t>
            </w:r>
          </w:p>
        </w:tc>
      </w:tr>
    </w:tbl>
    <w:p w14:paraId="209A489E" w14:textId="6BD003CB" w:rsidR="006F3C75" w:rsidRDefault="00314A8E" w:rsidP="00314A8E">
      <w:pPr>
        <w:pStyle w:val="Heading3"/>
      </w:pPr>
      <w:bookmarkStart w:id="12" w:name="_Toc126331805"/>
      <w:r>
        <w:lastRenderedPageBreak/>
        <w:t>Education</w:t>
      </w:r>
      <w:bookmarkEnd w:id="12"/>
    </w:p>
    <w:p w14:paraId="1B251CB5" w14:textId="77777777" w:rsidR="00314A8E" w:rsidRPr="003E58A7" w:rsidRDefault="00314A8E" w:rsidP="00314A8E">
      <w:r w:rsidRPr="0088589C">
        <w:t>2021</w:t>
      </w:r>
      <w:r w:rsidRPr="0088589C">
        <w:rPr>
          <w:spacing w:val="36"/>
        </w:rPr>
        <w:t xml:space="preserve"> </w:t>
      </w:r>
      <w:r w:rsidRPr="0088589C">
        <w:t>data</w:t>
      </w:r>
      <w:r w:rsidRPr="0088589C">
        <w:rPr>
          <w:spacing w:val="36"/>
        </w:rPr>
        <w:t xml:space="preserve"> </w:t>
      </w:r>
      <w:r w:rsidRPr="0088589C">
        <w:t>shows</w:t>
      </w:r>
      <w:r w:rsidRPr="0088589C">
        <w:rPr>
          <w:spacing w:val="36"/>
        </w:rPr>
        <w:t xml:space="preserve"> </w:t>
      </w:r>
      <w:r w:rsidRPr="0088589C">
        <w:t>20%</w:t>
      </w:r>
      <w:r w:rsidRPr="0088589C">
        <w:rPr>
          <w:spacing w:val="36"/>
        </w:rPr>
        <w:t xml:space="preserve"> </w:t>
      </w:r>
      <w:r w:rsidRPr="0088589C">
        <w:t>of</w:t>
      </w:r>
      <w:r w:rsidRPr="0088589C">
        <w:rPr>
          <w:spacing w:val="36"/>
        </w:rPr>
        <w:t xml:space="preserve"> </w:t>
      </w:r>
      <w:r w:rsidRPr="0088589C">
        <w:t>new</w:t>
      </w:r>
      <w:r w:rsidRPr="0088589C">
        <w:rPr>
          <w:spacing w:val="36"/>
        </w:rPr>
        <w:t xml:space="preserve"> </w:t>
      </w:r>
      <w:r w:rsidRPr="0088589C">
        <w:t>participants</w:t>
      </w:r>
      <w:r w:rsidRPr="0088589C">
        <w:rPr>
          <w:spacing w:val="36"/>
        </w:rPr>
        <w:t xml:space="preserve"> </w:t>
      </w:r>
      <w:r w:rsidRPr="0088589C">
        <w:t>did</w:t>
      </w:r>
      <w:r w:rsidRPr="0088589C">
        <w:rPr>
          <w:spacing w:val="36"/>
        </w:rPr>
        <w:t xml:space="preserve"> </w:t>
      </w:r>
      <w:r w:rsidRPr="0088589C">
        <w:t>not</w:t>
      </w:r>
      <w:r w:rsidRPr="0088589C">
        <w:rPr>
          <w:spacing w:val="36"/>
        </w:rPr>
        <w:t xml:space="preserve"> </w:t>
      </w:r>
      <w:r w:rsidRPr="0088589C">
        <w:t>have</w:t>
      </w:r>
      <w:r w:rsidRPr="0088589C">
        <w:rPr>
          <w:spacing w:val="36"/>
        </w:rPr>
        <w:t xml:space="preserve"> </w:t>
      </w:r>
      <w:r w:rsidRPr="0088589C">
        <w:t>a</w:t>
      </w:r>
      <w:r w:rsidRPr="0088589C">
        <w:rPr>
          <w:spacing w:val="36"/>
        </w:rPr>
        <w:t xml:space="preserve"> </w:t>
      </w:r>
      <w:r w:rsidRPr="0088589C">
        <w:t>high</w:t>
      </w:r>
      <w:r w:rsidRPr="0088589C">
        <w:rPr>
          <w:spacing w:val="36"/>
        </w:rPr>
        <w:t xml:space="preserve"> </w:t>
      </w:r>
      <w:r w:rsidRPr="0088589C">
        <w:t>school</w:t>
      </w:r>
      <w:r w:rsidRPr="0088589C">
        <w:rPr>
          <w:spacing w:val="36"/>
        </w:rPr>
        <w:t xml:space="preserve"> </w:t>
      </w:r>
      <w:r w:rsidRPr="0088589C">
        <w:t>diploma</w:t>
      </w:r>
      <w:r w:rsidRPr="0088589C">
        <w:rPr>
          <w:spacing w:val="36"/>
        </w:rPr>
        <w:t xml:space="preserve"> </w:t>
      </w:r>
      <w:r w:rsidRPr="0088589C">
        <w:t>or</w:t>
      </w:r>
      <w:r w:rsidRPr="0088589C">
        <w:rPr>
          <w:spacing w:val="36"/>
        </w:rPr>
        <w:t xml:space="preserve"> </w:t>
      </w:r>
      <w:r w:rsidRPr="0088589C">
        <w:t>equivalent compared</w:t>
      </w:r>
      <w:r w:rsidRPr="0088589C">
        <w:rPr>
          <w:spacing w:val="31"/>
        </w:rPr>
        <w:t xml:space="preserve"> </w:t>
      </w:r>
      <w:r w:rsidRPr="0088589C">
        <w:t>to</w:t>
      </w:r>
      <w:r w:rsidRPr="0088589C">
        <w:rPr>
          <w:spacing w:val="31"/>
        </w:rPr>
        <w:t xml:space="preserve"> </w:t>
      </w:r>
      <w:r w:rsidRPr="0088589C">
        <w:t>21%</w:t>
      </w:r>
      <w:r w:rsidRPr="0088589C">
        <w:rPr>
          <w:spacing w:val="31"/>
        </w:rPr>
        <w:t xml:space="preserve"> </w:t>
      </w:r>
      <w:r w:rsidRPr="0088589C">
        <w:t>in</w:t>
      </w:r>
      <w:r w:rsidRPr="0088589C">
        <w:rPr>
          <w:spacing w:val="31"/>
        </w:rPr>
        <w:t xml:space="preserve"> </w:t>
      </w:r>
      <w:r w:rsidRPr="0088589C">
        <w:t>2020.</w:t>
      </w:r>
      <w:r w:rsidRPr="0088589C">
        <w:rPr>
          <w:spacing w:val="31"/>
        </w:rPr>
        <w:t xml:space="preserve"> </w:t>
      </w:r>
      <w:r w:rsidRPr="0088589C">
        <w:t>All</w:t>
      </w:r>
      <w:r w:rsidRPr="0088589C">
        <w:rPr>
          <w:spacing w:val="31"/>
        </w:rPr>
        <w:t xml:space="preserve"> </w:t>
      </w:r>
      <w:r w:rsidRPr="0088589C">
        <w:t>Theory of Transformation (</w:t>
      </w:r>
      <w:proofErr w:type="spellStart"/>
      <w:r w:rsidRPr="0088589C">
        <w:t>ToT</w:t>
      </w:r>
      <w:proofErr w:type="spellEnd"/>
      <w:r w:rsidRPr="0088589C">
        <w:t>) programs</w:t>
      </w:r>
      <w:r w:rsidRPr="0088589C">
        <w:rPr>
          <w:spacing w:val="31"/>
        </w:rPr>
        <w:t xml:space="preserve"> </w:t>
      </w:r>
      <w:r w:rsidRPr="0088589C">
        <w:t>are</w:t>
      </w:r>
      <w:r w:rsidRPr="0088589C">
        <w:rPr>
          <w:spacing w:val="31"/>
        </w:rPr>
        <w:t xml:space="preserve"> </w:t>
      </w:r>
      <w:r w:rsidRPr="0088589C">
        <w:t>critical</w:t>
      </w:r>
      <w:r w:rsidRPr="0088589C">
        <w:rPr>
          <w:spacing w:val="31"/>
        </w:rPr>
        <w:t xml:space="preserve"> </w:t>
      </w:r>
      <w:r w:rsidRPr="0088589C">
        <w:t>to</w:t>
      </w:r>
      <w:r w:rsidRPr="0088589C">
        <w:rPr>
          <w:spacing w:val="31"/>
        </w:rPr>
        <w:t xml:space="preserve"> </w:t>
      </w:r>
      <w:r w:rsidRPr="0088589C">
        <w:t>participants’</w:t>
      </w:r>
      <w:r w:rsidRPr="0088589C">
        <w:rPr>
          <w:spacing w:val="31"/>
        </w:rPr>
        <w:t xml:space="preserve"> </w:t>
      </w:r>
      <w:r w:rsidRPr="0088589C">
        <w:t>success,</w:t>
      </w:r>
      <w:r w:rsidRPr="0088589C">
        <w:rPr>
          <w:spacing w:val="31"/>
        </w:rPr>
        <w:t xml:space="preserve"> </w:t>
      </w:r>
      <w:r w:rsidRPr="0088589C">
        <w:t>but</w:t>
      </w:r>
      <w:r w:rsidRPr="0088589C">
        <w:rPr>
          <w:spacing w:val="31"/>
        </w:rPr>
        <w:t xml:space="preserve"> </w:t>
      </w:r>
      <w:r w:rsidRPr="0088589C">
        <w:t>because participants</w:t>
      </w:r>
      <w:r w:rsidRPr="0088589C">
        <w:rPr>
          <w:spacing w:val="35"/>
        </w:rPr>
        <w:t xml:space="preserve"> </w:t>
      </w:r>
      <w:r w:rsidRPr="0088589C">
        <w:t>must</w:t>
      </w:r>
      <w:r w:rsidRPr="0088589C">
        <w:rPr>
          <w:spacing w:val="35"/>
        </w:rPr>
        <w:t xml:space="preserve"> </w:t>
      </w:r>
      <w:r w:rsidRPr="0088589C">
        <w:t>be</w:t>
      </w:r>
      <w:r w:rsidRPr="0088589C">
        <w:rPr>
          <w:spacing w:val="34"/>
        </w:rPr>
        <w:t xml:space="preserve"> </w:t>
      </w:r>
      <w:r w:rsidRPr="0088589C">
        <w:t>educated</w:t>
      </w:r>
      <w:r w:rsidRPr="0088589C">
        <w:rPr>
          <w:spacing w:val="35"/>
        </w:rPr>
        <w:t xml:space="preserve"> </w:t>
      </w:r>
      <w:proofErr w:type="gramStart"/>
      <w:r w:rsidRPr="0088589C">
        <w:t>in</w:t>
      </w:r>
      <w:r w:rsidRPr="0088589C">
        <w:rPr>
          <w:spacing w:val="35"/>
        </w:rPr>
        <w:t xml:space="preserve"> </w:t>
      </w:r>
      <w:r w:rsidRPr="0088589C">
        <w:t>order</w:t>
      </w:r>
      <w:r w:rsidRPr="0088589C">
        <w:rPr>
          <w:spacing w:val="35"/>
        </w:rPr>
        <w:t xml:space="preserve"> </w:t>
      </w:r>
      <w:r w:rsidRPr="0088589C">
        <w:t>to</w:t>
      </w:r>
      <w:proofErr w:type="gramEnd"/>
      <w:r w:rsidRPr="0088589C">
        <w:rPr>
          <w:spacing w:val="35"/>
        </w:rPr>
        <w:t xml:space="preserve"> </w:t>
      </w:r>
      <w:r w:rsidRPr="0088589C">
        <w:t>compete</w:t>
      </w:r>
      <w:r w:rsidRPr="0088589C">
        <w:rPr>
          <w:spacing w:val="35"/>
        </w:rPr>
        <w:t xml:space="preserve"> </w:t>
      </w:r>
      <w:r w:rsidRPr="0088589C">
        <w:t>in</w:t>
      </w:r>
      <w:r w:rsidRPr="0088589C">
        <w:rPr>
          <w:spacing w:val="35"/>
        </w:rPr>
        <w:t xml:space="preserve"> </w:t>
      </w:r>
      <w:r w:rsidRPr="0088589C">
        <w:t>today’s</w:t>
      </w:r>
      <w:r w:rsidRPr="0088589C">
        <w:rPr>
          <w:spacing w:val="35"/>
        </w:rPr>
        <w:t xml:space="preserve"> </w:t>
      </w:r>
      <w:r w:rsidRPr="0088589C">
        <w:t>job</w:t>
      </w:r>
      <w:r w:rsidRPr="0088589C">
        <w:rPr>
          <w:spacing w:val="35"/>
        </w:rPr>
        <w:t xml:space="preserve"> </w:t>
      </w:r>
      <w:r w:rsidRPr="0088589C">
        <w:t>market</w:t>
      </w:r>
      <w:r>
        <w:t>.</w:t>
      </w:r>
    </w:p>
    <w:p w14:paraId="79CB036C" w14:textId="4AC253E3" w:rsidR="00314A8E" w:rsidRPr="0088589C" w:rsidRDefault="00314A8E" w:rsidP="00314A8E">
      <w:r w:rsidRPr="0088589C">
        <w:t xml:space="preserve">Q3 (2022) </w:t>
      </w:r>
      <w:r w:rsidR="001F0FEB">
        <w:t xml:space="preserve">education </w:t>
      </w:r>
      <w:r w:rsidRPr="0088589C">
        <w:t>activities included</w:t>
      </w:r>
      <w:r>
        <w:t>:</w:t>
      </w:r>
    </w:p>
    <w:tbl>
      <w:tblPr>
        <w:tblStyle w:val="TableGrid1"/>
        <w:tblW w:w="10165" w:type="dxa"/>
        <w:tblLayout w:type="fixed"/>
        <w:tblLook w:val="0020" w:firstRow="1" w:lastRow="0" w:firstColumn="0" w:lastColumn="0" w:noHBand="0" w:noVBand="0"/>
        <w:tblCaption w:val="Education services provided in third quarter 2022"/>
        <w:tblDescription w:val="Name of service provided, number of times the service was provided, and number of clients receiving the service in third quarter 2022."/>
      </w:tblPr>
      <w:tblGrid>
        <w:gridCol w:w="4495"/>
        <w:gridCol w:w="3060"/>
        <w:gridCol w:w="2610"/>
      </w:tblGrid>
      <w:tr w:rsidR="00314A8E" w:rsidRPr="00C5254E" w14:paraId="185E3B2F" w14:textId="77777777" w:rsidTr="00626B59">
        <w:trPr>
          <w:cnfStyle w:val="100000000000" w:firstRow="1" w:lastRow="0" w:firstColumn="0" w:lastColumn="0" w:oddVBand="0" w:evenVBand="0" w:oddHBand="0" w:evenHBand="0" w:firstRowFirstColumn="0" w:firstRowLastColumn="0" w:lastRowFirstColumn="0" w:lastRowLastColumn="0"/>
          <w:trHeight w:val="292"/>
        </w:trPr>
        <w:tc>
          <w:tcPr>
            <w:tcW w:w="4495" w:type="dxa"/>
          </w:tcPr>
          <w:p w14:paraId="7C4F44DC" w14:textId="77777777" w:rsidR="00314A8E" w:rsidRPr="0085199C" w:rsidRDefault="00314A8E" w:rsidP="0085199C">
            <w:pPr>
              <w:kinsoku w:val="0"/>
              <w:overflowPunct w:val="0"/>
              <w:autoSpaceDE w:val="0"/>
              <w:autoSpaceDN w:val="0"/>
              <w:adjustRightInd w:val="0"/>
              <w:spacing w:before="0" w:after="0" w:line="271" w:lineRule="exact"/>
              <w:ind w:left="-20"/>
              <w:rPr>
                <w:rFonts w:cs="Calibri"/>
                <w:spacing w:val="-2"/>
                <w:sz w:val="24"/>
                <w:szCs w:val="24"/>
              </w:rPr>
            </w:pPr>
            <w:r w:rsidRPr="0085199C">
              <w:rPr>
                <w:rFonts w:cs="Calibri"/>
                <w:spacing w:val="-2"/>
                <w:sz w:val="24"/>
                <w:szCs w:val="24"/>
              </w:rPr>
              <w:t>Service</w:t>
            </w:r>
          </w:p>
        </w:tc>
        <w:tc>
          <w:tcPr>
            <w:tcW w:w="3060" w:type="dxa"/>
          </w:tcPr>
          <w:p w14:paraId="0811AB3B" w14:textId="77777777" w:rsidR="00314A8E" w:rsidRPr="0085199C" w:rsidRDefault="00314A8E" w:rsidP="0085199C">
            <w:pPr>
              <w:kinsoku w:val="0"/>
              <w:overflowPunct w:val="0"/>
              <w:autoSpaceDE w:val="0"/>
              <w:autoSpaceDN w:val="0"/>
              <w:adjustRightInd w:val="0"/>
              <w:spacing w:before="0" w:after="0" w:line="271" w:lineRule="exact"/>
              <w:rPr>
                <w:rFonts w:cs="Calibri"/>
                <w:sz w:val="24"/>
                <w:szCs w:val="24"/>
              </w:rPr>
            </w:pPr>
            <w:r w:rsidRPr="0085199C">
              <w:rPr>
                <w:rFonts w:cs="Calibri"/>
                <w:sz w:val="24"/>
                <w:szCs w:val="24"/>
              </w:rPr>
              <w:t xml:space="preserve"># </w:t>
            </w:r>
            <w:proofErr w:type="gramStart"/>
            <w:r w:rsidRPr="0085199C">
              <w:rPr>
                <w:rFonts w:cs="Calibri"/>
                <w:sz w:val="24"/>
                <w:szCs w:val="24"/>
              </w:rPr>
              <w:t>of</w:t>
            </w:r>
            <w:proofErr w:type="gramEnd"/>
            <w:r w:rsidRPr="0085199C">
              <w:rPr>
                <w:rFonts w:cs="Calibri"/>
                <w:sz w:val="24"/>
                <w:szCs w:val="24"/>
              </w:rPr>
              <w:t xml:space="preserve"> Services</w:t>
            </w:r>
          </w:p>
        </w:tc>
        <w:tc>
          <w:tcPr>
            <w:tcW w:w="2610" w:type="dxa"/>
          </w:tcPr>
          <w:p w14:paraId="28E29AED" w14:textId="15415A53" w:rsidR="00314A8E" w:rsidRPr="0085199C" w:rsidRDefault="00314A8E" w:rsidP="0085199C">
            <w:pPr>
              <w:kinsoku w:val="0"/>
              <w:overflowPunct w:val="0"/>
              <w:autoSpaceDE w:val="0"/>
              <w:autoSpaceDN w:val="0"/>
              <w:adjustRightInd w:val="0"/>
              <w:spacing w:before="0" w:after="0" w:line="271" w:lineRule="exact"/>
              <w:rPr>
                <w:rFonts w:cs="Calibri"/>
                <w:spacing w:val="-2"/>
                <w:sz w:val="24"/>
                <w:szCs w:val="24"/>
              </w:rPr>
            </w:pPr>
            <w:r w:rsidRPr="0085199C">
              <w:rPr>
                <w:rFonts w:cs="Calibri"/>
                <w:spacing w:val="-2"/>
                <w:sz w:val="24"/>
                <w:szCs w:val="24"/>
              </w:rPr>
              <w:t xml:space="preserve"># </w:t>
            </w:r>
            <w:proofErr w:type="gramStart"/>
            <w:r w:rsidRPr="0085199C">
              <w:rPr>
                <w:rFonts w:cs="Calibri"/>
                <w:spacing w:val="-2"/>
                <w:sz w:val="24"/>
                <w:szCs w:val="24"/>
              </w:rPr>
              <w:t>of</w:t>
            </w:r>
            <w:proofErr w:type="gramEnd"/>
            <w:r w:rsidRPr="0085199C">
              <w:rPr>
                <w:rFonts w:cs="Calibri"/>
                <w:spacing w:val="-2"/>
                <w:sz w:val="24"/>
                <w:szCs w:val="24"/>
              </w:rPr>
              <w:t xml:space="preserve"> </w:t>
            </w:r>
            <w:r w:rsidRPr="0085199C">
              <w:rPr>
                <w:rFonts w:cs="Calibri"/>
                <w:spacing w:val="-2"/>
                <w:sz w:val="24"/>
                <w:szCs w:val="24"/>
              </w:rPr>
              <w:t>Clients</w:t>
            </w:r>
          </w:p>
        </w:tc>
      </w:tr>
      <w:tr w:rsidR="00314A8E" w:rsidRPr="00C5254E" w14:paraId="4174186C" w14:textId="77777777" w:rsidTr="00626B59">
        <w:trPr>
          <w:cnfStyle w:val="000000100000" w:firstRow="0" w:lastRow="0" w:firstColumn="0" w:lastColumn="0" w:oddVBand="0" w:evenVBand="0" w:oddHBand="1" w:evenHBand="0" w:firstRowFirstColumn="0" w:firstRowLastColumn="0" w:lastRowFirstColumn="0" w:lastRowLastColumn="0"/>
          <w:trHeight w:val="333"/>
        </w:trPr>
        <w:tc>
          <w:tcPr>
            <w:tcW w:w="4495" w:type="dxa"/>
          </w:tcPr>
          <w:p w14:paraId="72113FAE" w14:textId="77777777" w:rsidR="00314A8E" w:rsidRPr="00C5254E" w:rsidRDefault="00314A8E" w:rsidP="00314A8E">
            <w:pPr>
              <w:kinsoku w:val="0"/>
              <w:overflowPunct w:val="0"/>
              <w:autoSpaceDE w:val="0"/>
              <w:autoSpaceDN w:val="0"/>
              <w:adjustRightInd w:val="0"/>
              <w:spacing w:before="30" w:after="0" w:line="285" w:lineRule="exact"/>
              <w:rPr>
                <w:rFonts w:cs="Calibri"/>
                <w:sz w:val="24"/>
                <w:szCs w:val="24"/>
              </w:rPr>
            </w:pPr>
            <w:r w:rsidRPr="00C5254E">
              <w:rPr>
                <w:rFonts w:cs="Calibri"/>
                <w:sz w:val="24"/>
                <w:szCs w:val="24"/>
              </w:rPr>
              <w:t>Assessment: TABE</w:t>
            </w:r>
          </w:p>
        </w:tc>
        <w:tc>
          <w:tcPr>
            <w:tcW w:w="3060" w:type="dxa"/>
          </w:tcPr>
          <w:p w14:paraId="1AC4EC9A" w14:textId="77777777" w:rsidR="00314A8E" w:rsidRPr="00C5254E" w:rsidRDefault="00314A8E" w:rsidP="00791EEA">
            <w:pPr>
              <w:kinsoku w:val="0"/>
              <w:overflowPunct w:val="0"/>
              <w:autoSpaceDE w:val="0"/>
              <w:autoSpaceDN w:val="0"/>
              <w:adjustRightInd w:val="0"/>
              <w:spacing w:before="30" w:after="0" w:line="285" w:lineRule="exact"/>
              <w:ind w:left="873" w:right="703"/>
              <w:jc w:val="center"/>
              <w:rPr>
                <w:rFonts w:cs="Calibri"/>
                <w:spacing w:val="-6"/>
                <w:sz w:val="24"/>
                <w:szCs w:val="24"/>
              </w:rPr>
            </w:pPr>
            <w:r w:rsidRPr="00C5254E">
              <w:rPr>
                <w:rFonts w:cs="Calibri"/>
                <w:spacing w:val="-6"/>
                <w:sz w:val="24"/>
                <w:szCs w:val="24"/>
              </w:rPr>
              <w:t>27</w:t>
            </w:r>
          </w:p>
        </w:tc>
        <w:tc>
          <w:tcPr>
            <w:tcW w:w="2610" w:type="dxa"/>
          </w:tcPr>
          <w:p w14:paraId="0FB58320" w14:textId="77777777" w:rsidR="00314A8E" w:rsidRPr="00C5254E" w:rsidRDefault="00314A8E" w:rsidP="00791EEA">
            <w:pPr>
              <w:kinsoku w:val="0"/>
              <w:overflowPunct w:val="0"/>
              <w:autoSpaceDE w:val="0"/>
              <w:autoSpaceDN w:val="0"/>
              <w:adjustRightInd w:val="0"/>
              <w:spacing w:before="30" w:after="0" w:line="285" w:lineRule="exact"/>
              <w:ind w:left="711" w:right="786"/>
              <w:jc w:val="center"/>
              <w:rPr>
                <w:rFonts w:cs="Calibri"/>
                <w:spacing w:val="-6"/>
                <w:sz w:val="24"/>
                <w:szCs w:val="24"/>
              </w:rPr>
            </w:pPr>
            <w:r w:rsidRPr="00C5254E">
              <w:rPr>
                <w:rFonts w:cs="Calibri"/>
                <w:spacing w:val="-6"/>
                <w:sz w:val="24"/>
                <w:szCs w:val="24"/>
              </w:rPr>
              <w:t>18</w:t>
            </w:r>
          </w:p>
        </w:tc>
      </w:tr>
      <w:tr w:rsidR="00314A8E" w:rsidRPr="00C5254E" w14:paraId="52B8E45D" w14:textId="77777777" w:rsidTr="00626B59">
        <w:trPr>
          <w:cnfStyle w:val="000000010000" w:firstRow="0" w:lastRow="0" w:firstColumn="0" w:lastColumn="0" w:oddVBand="0" w:evenVBand="0" w:oddHBand="0" w:evenHBand="1" w:firstRowFirstColumn="0" w:firstRowLastColumn="0" w:lastRowFirstColumn="0" w:lastRowLastColumn="0"/>
          <w:trHeight w:val="304"/>
        </w:trPr>
        <w:tc>
          <w:tcPr>
            <w:tcW w:w="4495" w:type="dxa"/>
          </w:tcPr>
          <w:p w14:paraId="1DD9D11C" w14:textId="77777777" w:rsidR="00314A8E" w:rsidRPr="00C5254E" w:rsidRDefault="00314A8E" w:rsidP="00314A8E">
            <w:pPr>
              <w:kinsoku w:val="0"/>
              <w:overflowPunct w:val="0"/>
              <w:autoSpaceDE w:val="0"/>
              <w:autoSpaceDN w:val="0"/>
              <w:adjustRightInd w:val="0"/>
              <w:spacing w:before="12" w:after="0" w:line="273" w:lineRule="exact"/>
              <w:rPr>
                <w:rFonts w:cs="Calibri"/>
                <w:sz w:val="24"/>
                <w:szCs w:val="24"/>
              </w:rPr>
            </w:pPr>
            <w:r w:rsidRPr="00C5254E">
              <w:rPr>
                <w:rFonts w:cs="Calibri"/>
                <w:sz w:val="24"/>
                <w:szCs w:val="24"/>
              </w:rPr>
              <w:t>Completed Financial Literacy</w:t>
            </w:r>
          </w:p>
        </w:tc>
        <w:tc>
          <w:tcPr>
            <w:tcW w:w="3060" w:type="dxa"/>
          </w:tcPr>
          <w:p w14:paraId="4837EBE6" w14:textId="77777777" w:rsidR="00314A8E" w:rsidRPr="00C5254E" w:rsidRDefault="00314A8E" w:rsidP="00791EEA">
            <w:pPr>
              <w:kinsoku w:val="0"/>
              <w:overflowPunct w:val="0"/>
              <w:autoSpaceDE w:val="0"/>
              <w:autoSpaceDN w:val="0"/>
              <w:adjustRightInd w:val="0"/>
              <w:spacing w:before="12" w:after="0" w:line="273" w:lineRule="exact"/>
              <w:ind w:left="170"/>
              <w:jc w:val="center"/>
              <w:rPr>
                <w:rFonts w:cs="Calibri"/>
                <w:sz w:val="24"/>
                <w:szCs w:val="24"/>
              </w:rPr>
            </w:pPr>
            <w:r w:rsidRPr="00C5254E">
              <w:rPr>
                <w:rFonts w:cs="Calibri"/>
                <w:sz w:val="24"/>
                <w:szCs w:val="24"/>
              </w:rPr>
              <w:t>1</w:t>
            </w:r>
          </w:p>
        </w:tc>
        <w:tc>
          <w:tcPr>
            <w:tcW w:w="2610" w:type="dxa"/>
          </w:tcPr>
          <w:p w14:paraId="2461B065" w14:textId="77777777" w:rsidR="00314A8E" w:rsidRPr="00C5254E" w:rsidRDefault="00314A8E" w:rsidP="00791EEA">
            <w:pPr>
              <w:kinsoku w:val="0"/>
              <w:overflowPunct w:val="0"/>
              <w:autoSpaceDE w:val="0"/>
              <w:autoSpaceDN w:val="0"/>
              <w:adjustRightInd w:val="0"/>
              <w:spacing w:before="12" w:after="0" w:line="273" w:lineRule="exact"/>
              <w:ind w:right="75"/>
              <w:jc w:val="center"/>
              <w:rPr>
                <w:rFonts w:cs="Calibri"/>
                <w:sz w:val="24"/>
                <w:szCs w:val="24"/>
              </w:rPr>
            </w:pPr>
            <w:r w:rsidRPr="00C5254E">
              <w:rPr>
                <w:rFonts w:cs="Calibri"/>
                <w:sz w:val="24"/>
                <w:szCs w:val="24"/>
              </w:rPr>
              <w:t>1</w:t>
            </w:r>
          </w:p>
        </w:tc>
      </w:tr>
      <w:tr w:rsidR="00314A8E" w:rsidRPr="00C5254E" w14:paraId="52FC6E95" w14:textId="77777777" w:rsidTr="00626B59">
        <w:trPr>
          <w:cnfStyle w:val="000000100000" w:firstRow="0" w:lastRow="0" w:firstColumn="0" w:lastColumn="0" w:oddVBand="0" w:evenVBand="0" w:oddHBand="1" w:evenHBand="0" w:firstRowFirstColumn="0" w:firstRowLastColumn="0" w:lastRowFirstColumn="0" w:lastRowLastColumn="0"/>
          <w:trHeight w:val="307"/>
        </w:trPr>
        <w:tc>
          <w:tcPr>
            <w:tcW w:w="4495" w:type="dxa"/>
          </w:tcPr>
          <w:p w14:paraId="1A1D9D2D" w14:textId="77777777" w:rsidR="00314A8E" w:rsidRPr="00C5254E" w:rsidRDefault="00314A8E" w:rsidP="00314A8E">
            <w:pPr>
              <w:kinsoku w:val="0"/>
              <w:overflowPunct w:val="0"/>
              <w:autoSpaceDE w:val="0"/>
              <w:autoSpaceDN w:val="0"/>
              <w:adjustRightInd w:val="0"/>
              <w:spacing w:before="0" w:after="0" w:line="287" w:lineRule="exact"/>
              <w:rPr>
                <w:rFonts w:cs="Calibri"/>
                <w:sz w:val="24"/>
                <w:szCs w:val="24"/>
              </w:rPr>
            </w:pPr>
            <w:r w:rsidRPr="00C5254E">
              <w:rPr>
                <w:rFonts w:cs="Calibri"/>
                <w:sz w:val="24"/>
                <w:szCs w:val="24"/>
              </w:rPr>
              <w:t>Elective Course</w:t>
            </w:r>
          </w:p>
        </w:tc>
        <w:tc>
          <w:tcPr>
            <w:tcW w:w="3060" w:type="dxa"/>
          </w:tcPr>
          <w:p w14:paraId="7D239592" w14:textId="77777777" w:rsidR="00314A8E" w:rsidRPr="00C5254E" w:rsidRDefault="00314A8E" w:rsidP="00314A8E">
            <w:pPr>
              <w:kinsoku w:val="0"/>
              <w:overflowPunct w:val="0"/>
              <w:autoSpaceDE w:val="0"/>
              <w:autoSpaceDN w:val="0"/>
              <w:adjustRightInd w:val="0"/>
              <w:spacing w:before="0" w:after="0" w:line="287" w:lineRule="exact"/>
              <w:ind w:left="873" w:right="703"/>
              <w:jc w:val="center"/>
              <w:rPr>
                <w:rFonts w:cs="Calibri"/>
                <w:spacing w:val="-6"/>
                <w:sz w:val="24"/>
                <w:szCs w:val="24"/>
              </w:rPr>
            </w:pPr>
            <w:r w:rsidRPr="00C5254E">
              <w:rPr>
                <w:rFonts w:cs="Calibri"/>
                <w:spacing w:val="-6"/>
                <w:sz w:val="24"/>
                <w:szCs w:val="24"/>
              </w:rPr>
              <w:t>11</w:t>
            </w:r>
          </w:p>
        </w:tc>
        <w:tc>
          <w:tcPr>
            <w:tcW w:w="2610" w:type="dxa"/>
          </w:tcPr>
          <w:p w14:paraId="592DF427" w14:textId="77777777" w:rsidR="00314A8E" w:rsidRPr="00C5254E" w:rsidRDefault="00314A8E" w:rsidP="00314A8E">
            <w:pPr>
              <w:kinsoku w:val="0"/>
              <w:overflowPunct w:val="0"/>
              <w:autoSpaceDE w:val="0"/>
              <w:autoSpaceDN w:val="0"/>
              <w:adjustRightInd w:val="0"/>
              <w:spacing w:before="0" w:after="0" w:line="287" w:lineRule="exact"/>
              <w:ind w:right="75"/>
              <w:jc w:val="center"/>
              <w:rPr>
                <w:rFonts w:cs="Calibri"/>
                <w:sz w:val="24"/>
                <w:szCs w:val="24"/>
              </w:rPr>
            </w:pPr>
            <w:r w:rsidRPr="00C5254E">
              <w:rPr>
                <w:rFonts w:cs="Calibri"/>
                <w:sz w:val="24"/>
                <w:szCs w:val="24"/>
              </w:rPr>
              <w:t>9</w:t>
            </w:r>
          </w:p>
        </w:tc>
      </w:tr>
      <w:tr w:rsidR="00314A8E" w:rsidRPr="00C5254E" w14:paraId="5645455C" w14:textId="77777777" w:rsidTr="00626B59">
        <w:trPr>
          <w:cnfStyle w:val="000000010000" w:firstRow="0" w:lastRow="0" w:firstColumn="0" w:lastColumn="0" w:oddVBand="0" w:evenVBand="0" w:oddHBand="0" w:evenHBand="1" w:firstRowFirstColumn="0" w:firstRowLastColumn="0" w:lastRowFirstColumn="0" w:lastRowLastColumn="0"/>
          <w:trHeight w:val="321"/>
        </w:trPr>
        <w:tc>
          <w:tcPr>
            <w:tcW w:w="4495" w:type="dxa"/>
          </w:tcPr>
          <w:p w14:paraId="392B31FB" w14:textId="77777777" w:rsidR="00314A8E" w:rsidRPr="00C5254E" w:rsidRDefault="00314A8E" w:rsidP="00314A8E">
            <w:pPr>
              <w:kinsoku w:val="0"/>
              <w:overflowPunct w:val="0"/>
              <w:autoSpaceDE w:val="0"/>
              <w:autoSpaceDN w:val="0"/>
              <w:adjustRightInd w:val="0"/>
              <w:spacing w:before="14" w:after="0" w:line="287" w:lineRule="exact"/>
              <w:rPr>
                <w:rFonts w:cs="Calibri"/>
                <w:sz w:val="24"/>
                <w:szCs w:val="24"/>
              </w:rPr>
            </w:pPr>
            <w:r w:rsidRPr="00C5254E">
              <w:rPr>
                <w:rFonts w:cs="Calibri"/>
                <w:sz w:val="24"/>
                <w:szCs w:val="24"/>
              </w:rPr>
              <w:t>Financial Literacy</w:t>
            </w:r>
          </w:p>
        </w:tc>
        <w:tc>
          <w:tcPr>
            <w:tcW w:w="3060" w:type="dxa"/>
          </w:tcPr>
          <w:p w14:paraId="49293A95" w14:textId="77777777" w:rsidR="00314A8E" w:rsidRPr="00C5254E" w:rsidRDefault="00314A8E" w:rsidP="00791EEA">
            <w:pPr>
              <w:kinsoku w:val="0"/>
              <w:overflowPunct w:val="0"/>
              <w:autoSpaceDE w:val="0"/>
              <w:autoSpaceDN w:val="0"/>
              <w:adjustRightInd w:val="0"/>
              <w:spacing w:before="14" w:after="0" w:line="287" w:lineRule="exact"/>
              <w:ind w:left="170"/>
              <w:jc w:val="center"/>
              <w:rPr>
                <w:rFonts w:cs="Calibri"/>
                <w:sz w:val="24"/>
                <w:szCs w:val="24"/>
              </w:rPr>
            </w:pPr>
            <w:r w:rsidRPr="00C5254E">
              <w:rPr>
                <w:rFonts w:cs="Calibri"/>
                <w:sz w:val="24"/>
                <w:szCs w:val="24"/>
              </w:rPr>
              <w:t>2</w:t>
            </w:r>
          </w:p>
        </w:tc>
        <w:tc>
          <w:tcPr>
            <w:tcW w:w="2610" w:type="dxa"/>
          </w:tcPr>
          <w:p w14:paraId="4DB93C25" w14:textId="77777777" w:rsidR="00314A8E" w:rsidRPr="00C5254E" w:rsidRDefault="00314A8E" w:rsidP="00791EEA">
            <w:pPr>
              <w:kinsoku w:val="0"/>
              <w:overflowPunct w:val="0"/>
              <w:autoSpaceDE w:val="0"/>
              <w:autoSpaceDN w:val="0"/>
              <w:adjustRightInd w:val="0"/>
              <w:spacing w:before="14" w:after="0" w:line="287" w:lineRule="exact"/>
              <w:ind w:right="75"/>
              <w:jc w:val="center"/>
              <w:rPr>
                <w:rFonts w:cs="Calibri"/>
                <w:sz w:val="24"/>
                <w:szCs w:val="24"/>
              </w:rPr>
            </w:pPr>
            <w:r w:rsidRPr="00C5254E">
              <w:rPr>
                <w:rFonts w:cs="Calibri"/>
                <w:sz w:val="24"/>
                <w:szCs w:val="24"/>
              </w:rPr>
              <w:t>2</w:t>
            </w:r>
          </w:p>
        </w:tc>
      </w:tr>
      <w:tr w:rsidR="00314A8E" w:rsidRPr="00C5254E" w14:paraId="6306F95E" w14:textId="77777777" w:rsidTr="00626B59">
        <w:trPr>
          <w:cnfStyle w:val="000000100000" w:firstRow="0" w:lastRow="0" w:firstColumn="0" w:lastColumn="0" w:oddVBand="0" w:evenVBand="0" w:oddHBand="1" w:evenHBand="0" w:firstRowFirstColumn="0" w:firstRowLastColumn="0" w:lastRowFirstColumn="0" w:lastRowLastColumn="0"/>
          <w:trHeight w:val="319"/>
        </w:trPr>
        <w:tc>
          <w:tcPr>
            <w:tcW w:w="4495" w:type="dxa"/>
          </w:tcPr>
          <w:p w14:paraId="3A82C62B" w14:textId="3BA66053" w:rsidR="00314A8E" w:rsidRPr="00C5254E" w:rsidRDefault="00314A8E" w:rsidP="00314A8E">
            <w:pPr>
              <w:kinsoku w:val="0"/>
              <w:overflowPunct w:val="0"/>
              <w:autoSpaceDE w:val="0"/>
              <w:autoSpaceDN w:val="0"/>
              <w:adjustRightInd w:val="0"/>
              <w:spacing w:before="14" w:after="0" w:line="285" w:lineRule="exact"/>
              <w:rPr>
                <w:rFonts w:cs="Calibri"/>
                <w:sz w:val="24"/>
                <w:szCs w:val="24"/>
              </w:rPr>
            </w:pPr>
            <w:r w:rsidRPr="00C5254E">
              <w:rPr>
                <w:rFonts w:cs="Calibri"/>
                <w:sz w:val="24"/>
                <w:szCs w:val="24"/>
              </w:rPr>
              <w:t>Tutoring</w:t>
            </w:r>
            <w:r>
              <w:rPr>
                <w:rFonts w:cs="Calibri"/>
                <w:sz w:val="24"/>
                <w:szCs w:val="24"/>
              </w:rPr>
              <w:t xml:space="preserve">: </w:t>
            </w:r>
            <w:r w:rsidRPr="00C5254E">
              <w:rPr>
                <w:rFonts w:cs="Calibri"/>
                <w:sz w:val="24"/>
                <w:szCs w:val="24"/>
              </w:rPr>
              <w:t>Language Arts</w:t>
            </w:r>
          </w:p>
        </w:tc>
        <w:tc>
          <w:tcPr>
            <w:tcW w:w="3060" w:type="dxa"/>
          </w:tcPr>
          <w:p w14:paraId="45F9411A" w14:textId="77777777" w:rsidR="00314A8E" w:rsidRPr="00C5254E" w:rsidRDefault="00314A8E" w:rsidP="00791EEA">
            <w:pPr>
              <w:kinsoku w:val="0"/>
              <w:overflowPunct w:val="0"/>
              <w:autoSpaceDE w:val="0"/>
              <w:autoSpaceDN w:val="0"/>
              <w:adjustRightInd w:val="0"/>
              <w:spacing w:before="14" w:after="0" w:line="285" w:lineRule="exact"/>
              <w:ind w:left="170"/>
              <w:jc w:val="center"/>
              <w:rPr>
                <w:rFonts w:cs="Calibri"/>
                <w:sz w:val="24"/>
                <w:szCs w:val="24"/>
              </w:rPr>
            </w:pPr>
            <w:r w:rsidRPr="00C5254E">
              <w:rPr>
                <w:rFonts w:cs="Calibri"/>
                <w:sz w:val="24"/>
                <w:szCs w:val="24"/>
              </w:rPr>
              <w:t>4</w:t>
            </w:r>
          </w:p>
        </w:tc>
        <w:tc>
          <w:tcPr>
            <w:tcW w:w="2610" w:type="dxa"/>
          </w:tcPr>
          <w:p w14:paraId="0643685A" w14:textId="77777777" w:rsidR="00314A8E" w:rsidRPr="00C5254E" w:rsidRDefault="00314A8E" w:rsidP="00791EEA">
            <w:pPr>
              <w:kinsoku w:val="0"/>
              <w:overflowPunct w:val="0"/>
              <w:autoSpaceDE w:val="0"/>
              <w:autoSpaceDN w:val="0"/>
              <w:adjustRightInd w:val="0"/>
              <w:spacing w:before="14" w:after="0" w:line="285" w:lineRule="exact"/>
              <w:ind w:right="75"/>
              <w:jc w:val="center"/>
              <w:rPr>
                <w:rFonts w:cs="Calibri"/>
                <w:sz w:val="24"/>
                <w:szCs w:val="24"/>
              </w:rPr>
            </w:pPr>
            <w:r w:rsidRPr="00C5254E">
              <w:rPr>
                <w:rFonts w:cs="Calibri"/>
                <w:sz w:val="24"/>
                <w:szCs w:val="24"/>
              </w:rPr>
              <w:t>2</w:t>
            </w:r>
          </w:p>
        </w:tc>
      </w:tr>
      <w:tr w:rsidR="00314A8E" w:rsidRPr="00C5254E" w14:paraId="6C6C1485" w14:textId="77777777" w:rsidTr="00626B59">
        <w:trPr>
          <w:cnfStyle w:val="000000010000" w:firstRow="0" w:lastRow="0" w:firstColumn="0" w:lastColumn="0" w:oddVBand="0" w:evenVBand="0" w:oddHBand="0" w:evenHBand="1" w:firstRowFirstColumn="0" w:firstRowLastColumn="0" w:lastRowFirstColumn="0" w:lastRowLastColumn="0"/>
          <w:trHeight w:val="304"/>
        </w:trPr>
        <w:tc>
          <w:tcPr>
            <w:tcW w:w="4495" w:type="dxa"/>
          </w:tcPr>
          <w:p w14:paraId="1D997F97" w14:textId="22FD9FED" w:rsidR="00314A8E" w:rsidRPr="00C5254E" w:rsidRDefault="00314A8E" w:rsidP="00314A8E">
            <w:pPr>
              <w:kinsoku w:val="0"/>
              <w:overflowPunct w:val="0"/>
              <w:autoSpaceDE w:val="0"/>
              <w:autoSpaceDN w:val="0"/>
              <w:adjustRightInd w:val="0"/>
              <w:spacing w:before="12" w:after="0" w:line="271" w:lineRule="exact"/>
              <w:rPr>
                <w:rFonts w:cs="Calibri"/>
                <w:sz w:val="24"/>
                <w:szCs w:val="24"/>
              </w:rPr>
            </w:pPr>
            <w:r w:rsidRPr="00C5254E">
              <w:rPr>
                <w:rFonts w:cs="Calibri"/>
                <w:sz w:val="24"/>
                <w:szCs w:val="24"/>
              </w:rPr>
              <w:t>Tutoring</w:t>
            </w:r>
            <w:r>
              <w:rPr>
                <w:rFonts w:cs="Calibri"/>
                <w:sz w:val="24"/>
                <w:szCs w:val="24"/>
              </w:rPr>
              <w:t xml:space="preserve">: </w:t>
            </w:r>
            <w:r w:rsidRPr="00C5254E">
              <w:rPr>
                <w:rFonts w:cs="Calibri"/>
                <w:sz w:val="24"/>
                <w:szCs w:val="24"/>
              </w:rPr>
              <w:t>Math</w:t>
            </w:r>
          </w:p>
        </w:tc>
        <w:tc>
          <w:tcPr>
            <w:tcW w:w="3060" w:type="dxa"/>
          </w:tcPr>
          <w:p w14:paraId="24C081AC" w14:textId="77777777" w:rsidR="00314A8E" w:rsidRPr="00C5254E" w:rsidRDefault="00314A8E" w:rsidP="00791EEA">
            <w:pPr>
              <w:kinsoku w:val="0"/>
              <w:overflowPunct w:val="0"/>
              <w:autoSpaceDE w:val="0"/>
              <w:autoSpaceDN w:val="0"/>
              <w:adjustRightInd w:val="0"/>
              <w:spacing w:before="12" w:after="0" w:line="271" w:lineRule="exact"/>
              <w:ind w:left="873" w:right="703"/>
              <w:jc w:val="center"/>
              <w:rPr>
                <w:rFonts w:cs="Calibri"/>
                <w:spacing w:val="-6"/>
                <w:sz w:val="24"/>
                <w:szCs w:val="24"/>
              </w:rPr>
            </w:pPr>
            <w:r w:rsidRPr="00C5254E">
              <w:rPr>
                <w:rFonts w:cs="Calibri"/>
                <w:spacing w:val="-6"/>
                <w:sz w:val="24"/>
                <w:szCs w:val="24"/>
              </w:rPr>
              <w:t>19</w:t>
            </w:r>
          </w:p>
        </w:tc>
        <w:tc>
          <w:tcPr>
            <w:tcW w:w="2610" w:type="dxa"/>
          </w:tcPr>
          <w:p w14:paraId="083B77B5" w14:textId="77777777" w:rsidR="00314A8E" w:rsidRPr="00C5254E" w:rsidRDefault="00314A8E" w:rsidP="00791EEA">
            <w:pPr>
              <w:kinsoku w:val="0"/>
              <w:overflowPunct w:val="0"/>
              <w:autoSpaceDE w:val="0"/>
              <w:autoSpaceDN w:val="0"/>
              <w:adjustRightInd w:val="0"/>
              <w:spacing w:before="12" w:after="0" w:line="271" w:lineRule="exact"/>
              <w:ind w:right="75"/>
              <w:jc w:val="center"/>
              <w:rPr>
                <w:rFonts w:cs="Calibri"/>
                <w:sz w:val="24"/>
                <w:szCs w:val="24"/>
              </w:rPr>
            </w:pPr>
            <w:r w:rsidRPr="00C5254E">
              <w:rPr>
                <w:rFonts w:cs="Calibri"/>
                <w:sz w:val="24"/>
                <w:szCs w:val="24"/>
              </w:rPr>
              <w:t>3</w:t>
            </w:r>
          </w:p>
        </w:tc>
      </w:tr>
      <w:tr w:rsidR="00314A8E" w:rsidRPr="00C5254E" w14:paraId="07190A40" w14:textId="77777777" w:rsidTr="00626B59">
        <w:trPr>
          <w:cnfStyle w:val="000000100000" w:firstRow="0" w:lastRow="0" w:firstColumn="0" w:lastColumn="0" w:oddVBand="0" w:evenVBand="0" w:oddHBand="1" w:evenHBand="0" w:firstRowFirstColumn="0" w:firstRowLastColumn="0" w:lastRowFirstColumn="0" w:lastRowLastColumn="0"/>
          <w:trHeight w:val="321"/>
        </w:trPr>
        <w:tc>
          <w:tcPr>
            <w:tcW w:w="4495" w:type="dxa"/>
          </w:tcPr>
          <w:p w14:paraId="314D072A" w14:textId="49F68F35" w:rsidR="00314A8E" w:rsidRPr="0085199C" w:rsidRDefault="00314A8E" w:rsidP="00314A8E">
            <w:pPr>
              <w:kinsoku w:val="0"/>
              <w:overflowPunct w:val="0"/>
              <w:autoSpaceDE w:val="0"/>
              <w:autoSpaceDN w:val="0"/>
              <w:adjustRightInd w:val="0"/>
              <w:spacing w:before="30" w:after="0" w:line="273" w:lineRule="exact"/>
              <w:rPr>
                <w:rFonts w:cs="Calibri"/>
                <w:spacing w:val="-2"/>
                <w:sz w:val="24"/>
                <w:szCs w:val="24"/>
              </w:rPr>
            </w:pPr>
            <w:r w:rsidRPr="0085199C">
              <w:rPr>
                <w:rFonts w:cs="Calibri"/>
                <w:spacing w:val="-2"/>
                <w:sz w:val="24"/>
                <w:szCs w:val="24"/>
              </w:rPr>
              <w:t>Total</w:t>
            </w:r>
            <w:r w:rsidRPr="0085199C">
              <w:rPr>
                <w:rFonts w:cs="Calibri"/>
                <w:spacing w:val="-2"/>
                <w:sz w:val="24"/>
                <w:szCs w:val="24"/>
              </w:rPr>
              <w:t xml:space="preserve"> Education Services</w:t>
            </w:r>
          </w:p>
        </w:tc>
        <w:tc>
          <w:tcPr>
            <w:tcW w:w="3060" w:type="dxa"/>
          </w:tcPr>
          <w:p w14:paraId="7318AB86" w14:textId="77777777" w:rsidR="00314A8E" w:rsidRPr="0085199C" w:rsidRDefault="00314A8E" w:rsidP="00791EEA">
            <w:pPr>
              <w:kinsoku w:val="0"/>
              <w:overflowPunct w:val="0"/>
              <w:autoSpaceDE w:val="0"/>
              <w:autoSpaceDN w:val="0"/>
              <w:adjustRightInd w:val="0"/>
              <w:spacing w:before="30" w:after="0" w:line="273" w:lineRule="exact"/>
              <w:ind w:left="873" w:right="703"/>
              <w:jc w:val="center"/>
              <w:rPr>
                <w:rFonts w:cs="Calibri"/>
                <w:spacing w:val="-6"/>
                <w:sz w:val="24"/>
                <w:szCs w:val="24"/>
              </w:rPr>
            </w:pPr>
            <w:r w:rsidRPr="0085199C">
              <w:rPr>
                <w:rFonts w:cs="Calibri"/>
                <w:spacing w:val="-6"/>
                <w:sz w:val="24"/>
                <w:szCs w:val="24"/>
              </w:rPr>
              <w:t>64</w:t>
            </w:r>
          </w:p>
        </w:tc>
        <w:tc>
          <w:tcPr>
            <w:tcW w:w="2610" w:type="dxa"/>
          </w:tcPr>
          <w:p w14:paraId="147928A5" w14:textId="77777777" w:rsidR="00314A8E" w:rsidRPr="0085199C" w:rsidRDefault="00314A8E" w:rsidP="00791EEA">
            <w:pPr>
              <w:kinsoku w:val="0"/>
              <w:overflowPunct w:val="0"/>
              <w:autoSpaceDE w:val="0"/>
              <w:autoSpaceDN w:val="0"/>
              <w:adjustRightInd w:val="0"/>
              <w:spacing w:before="30" w:after="0" w:line="273" w:lineRule="exact"/>
              <w:ind w:left="711" w:right="786"/>
              <w:jc w:val="center"/>
              <w:rPr>
                <w:rFonts w:cs="Calibri"/>
                <w:spacing w:val="-6"/>
                <w:sz w:val="24"/>
                <w:szCs w:val="24"/>
              </w:rPr>
            </w:pPr>
            <w:r w:rsidRPr="0085199C">
              <w:rPr>
                <w:rFonts w:cs="Calibri"/>
                <w:spacing w:val="-6"/>
                <w:sz w:val="24"/>
                <w:szCs w:val="24"/>
              </w:rPr>
              <w:t>35</w:t>
            </w:r>
          </w:p>
        </w:tc>
      </w:tr>
    </w:tbl>
    <w:p w14:paraId="7324273D" w14:textId="6E282009" w:rsidR="006F3C75" w:rsidRDefault="001F0FEB" w:rsidP="001F0FEB">
      <w:pPr>
        <w:pStyle w:val="Heading3"/>
      </w:pPr>
      <w:bookmarkStart w:id="13" w:name="_Toc126331806"/>
      <w:r>
        <w:t>Wellness</w:t>
      </w:r>
      <w:bookmarkEnd w:id="13"/>
    </w:p>
    <w:p w14:paraId="08B5E1DF" w14:textId="77777777" w:rsidR="001F0FEB" w:rsidRPr="003E58A7" w:rsidRDefault="001F0FEB" w:rsidP="001F0FEB">
      <w:r w:rsidRPr="003E58A7">
        <w:t>At</w:t>
      </w:r>
      <w:r w:rsidRPr="003E58A7">
        <w:rPr>
          <w:spacing w:val="-1"/>
        </w:rPr>
        <w:t xml:space="preserve"> </w:t>
      </w:r>
      <w:r w:rsidRPr="003E58A7">
        <w:t>the</w:t>
      </w:r>
      <w:r w:rsidRPr="003E58A7">
        <w:rPr>
          <w:spacing w:val="-1"/>
        </w:rPr>
        <w:t xml:space="preserve"> </w:t>
      </w:r>
      <w:r w:rsidRPr="003E58A7">
        <w:t>time</w:t>
      </w:r>
      <w:r w:rsidRPr="003E58A7">
        <w:rPr>
          <w:spacing w:val="-1"/>
        </w:rPr>
        <w:t xml:space="preserve"> </w:t>
      </w:r>
      <w:r w:rsidRPr="003E58A7">
        <w:t>of</w:t>
      </w:r>
      <w:r w:rsidRPr="003E58A7">
        <w:rPr>
          <w:spacing w:val="-1"/>
        </w:rPr>
        <w:t xml:space="preserve"> </w:t>
      </w:r>
      <w:r w:rsidRPr="003E58A7">
        <w:t>enrollment,</w:t>
      </w:r>
      <w:r w:rsidRPr="003E58A7">
        <w:rPr>
          <w:spacing w:val="-1"/>
        </w:rPr>
        <w:t xml:space="preserve"> </w:t>
      </w:r>
      <w:r w:rsidRPr="003E58A7">
        <w:t>Ujamaa</w:t>
      </w:r>
      <w:r w:rsidRPr="003E58A7">
        <w:rPr>
          <w:spacing w:val="-1"/>
        </w:rPr>
        <w:t xml:space="preserve"> </w:t>
      </w:r>
      <w:r w:rsidRPr="003E58A7">
        <w:t>Men</w:t>
      </w:r>
      <w:r w:rsidRPr="003E58A7">
        <w:rPr>
          <w:spacing w:val="-1"/>
        </w:rPr>
        <w:t xml:space="preserve"> </w:t>
      </w:r>
      <w:r w:rsidRPr="003E58A7">
        <w:t>undergo</w:t>
      </w:r>
      <w:r w:rsidRPr="003E58A7">
        <w:rPr>
          <w:spacing w:val="-1"/>
        </w:rPr>
        <w:t xml:space="preserve"> </w:t>
      </w:r>
      <w:r w:rsidRPr="003E58A7">
        <w:t>an</w:t>
      </w:r>
      <w:r w:rsidRPr="003E58A7">
        <w:rPr>
          <w:spacing w:val="-1"/>
        </w:rPr>
        <w:t xml:space="preserve"> </w:t>
      </w:r>
      <w:r w:rsidRPr="003E58A7">
        <w:t>assessment</w:t>
      </w:r>
      <w:r w:rsidRPr="003E58A7">
        <w:rPr>
          <w:spacing w:val="-1"/>
        </w:rPr>
        <w:t xml:space="preserve"> </w:t>
      </w:r>
      <w:r w:rsidRPr="003E58A7">
        <w:t>for</w:t>
      </w:r>
      <w:r w:rsidRPr="003E58A7">
        <w:rPr>
          <w:spacing w:val="-1"/>
        </w:rPr>
        <w:t xml:space="preserve"> </w:t>
      </w:r>
      <w:r w:rsidRPr="003E58A7">
        <w:t>substance</w:t>
      </w:r>
      <w:r w:rsidRPr="003E58A7">
        <w:rPr>
          <w:spacing w:val="-1"/>
        </w:rPr>
        <w:t xml:space="preserve"> </w:t>
      </w:r>
      <w:r w:rsidRPr="003E58A7">
        <w:t>use</w:t>
      </w:r>
      <w:r w:rsidRPr="003E58A7">
        <w:rPr>
          <w:spacing w:val="-1"/>
        </w:rPr>
        <w:t xml:space="preserve"> </w:t>
      </w:r>
      <w:r w:rsidRPr="003E58A7">
        <w:t>disorders</w:t>
      </w:r>
      <w:r w:rsidRPr="003E58A7">
        <w:rPr>
          <w:spacing w:val="-1"/>
        </w:rPr>
        <w:t xml:space="preserve"> </w:t>
      </w:r>
      <w:r w:rsidRPr="003E58A7">
        <w:t>and mental</w:t>
      </w:r>
      <w:r w:rsidRPr="003E58A7">
        <w:rPr>
          <w:spacing w:val="40"/>
        </w:rPr>
        <w:t xml:space="preserve"> </w:t>
      </w:r>
      <w:r w:rsidRPr="003E58A7">
        <w:t>illness.</w:t>
      </w:r>
      <w:r w:rsidRPr="003E58A7">
        <w:rPr>
          <w:spacing w:val="40"/>
        </w:rPr>
        <w:t xml:space="preserve"> </w:t>
      </w:r>
      <w:r w:rsidRPr="003E58A7">
        <w:t>Ujamaa</w:t>
      </w:r>
      <w:r w:rsidRPr="003E58A7">
        <w:rPr>
          <w:spacing w:val="40"/>
        </w:rPr>
        <w:t xml:space="preserve"> </w:t>
      </w:r>
      <w:r w:rsidRPr="003E58A7">
        <w:t>Place</w:t>
      </w:r>
      <w:r w:rsidRPr="003E58A7">
        <w:rPr>
          <w:spacing w:val="40"/>
        </w:rPr>
        <w:t xml:space="preserve"> </w:t>
      </w:r>
      <w:r w:rsidRPr="003E58A7">
        <w:t>provides</w:t>
      </w:r>
      <w:r w:rsidRPr="003E58A7">
        <w:rPr>
          <w:spacing w:val="40"/>
        </w:rPr>
        <w:t xml:space="preserve"> </w:t>
      </w:r>
      <w:r w:rsidRPr="003E58A7">
        <w:t>individual</w:t>
      </w:r>
      <w:r w:rsidRPr="003E58A7">
        <w:rPr>
          <w:spacing w:val="40"/>
        </w:rPr>
        <w:t xml:space="preserve"> </w:t>
      </w:r>
      <w:r w:rsidRPr="003E58A7">
        <w:t>counseling</w:t>
      </w:r>
      <w:r w:rsidRPr="003E58A7">
        <w:rPr>
          <w:spacing w:val="40"/>
        </w:rPr>
        <w:t xml:space="preserve"> </w:t>
      </w:r>
      <w:r w:rsidRPr="003E58A7">
        <w:t>for</w:t>
      </w:r>
      <w:r w:rsidRPr="003E58A7">
        <w:rPr>
          <w:spacing w:val="40"/>
        </w:rPr>
        <w:t xml:space="preserve"> </w:t>
      </w:r>
      <w:r w:rsidRPr="003E58A7">
        <w:t>substance</w:t>
      </w:r>
      <w:r w:rsidRPr="003E58A7">
        <w:rPr>
          <w:spacing w:val="40"/>
        </w:rPr>
        <w:t xml:space="preserve"> </w:t>
      </w:r>
      <w:r w:rsidRPr="003E58A7">
        <w:t>use</w:t>
      </w:r>
      <w:r w:rsidRPr="003E58A7">
        <w:rPr>
          <w:spacing w:val="40"/>
        </w:rPr>
        <w:t xml:space="preserve"> </w:t>
      </w:r>
      <w:r w:rsidRPr="003E58A7">
        <w:t>disorders</w:t>
      </w:r>
      <w:r w:rsidRPr="003E58A7">
        <w:rPr>
          <w:spacing w:val="40"/>
        </w:rPr>
        <w:t xml:space="preserve"> </w:t>
      </w:r>
      <w:r w:rsidRPr="003E58A7">
        <w:t>and mental</w:t>
      </w:r>
      <w:r w:rsidRPr="003E58A7">
        <w:rPr>
          <w:spacing w:val="-14"/>
        </w:rPr>
        <w:t xml:space="preserve"> </w:t>
      </w:r>
      <w:r w:rsidRPr="003E58A7">
        <w:t>illness.</w:t>
      </w:r>
      <w:r w:rsidRPr="003E58A7">
        <w:rPr>
          <w:spacing w:val="-14"/>
        </w:rPr>
        <w:t xml:space="preserve"> </w:t>
      </w:r>
      <w:r w:rsidRPr="003E58A7">
        <w:t>Ujamaa</w:t>
      </w:r>
      <w:r w:rsidRPr="003E58A7">
        <w:rPr>
          <w:spacing w:val="-14"/>
        </w:rPr>
        <w:t xml:space="preserve"> </w:t>
      </w:r>
      <w:r w:rsidRPr="003E58A7">
        <w:t>Men</w:t>
      </w:r>
      <w:r w:rsidRPr="003E58A7">
        <w:rPr>
          <w:spacing w:val="-14"/>
        </w:rPr>
        <w:t xml:space="preserve"> </w:t>
      </w:r>
      <w:r w:rsidRPr="003E58A7">
        <w:t>also</w:t>
      </w:r>
      <w:r w:rsidRPr="003E58A7">
        <w:rPr>
          <w:spacing w:val="-14"/>
        </w:rPr>
        <w:t xml:space="preserve"> </w:t>
      </w:r>
      <w:r w:rsidRPr="003E58A7">
        <w:t>attend</w:t>
      </w:r>
      <w:r w:rsidRPr="003E58A7">
        <w:rPr>
          <w:spacing w:val="-14"/>
        </w:rPr>
        <w:t xml:space="preserve"> </w:t>
      </w:r>
      <w:r w:rsidRPr="003E58A7">
        <w:t>psychoeducational</w:t>
      </w:r>
      <w:r w:rsidRPr="003E58A7">
        <w:rPr>
          <w:spacing w:val="-14"/>
        </w:rPr>
        <w:t xml:space="preserve"> </w:t>
      </w:r>
      <w:r w:rsidRPr="003E58A7">
        <w:t>groups</w:t>
      </w:r>
      <w:r w:rsidRPr="003E58A7">
        <w:rPr>
          <w:spacing w:val="-14"/>
        </w:rPr>
        <w:t xml:space="preserve"> </w:t>
      </w:r>
      <w:r w:rsidRPr="003E58A7">
        <w:t>consisting</w:t>
      </w:r>
      <w:r w:rsidRPr="003E58A7">
        <w:rPr>
          <w:spacing w:val="-14"/>
        </w:rPr>
        <w:t xml:space="preserve"> </w:t>
      </w:r>
      <w:r w:rsidRPr="003E58A7">
        <w:t>of</w:t>
      </w:r>
      <w:r w:rsidRPr="003E58A7">
        <w:rPr>
          <w:spacing w:val="-14"/>
        </w:rPr>
        <w:t xml:space="preserve"> </w:t>
      </w:r>
      <w:r w:rsidRPr="003E58A7">
        <w:t>meditation,</w:t>
      </w:r>
      <w:r w:rsidRPr="003E58A7">
        <w:rPr>
          <w:spacing w:val="-14"/>
        </w:rPr>
        <w:t xml:space="preserve"> </w:t>
      </w:r>
      <w:r w:rsidRPr="003E58A7">
        <w:t>yoga, nutrition,</w:t>
      </w:r>
      <w:r w:rsidRPr="003E58A7">
        <w:rPr>
          <w:spacing w:val="46"/>
        </w:rPr>
        <w:t xml:space="preserve"> </w:t>
      </w:r>
      <w:r w:rsidRPr="003E58A7">
        <w:t>and</w:t>
      </w:r>
      <w:r w:rsidRPr="003E58A7">
        <w:rPr>
          <w:spacing w:val="46"/>
        </w:rPr>
        <w:t xml:space="preserve"> </w:t>
      </w:r>
      <w:r w:rsidRPr="003E58A7">
        <w:t>personalized</w:t>
      </w:r>
      <w:r w:rsidRPr="003E58A7">
        <w:rPr>
          <w:spacing w:val="46"/>
        </w:rPr>
        <w:t xml:space="preserve"> </w:t>
      </w:r>
      <w:r w:rsidRPr="003E58A7">
        <w:t>fitness</w:t>
      </w:r>
      <w:r w:rsidRPr="003E58A7">
        <w:rPr>
          <w:spacing w:val="46"/>
        </w:rPr>
        <w:t xml:space="preserve"> </w:t>
      </w:r>
      <w:r w:rsidRPr="003E58A7">
        <w:t>training.</w:t>
      </w:r>
      <w:r w:rsidRPr="003E58A7">
        <w:rPr>
          <w:spacing w:val="-1"/>
        </w:rPr>
        <w:t xml:space="preserve"> </w:t>
      </w:r>
      <w:r w:rsidRPr="003E58A7">
        <w:t>They</w:t>
      </w:r>
      <w:r w:rsidRPr="003E58A7">
        <w:rPr>
          <w:spacing w:val="46"/>
        </w:rPr>
        <w:t xml:space="preserve"> </w:t>
      </w:r>
      <w:r w:rsidRPr="003E58A7">
        <w:t>also</w:t>
      </w:r>
      <w:r w:rsidRPr="003E58A7">
        <w:rPr>
          <w:spacing w:val="46"/>
        </w:rPr>
        <w:t xml:space="preserve"> </w:t>
      </w:r>
      <w:r w:rsidRPr="003E58A7">
        <w:t>attend</w:t>
      </w:r>
      <w:r w:rsidRPr="003E58A7">
        <w:rPr>
          <w:spacing w:val="46"/>
        </w:rPr>
        <w:t xml:space="preserve"> </w:t>
      </w:r>
      <w:r w:rsidRPr="003E58A7">
        <w:t>process</w:t>
      </w:r>
      <w:r w:rsidRPr="003E58A7">
        <w:rPr>
          <w:spacing w:val="46"/>
        </w:rPr>
        <w:t xml:space="preserve"> </w:t>
      </w:r>
      <w:r w:rsidRPr="003E58A7">
        <w:t>groups</w:t>
      </w:r>
      <w:r w:rsidRPr="003E58A7">
        <w:rPr>
          <w:spacing w:val="46"/>
        </w:rPr>
        <w:t xml:space="preserve"> </w:t>
      </w:r>
      <w:r w:rsidRPr="003E58A7">
        <w:t>on</w:t>
      </w:r>
      <w:r w:rsidRPr="003E58A7">
        <w:rPr>
          <w:spacing w:val="46"/>
        </w:rPr>
        <w:t xml:space="preserve"> </w:t>
      </w:r>
      <w:r w:rsidRPr="003E58A7">
        <w:t>twelve-step facilitation,</w:t>
      </w:r>
      <w:r w:rsidRPr="003E58A7">
        <w:rPr>
          <w:spacing w:val="40"/>
        </w:rPr>
        <w:t xml:space="preserve"> </w:t>
      </w:r>
      <w:r w:rsidRPr="003E58A7">
        <w:t>cognitive</w:t>
      </w:r>
      <w:r w:rsidRPr="003E58A7">
        <w:rPr>
          <w:spacing w:val="40"/>
        </w:rPr>
        <w:t xml:space="preserve"> </w:t>
      </w:r>
      <w:r w:rsidRPr="003E58A7">
        <w:t>restructuring,</w:t>
      </w:r>
      <w:r w:rsidRPr="003E58A7">
        <w:rPr>
          <w:spacing w:val="40"/>
        </w:rPr>
        <w:t xml:space="preserve"> </w:t>
      </w:r>
      <w:r w:rsidRPr="003E58A7">
        <w:t>co-occurring</w:t>
      </w:r>
      <w:r w:rsidRPr="003E58A7">
        <w:rPr>
          <w:spacing w:val="40"/>
        </w:rPr>
        <w:t xml:space="preserve"> </w:t>
      </w:r>
      <w:r w:rsidRPr="003E58A7">
        <w:t>disorders,</w:t>
      </w:r>
      <w:r w:rsidRPr="003E58A7">
        <w:rPr>
          <w:spacing w:val="40"/>
        </w:rPr>
        <w:t xml:space="preserve"> </w:t>
      </w:r>
      <w:r w:rsidRPr="003E58A7">
        <w:t>trauma-informed,</w:t>
      </w:r>
      <w:r w:rsidRPr="003E58A7">
        <w:rPr>
          <w:spacing w:val="40"/>
        </w:rPr>
        <w:t xml:space="preserve"> </w:t>
      </w:r>
      <w:r w:rsidRPr="003E58A7">
        <w:t>gender-specific, cultural</w:t>
      </w:r>
      <w:r w:rsidRPr="003E58A7">
        <w:rPr>
          <w:spacing w:val="-5"/>
        </w:rPr>
        <w:t xml:space="preserve"> </w:t>
      </w:r>
      <w:r w:rsidRPr="003E58A7">
        <w:t>pain,</w:t>
      </w:r>
      <w:r w:rsidRPr="003E58A7">
        <w:rPr>
          <w:spacing w:val="-5"/>
        </w:rPr>
        <w:t xml:space="preserve"> </w:t>
      </w:r>
      <w:r w:rsidRPr="003E58A7">
        <w:t>music</w:t>
      </w:r>
      <w:r w:rsidRPr="003E58A7">
        <w:rPr>
          <w:spacing w:val="-5"/>
        </w:rPr>
        <w:t xml:space="preserve"> </w:t>
      </w:r>
      <w:r w:rsidRPr="003E58A7">
        <w:t>therapy,</w:t>
      </w:r>
      <w:r w:rsidRPr="003E58A7">
        <w:rPr>
          <w:spacing w:val="-5"/>
        </w:rPr>
        <w:t xml:space="preserve"> </w:t>
      </w:r>
      <w:r w:rsidRPr="003E58A7">
        <w:t>and</w:t>
      </w:r>
      <w:r w:rsidRPr="003E58A7">
        <w:rPr>
          <w:spacing w:val="-5"/>
        </w:rPr>
        <w:t xml:space="preserve"> </w:t>
      </w:r>
      <w:r w:rsidRPr="003E58A7">
        <w:t>coping</w:t>
      </w:r>
      <w:r w:rsidRPr="003E58A7">
        <w:rPr>
          <w:spacing w:val="-5"/>
        </w:rPr>
        <w:t xml:space="preserve"> </w:t>
      </w:r>
      <w:r w:rsidRPr="003E58A7">
        <w:t>skills.</w:t>
      </w:r>
      <w:r w:rsidRPr="003E58A7">
        <w:rPr>
          <w:spacing w:val="-1"/>
        </w:rPr>
        <w:t xml:space="preserve"> </w:t>
      </w:r>
      <w:r w:rsidRPr="003E58A7">
        <w:t>Ujamaa</w:t>
      </w:r>
      <w:r w:rsidRPr="003E58A7">
        <w:rPr>
          <w:spacing w:val="-5"/>
        </w:rPr>
        <w:t xml:space="preserve"> </w:t>
      </w:r>
      <w:r w:rsidRPr="003E58A7">
        <w:t>Place</w:t>
      </w:r>
      <w:r w:rsidRPr="003E58A7">
        <w:rPr>
          <w:spacing w:val="-5"/>
        </w:rPr>
        <w:t xml:space="preserve"> </w:t>
      </w:r>
      <w:r w:rsidRPr="003E58A7">
        <w:t>provides</w:t>
      </w:r>
      <w:r w:rsidRPr="003E58A7">
        <w:rPr>
          <w:spacing w:val="-5"/>
        </w:rPr>
        <w:t xml:space="preserve"> </w:t>
      </w:r>
      <w:r w:rsidRPr="003E58A7">
        <w:t>case</w:t>
      </w:r>
      <w:r w:rsidRPr="003E58A7">
        <w:rPr>
          <w:spacing w:val="-5"/>
        </w:rPr>
        <w:t xml:space="preserve"> </w:t>
      </w:r>
      <w:r w:rsidRPr="003E58A7">
        <w:t>management</w:t>
      </w:r>
      <w:r w:rsidRPr="003E58A7">
        <w:rPr>
          <w:spacing w:val="-5"/>
        </w:rPr>
        <w:t xml:space="preserve"> </w:t>
      </w:r>
      <w:r w:rsidRPr="003E58A7">
        <w:t>services and</w:t>
      </w:r>
      <w:r w:rsidRPr="003E58A7">
        <w:rPr>
          <w:spacing w:val="-7"/>
        </w:rPr>
        <w:t xml:space="preserve"> </w:t>
      </w:r>
      <w:r w:rsidRPr="003E58A7">
        <w:t>referrals</w:t>
      </w:r>
      <w:r w:rsidRPr="003E58A7">
        <w:rPr>
          <w:spacing w:val="-7"/>
        </w:rPr>
        <w:t xml:space="preserve"> </w:t>
      </w:r>
      <w:r w:rsidRPr="003E58A7">
        <w:t>to</w:t>
      </w:r>
      <w:r w:rsidRPr="003E58A7">
        <w:rPr>
          <w:spacing w:val="-7"/>
        </w:rPr>
        <w:t xml:space="preserve"> </w:t>
      </w:r>
      <w:r w:rsidRPr="003E58A7">
        <w:t>community</w:t>
      </w:r>
      <w:r w:rsidRPr="003E58A7">
        <w:rPr>
          <w:spacing w:val="-7"/>
        </w:rPr>
        <w:t xml:space="preserve"> </w:t>
      </w:r>
      <w:r w:rsidRPr="003E58A7">
        <w:t>partners,</w:t>
      </w:r>
      <w:r w:rsidRPr="003E58A7">
        <w:rPr>
          <w:spacing w:val="-7"/>
        </w:rPr>
        <w:t xml:space="preserve"> </w:t>
      </w:r>
      <w:r w:rsidRPr="003E58A7">
        <w:t>while</w:t>
      </w:r>
      <w:r w:rsidRPr="003E58A7">
        <w:rPr>
          <w:spacing w:val="-7"/>
        </w:rPr>
        <w:t xml:space="preserve"> </w:t>
      </w:r>
      <w:r w:rsidRPr="003E58A7">
        <w:t>also</w:t>
      </w:r>
      <w:r w:rsidRPr="003E58A7">
        <w:rPr>
          <w:spacing w:val="-7"/>
        </w:rPr>
        <w:t xml:space="preserve"> </w:t>
      </w:r>
      <w:r w:rsidRPr="003E58A7">
        <w:t>assisting</w:t>
      </w:r>
      <w:r w:rsidRPr="003E58A7">
        <w:rPr>
          <w:spacing w:val="-7"/>
        </w:rPr>
        <w:t xml:space="preserve"> </w:t>
      </w:r>
      <w:r w:rsidRPr="003E58A7">
        <w:t>the</w:t>
      </w:r>
      <w:r w:rsidRPr="003E58A7">
        <w:rPr>
          <w:spacing w:val="-7"/>
        </w:rPr>
        <w:t xml:space="preserve"> </w:t>
      </w:r>
      <w:r w:rsidRPr="003E58A7">
        <w:t>men</w:t>
      </w:r>
      <w:r w:rsidRPr="003E58A7">
        <w:rPr>
          <w:spacing w:val="-7"/>
        </w:rPr>
        <w:t xml:space="preserve"> </w:t>
      </w:r>
      <w:r w:rsidRPr="003E58A7">
        <w:t>with</w:t>
      </w:r>
      <w:r w:rsidRPr="003E58A7">
        <w:rPr>
          <w:spacing w:val="-7"/>
        </w:rPr>
        <w:t xml:space="preserve"> </w:t>
      </w:r>
      <w:r w:rsidRPr="003E58A7">
        <w:t>navigation</w:t>
      </w:r>
      <w:r w:rsidRPr="003E58A7">
        <w:rPr>
          <w:spacing w:val="-7"/>
        </w:rPr>
        <w:t xml:space="preserve"> </w:t>
      </w:r>
      <w:r w:rsidRPr="003E58A7">
        <w:t>of</w:t>
      </w:r>
      <w:r w:rsidRPr="003E58A7">
        <w:rPr>
          <w:spacing w:val="-7"/>
        </w:rPr>
        <w:t xml:space="preserve"> </w:t>
      </w:r>
      <w:r w:rsidRPr="003E58A7">
        <w:t>community- based health care services.</w:t>
      </w:r>
    </w:p>
    <w:p w14:paraId="4E3C933B" w14:textId="14453E08" w:rsidR="001F0FEB" w:rsidRPr="0088589C" w:rsidRDefault="001F0FEB" w:rsidP="001F0FEB">
      <w:r>
        <w:t xml:space="preserve">Q3 (2022) </w:t>
      </w:r>
      <w:r w:rsidR="00C167D1">
        <w:t xml:space="preserve">wellness </w:t>
      </w:r>
      <w:r>
        <w:t>activities included:</w:t>
      </w:r>
    </w:p>
    <w:tbl>
      <w:tblPr>
        <w:tblStyle w:val="TableGrid1"/>
        <w:tblW w:w="10165" w:type="dxa"/>
        <w:tblLayout w:type="fixed"/>
        <w:tblLook w:val="0020" w:firstRow="1" w:lastRow="0" w:firstColumn="0" w:lastColumn="0" w:noHBand="0" w:noVBand="0"/>
        <w:tblCaption w:val="Wellness Services provide in third quarter 2022"/>
        <w:tblDescription w:val="Name of wellness service, number of times that service provided, and number of clients receiving the service in third quarter 2022."/>
      </w:tblPr>
      <w:tblGrid>
        <w:gridCol w:w="4945"/>
        <w:gridCol w:w="2880"/>
        <w:gridCol w:w="2340"/>
      </w:tblGrid>
      <w:tr w:rsidR="001F0FEB" w:rsidRPr="00BD428D" w14:paraId="417A2B7A" w14:textId="77777777" w:rsidTr="00626B59">
        <w:trPr>
          <w:cnfStyle w:val="100000000000" w:firstRow="1" w:lastRow="0" w:firstColumn="0" w:lastColumn="0" w:oddVBand="0" w:evenVBand="0" w:oddHBand="0" w:evenHBand="0" w:firstRowFirstColumn="0" w:firstRowLastColumn="0" w:lastRowFirstColumn="0" w:lastRowLastColumn="0"/>
          <w:trHeight w:val="292"/>
        </w:trPr>
        <w:tc>
          <w:tcPr>
            <w:tcW w:w="4945" w:type="dxa"/>
          </w:tcPr>
          <w:p w14:paraId="04E92098" w14:textId="77777777" w:rsidR="001F0FEB" w:rsidRPr="00C167D1" w:rsidRDefault="001F0FEB" w:rsidP="00896DEF">
            <w:pPr>
              <w:kinsoku w:val="0"/>
              <w:overflowPunct w:val="0"/>
              <w:autoSpaceDE w:val="0"/>
              <w:autoSpaceDN w:val="0"/>
              <w:adjustRightInd w:val="0"/>
              <w:spacing w:before="0" w:after="0" w:line="271" w:lineRule="exact"/>
              <w:rPr>
                <w:rFonts w:cs="Calibri"/>
                <w:spacing w:val="-2"/>
                <w:sz w:val="24"/>
                <w:szCs w:val="24"/>
              </w:rPr>
            </w:pPr>
            <w:r w:rsidRPr="00C167D1">
              <w:rPr>
                <w:rFonts w:cs="Calibri"/>
                <w:spacing w:val="-2"/>
                <w:sz w:val="24"/>
                <w:szCs w:val="24"/>
              </w:rPr>
              <w:t>Service</w:t>
            </w:r>
          </w:p>
        </w:tc>
        <w:tc>
          <w:tcPr>
            <w:tcW w:w="2880" w:type="dxa"/>
          </w:tcPr>
          <w:p w14:paraId="7E9418BE" w14:textId="77777777" w:rsidR="001F0FEB" w:rsidRPr="00C167D1" w:rsidRDefault="001F0FEB" w:rsidP="00896DEF">
            <w:pPr>
              <w:kinsoku w:val="0"/>
              <w:overflowPunct w:val="0"/>
              <w:autoSpaceDE w:val="0"/>
              <w:autoSpaceDN w:val="0"/>
              <w:adjustRightInd w:val="0"/>
              <w:spacing w:before="0" w:after="0" w:line="271" w:lineRule="exact"/>
              <w:ind w:left="-20"/>
              <w:rPr>
                <w:rFonts w:cs="Calibri"/>
                <w:sz w:val="24"/>
                <w:szCs w:val="24"/>
              </w:rPr>
            </w:pPr>
            <w:r w:rsidRPr="00C167D1">
              <w:rPr>
                <w:rFonts w:cs="Calibri"/>
                <w:sz w:val="24"/>
                <w:szCs w:val="24"/>
              </w:rPr>
              <w:t xml:space="preserve"># </w:t>
            </w:r>
            <w:proofErr w:type="gramStart"/>
            <w:r w:rsidRPr="00C167D1">
              <w:rPr>
                <w:rFonts w:cs="Calibri"/>
                <w:sz w:val="24"/>
                <w:szCs w:val="24"/>
              </w:rPr>
              <w:t>of</w:t>
            </w:r>
            <w:proofErr w:type="gramEnd"/>
            <w:r w:rsidRPr="00C167D1">
              <w:rPr>
                <w:rFonts w:cs="Calibri"/>
                <w:sz w:val="24"/>
                <w:szCs w:val="24"/>
              </w:rPr>
              <w:t xml:space="preserve"> Services</w:t>
            </w:r>
          </w:p>
        </w:tc>
        <w:tc>
          <w:tcPr>
            <w:tcW w:w="2340" w:type="dxa"/>
          </w:tcPr>
          <w:p w14:paraId="128633B4" w14:textId="4AE75A7C" w:rsidR="001F0FEB" w:rsidRPr="00C167D1" w:rsidRDefault="00896DEF" w:rsidP="00896DEF">
            <w:pPr>
              <w:kinsoku w:val="0"/>
              <w:overflowPunct w:val="0"/>
              <w:autoSpaceDE w:val="0"/>
              <w:autoSpaceDN w:val="0"/>
              <w:adjustRightInd w:val="0"/>
              <w:spacing w:before="0" w:after="0" w:line="271" w:lineRule="exact"/>
              <w:rPr>
                <w:rFonts w:cs="Calibri"/>
                <w:spacing w:val="-2"/>
                <w:sz w:val="24"/>
                <w:szCs w:val="24"/>
              </w:rPr>
            </w:pPr>
            <w:r w:rsidRPr="00C167D1">
              <w:rPr>
                <w:rFonts w:cs="Calibri"/>
                <w:spacing w:val="-2"/>
                <w:sz w:val="24"/>
                <w:szCs w:val="24"/>
              </w:rPr>
              <w:t xml:space="preserve"># </w:t>
            </w:r>
            <w:proofErr w:type="gramStart"/>
            <w:r w:rsidRPr="00C167D1">
              <w:rPr>
                <w:rFonts w:cs="Calibri"/>
                <w:spacing w:val="-2"/>
                <w:sz w:val="24"/>
                <w:szCs w:val="24"/>
              </w:rPr>
              <w:t>of</w:t>
            </w:r>
            <w:proofErr w:type="gramEnd"/>
            <w:r w:rsidRPr="00C167D1">
              <w:rPr>
                <w:rFonts w:cs="Calibri"/>
                <w:spacing w:val="-2"/>
                <w:sz w:val="24"/>
                <w:szCs w:val="24"/>
              </w:rPr>
              <w:t xml:space="preserve"> </w:t>
            </w:r>
            <w:r w:rsidR="001F0FEB" w:rsidRPr="00C167D1">
              <w:rPr>
                <w:rFonts w:cs="Calibri"/>
                <w:spacing w:val="-2"/>
                <w:sz w:val="24"/>
                <w:szCs w:val="24"/>
              </w:rPr>
              <w:t>Clients</w:t>
            </w:r>
          </w:p>
        </w:tc>
      </w:tr>
      <w:tr w:rsidR="001F0FEB" w:rsidRPr="00BD428D" w14:paraId="1458BF9E" w14:textId="77777777" w:rsidTr="00626B59">
        <w:trPr>
          <w:cnfStyle w:val="000000100000" w:firstRow="0" w:lastRow="0" w:firstColumn="0" w:lastColumn="0" w:oddVBand="0" w:evenVBand="0" w:oddHBand="1" w:evenHBand="0" w:firstRowFirstColumn="0" w:firstRowLastColumn="0" w:lastRowFirstColumn="0" w:lastRowLastColumn="0"/>
          <w:trHeight w:val="333"/>
        </w:trPr>
        <w:tc>
          <w:tcPr>
            <w:tcW w:w="4945" w:type="dxa"/>
          </w:tcPr>
          <w:p w14:paraId="06E2ABCF" w14:textId="77777777" w:rsidR="001F0FEB" w:rsidRPr="00BD428D" w:rsidRDefault="001F0FEB" w:rsidP="00896DEF">
            <w:pPr>
              <w:kinsoku w:val="0"/>
              <w:overflowPunct w:val="0"/>
              <w:autoSpaceDE w:val="0"/>
              <w:autoSpaceDN w:val="0"/>
              <w:adjustRightInd w:val="0"/>
              <w:spacing w:before="30" w:after="0" w:line="285" w:lineRule="exact"/>
              <w:ind w:left="-20"/>
              <w:rPr>
                <w:rFonts w:cs="Calibri"/>
                <w:sz w:val="24"/>
                <w:szCs w:val="24"/>
              </w:rPr>
            </w:pPr>
            <w:r w:rsidRPr="00BD428D">
              <w:rPr>
                <w:rFonts w:cs="Calibri"/>
                <w:sz w:val="24"/>
                <w:szCs w:val="24"/>
              </w:rPr>
              <w:t>Community of Men Group</w:t>
            </w:r>
          </w:p>
        </w:tc>
        <w:tc>
          <w:tcPr>
            <w:tcW w:w="2880" w:type="dxa"/>
          </w:tcPr>
          <w:p w14:paraId="40E5D86D" w14:textId="77777777" w:rsidR="001F0FEB" w:rsidRPr="00BD428D" w:rsidRDefault="001F0FEB" w:rsidP="00791EEA">
            <w:pPr>
              <w:kinsoku w:val="0"/>
              <w:overflowPunct w:val="0"/>
              <w:autoSpaceDE w:val="0"/>
              <w:autoSpaceDN w:val="0"/>
              <w:adjustRightInd w:val="0"/>
              <w:spacing w:before="30" w:after="0" w:line="285" w:lineRule="exact"/>
              <w:ind w:left="903" w:right="536"/>
              <w:jc w:val="center"/>
              <w:rPr>
                <w:rFonts w:cs="Calibri"/>
                <w:spacing w:val="-6"/>
                <w:sz w:val="24"/>
                <w:szCs w:val="24"/>
              </w:rPr>
            </w:pPr>
            <w:r w:rsidRPr="00BD428D">
              <w:rPr>
                <w:rFonts w:cs="Calibri"/>
                <w:spacing w:val="-6"/>
                <w:sz w:val="24"/>
                <w:szCs w:val="24"/>
              </w:rPr>
              <w:t>11</w:t>
            </w:r>
          </w:p>
        </w:tc>
        <w:tc>
          <w:tcPr>
            <w:tcW w:w="2340" w:type="dxa"/>
          </w:tcPr>
          <w:p w14:paraId="4CAC983A" w14:textId="77777777" w:rsidR="001F0FEB" w:rsidRPr="00BD428D" w:rsidRDefault="001F0FEB" w:rsidP="00791EEA">
            <w:pPr>
              <w:kinsoku w:val="0"/>
              <w:overflowPunct w:val="0"/>
              <w:autoSpaceDE w:val="0"/>
              <w:autoSpaceDN w:val="0"/>
              <w:adjustRightInd w:val="0"/>
              <w:spacing w:before="30" w:after="0" w:line="285" w:lineRule="exact"/>
              <w:ind w:left="544" w:right="698"/>
              <w:jc w:val="center"/>
              <w:rPr>
                <w:rFonts w:cs="Calibri"/>
                <w:spacing w:val="-6"/>
                <w:sz w:val="24"/>
                <w:szCs w:val="24"/>
              </w:rPr>
            </w:pPr>
            <w:r w:rsidRPr="00BD428D">
              <w:rPr>
                <w:rFonts w:cs="Calibri"/>
                <w:spacing w:val="-6"/>
                <w:sz w:val="24"/>
                <w:szCs w:val="24"/>
              </w:rPr>
              <w:t>10</w:t>
            </w:r>
          </w:p>
        </w:tc>
      </w:tr>
      <w:tr w:rsidR="001F0FEB" w:rsidRPr="00BD428D" w14:paraId="793229AE"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945" w:type="dxa"/>
          </w:tcPr>
          <w:p w14:paraId="2BBBBC02" w14:textId="77777777" w:rsidR="001F0FEB" w:rsidRPr="00BD428D" w:rsidRDefault="001F0FEB" w:rsidP="00896DEF">
            <w:pPr>
              <w:kinsoku w:val="0"/>
              <w:overflowPunct w:val="0"/>
              <w:autoSpaceDE w:val="0"/>
              <w:autoSpaceDN w:val="0"/>
              <w:adjustRightInd w:val="0"/>
              <w:spacing w:before="12" w:after="0" w:line="287" w:lineRule="exact"/>
              <w:ind w:left="-20"/>
              <w:rPr>
                <w:rFonts w:cs="Calibri"/>
                <w:sz w:val="24"/>
                <w:szCs w:val="24"/>
              </w:rPr>
            </w:pPr>
            <w:r w:rsidRPr="00BD428D">
              <w:rPr>
                <w:rFonts w:cs="Calibri"/>
                <w:sz w:val="24"/>
                <w:szCs w:val="24"/>
              </w:rPr>
              <w:t>Improving Self</w:t>
            </w:r>
          </w:p>
        </w:tc>
        <w:tc>
          <w:tcPr>
            <w:tcW w:w="2880" w:type="dxa"/>
          </w:tcPr>
          <w:p w14:paraId="5C2867A0" w14:textId="77777777" w:rsidR="001F0FEB" w:rsidRPr="00BD428D" w:rsidRDefault="001F0FEB" w:rsidP="00791EEA">
            <w:pPr>
              <w:kinsoku w:val="0"/>
              <w:overflowPunct w:val="0"/>
              <w:autoSpaceDE w:val="0"/>
              <w:autoSpaceDN w:val="0"/>
              <w:adjustRightInd w:val="0"/>
              <w:spacing w:before="12" w:after="0" w:line="287" w:lineRule="exact"/>
              <w:ind w:left="903" w:right="536"/>
              <w:jc w:val="center"/>
              <w:rPr>
                <w:rFonts w:cs="Calibri"/>
                <w:spacing w:val="-6"/>
                <w:sz w:val="24"/>
                <w:szCs w:val="24"/>
              </w:rPr>
            </w:pPr>
            <w:r w:rsidRPr="00BD428D">
              <w:rPr>
                <w:rFonts w:cs="Calibri"/>
                <w:spacing w:val="-6"/>
                <w:sz w:val="24"/>
                <w:szCs w:val="24"/>
              </w:rPr>
              <w:t>44</w:t>
            </w:r>
          </w:p>
        </w:tc>
        <w:tc>
          <w:tcPr>
            <w:tcW w:w="2340" w:type="dxa"/>
          </w:tcPr>
          <w:p w14:paraId="151C493B" w14:textId="77777777" w:rsidR="001F0FEB" w:rsidRPr="00BD428D" w:rsidRDefault="001F0FEB" w:rsidP="00791EEA">
            <w:pPr>
              <w:kinsoku w:val="0"/>
              <w:overflowPunct w:val="0"/>
              <w:autoSpaceDE w:val="0"/>
              <w:autoSpaceDN w:val="0"/>
              <w:adjustRightInd w:val="0"/>
              <w:spacing w:before="12" w:after="0" w:line="287" w:lineRule="exact"/>
              <w:ind w:left="544" w:right="698"/>
              <w:jc w:val="center"/>
              <w:rPr>
                <w:rFonts w:cs="Calibri"/>
                <w:spacing w:val="-6"/>
                <w:sz w:val="24"/>
                <w:szCs w:val="24"/>
              </w:rPr>
            </w:pPr>
            <w:r w:rsidRPr="00BD428D">
              <w:rPr>
                <w:rFonts w:cs="Calibri"/>
                <w:spacing w:val="-6"/>
                <w:sz w:val="24"/>
                <w:szCs w:val="24"/>
              </w:rPr>
              <w:t>21</w:t>
            </w:r>
          </w:p>
        </w:tc>
      </w:tr>
      <w:tr w:rsidR="001F0FEB" w:rsidRPr="00BD428D" w14:paraId="44E845A3" w14:textId="77777777" w:rsidTr="00626B59">
        <w:trPr>
          <w:cnfStyle w:val="000000100000" w:firstRow="0" w:lastRow="0" w:firstColumn="0" w:lastColumn="0" w:oddVBand="0" w:evenVBand="0" w:oddHBand="1" w:evenHBand="0" w:firstRowFirstColumn="0" w:firstRowLastColumn="0" w:lastRowFirstColumn="0" w:lastRowLastColumn="0"/>
          <w:trHeight w:val="321"/>
        </w:trPr>
        <w:tc>
          <w:tcPr>
            <w:tcW w:w="4945" w:type="dxa"/>
          </w:tcPr>
          <w:p w14:paraId="147602D5" w14:textId="77777777" w:rsidR="001F0FEB" w:rsidRPr="00BD428D" w:rsidRDefault="001F0FEB" w:rsidP="00896DEF">
            <w:pPr>
              <w:kinsoku w:val="0"/>
              <w:overflowPunct w:val="0"/>
              <w:autoSpaceDE w:val="0"/>
              <w:autoSpaceDN w:val="0"/>
              <w:adjustRightInd w:val="0"/>
              <w:spacing w:before="14" w:after="0" w:line="287" w:lineRule="exact"/>
              <w:ind w:left="-20"/>
              <w:rPr>
                <w:rFonts w:cs="Calibri"/>
                <w:sz w:val="24"/>
                <w:szCs w:val="24"/>
              </w:rPr>
            </w:pPr>
            <w:r w:rsidRPr="00BD428D">
              <w:rPr>
                <w:rFonts w:cs="Calibri"/>
                <w:sz w:val="24"/>
                <w:szCs w:val="24"/>
              </w:rPr>
              <w:t>Music Therapy</w:t>
            </w:r>
          </w:p>
        </w:tc>
        <w:tc>
          <w:tcPr>
            <w:tcW w:w="2880" w:type="dxa"/>
          </w:tcPr>
          <w:p w14:paraId="0E575A5B" w14:textId="77777777" w:rsidR="001F0FEB" w:rsidRPr="00BD428D" w:rsidRDefault="001F0FEB" w:rsidP="00791EEA">
            <w:pPr>
              <w:kinsoku w:val="0"/>
              <w:overflowPunct w:val="0"/>
              <w:autoSpaceDE w:val="0"/>
              <w:autoSpaceDN w:val="0"/>
              <w:adjustRightInd w:val="0"/>
              <w:spacing w:before="14" w:after="0" w:line="287" w:lineRule="exact"/>
              <w:ind w:left="903" w:right="536"/>
              <w:jc w:val="center"/>
              <w:rPr>
                <w:rFonts w:cs="Calibri"/>
                <w:spacing w:val="-6"/>
                <w:sz w:val="24"/>
                <w:szCs w:val="24"/>
              </w:rPr>
            </w:pPr>
            <w:r w:rsidRPr="00BD428D">
              <w:rPr>
                <w:rFonts w:cs="Calibri"/>
                <w:spacing w:val="-6"/>
                <w:sz w:val="24"/>
                <w:szCs w:val="24"/>
              </w:rPr>
              <w:t>15</w:t>
            </w:r>
          </w:p>
        </w:tc>
        <w:tc>
          <w:tcPr>
            <w:tcW w:w="2340" w:type="dxa"/>
          </w:tcPr>
          <w:p w14:paraId="483218A5" w14:textId="77777777" w:rsidR="001F0FEB" w:rsidRPr="00BD428D" w:rsidRDefault="001F0FEB" w:rsidP="00791EEA">
            <w:pPr>
              <w:kinsoku w:val="0"/>
              <w:overflowPunct w:val="0"/>
              <w:autoSpaceDE w:val="0"/>
              <w:autoSpaceDN w:val="0"/>
              <w:adjustRightInd w:val="0"/>
              <w:spacing w:before="14" w:after="0" w:line="287" w:lineRule="exact"/>
              <w:ind w:left="544" w:right="698"/>
              <w:jc w:val="center"/>
              <w:rPr>
                <w:rFonts w:cs="Calibri"/>
                <w:spacing w:val="-6"/>
                <w:sz w:val="24"/>
                <w:szCs w:val="24"/>
              </w:rPr>
            </w:pPr>
            <w:r w:rsidRPr="00BD428D">
              <w:rPr>
                <w:rFonts w:cs="Calibri"/>
                <w:spacing w:val="-6"/>
                <w:sz w:val="24"/>
                <w:szCs w:val="24"/>
              </w:rPr>
              <w:t>11</w:t>
            </w:r>
          </w:p>
        </w:tc>
      </w:tr>
      <w:tr w:rsidR="001F0FEB" w:rsidRPr="00BD428D" w14:paraId="55F2A8B8"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945" w:type="dxa"/>
          </w:tcPr>
          <w:p w14:paraId="1DC453EF" w14:textId="77777777" w:rsidR="001F0FEB" w:rsidRPr="00BD428D" w:rsidRDefault="001F0FEB" w:rsidP="00896DEF">
            <w:pPr>
              <w:kinsoku w:val="0"/>
              <w:overflowPunct w:val="0"/>
              <w:autoSpaceDE w:val="0"/>
              <w:autoSpaceDN w:val="0"/>
              <w:adjustRightInd w:val="0"/>
              <w:spacing w:before="14" w:after="0" w:line="285" w:lineRule="exact"/>
              <w:ind w:left="-20"/>
              <w:rPr>
                <w:rFonts w:cs="Calibri"/>
                <w:sz w:val="24"/>
                <w:szCs w:val="24"/>
              </w:rPr>
            </w:pPr>
            <w:r w:rsidRPr="00BD428D">
              <w:rPr>
                <w:rFonts w:cs="Calibri"/>
                <w:sz w:val="24"/>
                <w:szCs w:val="24"/>
              </w:rPr>
              <w:t>Support Group</w:t>
            </w:r>
          </w:p>
        </w:tc>
        <w:tc>
          <w:tcPr>
            <w:tcW w:w="2880" w:type="dxa"/>
          </w:tcPr>
          <w:p w14:paraId="0FD4C9E0" w14:textId="77777777" w:rsidR="001F0FEB" w:rsidRPr="00BD428D" w:rsidRDefault="001F0FEB" w:rsidP="00791EEA">
            <w:pPr>
              <w:kinsoku w:val="0"/>
              <w:overflowPunct w:val="0"/>
              <w:autoSpaceDE w:val="0"/>
              <w:autoSpaceDN w:val="0"/>
              <w:adjustRightInd w:val="0"/>
              <w:spacing w:before="14" w:after="0" w:line="285" w:lineRule="exact"/>
              <w:ind w:left="903" w:right="536"/>
              <w:jc w:val="center"/>
              <w:rPr>
                <w:rFonts w:cs="Calibri"/>
                <w:spacing w:val="-6"/>
                <w:sz w:val="24"/>
                <w:szCs w:val="24"/>
              </w:rPr>
            </w:pPr>
            <w:r w:rsidRPr="00BD428D">
              <w:rPr>
                <w:rFonts w:cs="Calibri"/>
                <w:spacing w:val="-6"/>
                <w:sz w:val="24"/>
                <w:szCs w:val="24"/>
              </w:rPr>
              <w:t>15</w:t>
            </w:r>
          </w:p>
        </w:tc>
        <w:tc>
          <w:tcPr>
            <w:tcW w:w="2340" w:type="dxa"/>
          </w:tcPr>
          <w:p w14:paraId="715145E0" w14:textId="77777777" w:rsidR="001F0FEB" w:rsidRPr="00BD428D" w:rsidRDefault="001F0FEB" w:rsidP="00791EEA">
            <w:pPr>
              <w:kinsoku w:val="0"/>
              <w:overflowPunct w:val="0"/>
              <w:autoSpaceDE w:val="0"/>
              <w:autoSpaceDN w:val="0"/>
              <w:adjustRightInd w:val="0"/>
              <w:spacing w:before="14" w:after="0" w:line="285" w:lineRule="exact"/>
              <w:ind w:left="544" w:right="698"/>
              <w:jc w:val="center"/>
              <w:rPr>
                <w:rFonts w:cs="Calibri"/>
                <w:spacing w:val="-6"/>
                <w:sz w:val="24"/>
                <w:szCs w:val="24"/>
              </w:rPr>
            </w:pPr>
            <w:r w:rsidRPr="00BD428D">
              <w:rPr>
                <w:rFonts w:cs="Calibri"/>
                <w:spacing w:val="-6"/>
                <w:sz w:val="24"/>
                <w:szCs w:val="24"/>
              </w:rPr>
              <w:t>11</w:t>
            </w:r>
          </w:p>
        </w:tc>
      </w:tr>
      <w:tr w:rsidR="001F0FEB" w:rsidRPr="00BD428D" w14:paraId="0A25E211" w14:textId="77777777" w:rsidTr="00626B59">
        <w:trPr>
          <w:cnfStyle w:val="000000100000" w:firstRow="0" w:lastRow="0" w:firstColumn="0" w:lastColumn="0" w:oddVBand="0" w:evenVBand="0" w:oddHBand="1" w:evenHBand="0" w:firstRowFirstColumn="0" w:firstRowLastColumn="0" w:lastRowFirstColumn="0" w:lastRowLastColumn="0"/>
          <w:trHeight w:val="319"/>
        </w:trPr>
        <w:tc>
          <w:tcPr>
            <w:tcW w:w="4945" w:type="dxa"/>
          </w:tcPr>
          <w:p w14:paraId="593F8EE8" w14:textId="77777777" w:rsidR="001F0FEB" w:rsidRPr="00BD428D" w:rsidRDefault="001F0FEB" w:rsidP="00896DEF">
            <w:pPr>
              <w:kinsoku w:val="0"/>
              <w:overflowPunct w:val="0"/>
              <w:autoSpaceDE w:val="0"/>
              <w:autoSpaceDN w:val="0"/>
              <w:adjustRightInd w:val="0"/>
              <w:spacing w:before="12" w:after="0" w:line="287" w:lineRule="exact"/>
              <w:ind w:left="-20"/>
              <w:rPr>
                <w:rFonts w:cs="Calibri"/>
                <w:sz w:val="24"/>
                <w:szCs w:val="24"/>
              </w:rPr>
            </w:pPr>
            <w:r w:rsidRPr="00BD428D">
              <w:rPr>
                <w:rFonts w:cs="Calibri"/>
                <w:sz w:val="24"/>
                <w:szCs w:val="24"/>
              </w:rPr>
              <w:t>Wellness/Psycho-Education Group</w:t>
            </w:r>
          </w:p>
        </w:tc>
        <w:tc>
          <w:tcPr>
            <w:tcW w:w="2880" w:type="dxa"/>
          </w:tcPr>
          <w:p w14:paraId="765A41FB" w14:textId="77777777" w:rsidR="001F0FEB" w:rsidRPr="00BD428D" w:rsidRDefault="001F0FEB" w:rsidP="00791EEA">
            <w:pPr>
              <w:kinsoku w:val="0"/>
              <w:overflowPunct w:val="0"/>
              <w:autoSpaceDE w:val="0"/>
              <w:autoSpaceDN w:val="0"/>
              <w:adjustRightInd w:val="0"/>
              <w:spacing w:before="12" w:after="0" w:line="287" w:lineRule="exact"/>
              <w:ind w:left="903" w:right="536"/>
              <w:jc w:val="center"/>
              <w:rPr>
                <w:rFonts w:cs="Calibri"/>
                <w:spacing w:val="-6"/>
                <w:sz w:val="24"/>
                <w:szCs w:val="24"/>
              </w:rPr>
            </w:pPr>
            <w:r w:rsidRPr="00BD428D">
              <w:rPr>
                <w:rFonts w:cs="Calibri"/>
                <w:spacing w:val="-6"/>
                <w:sz w:val="24"/>
                <w:szCs w:val="24"/>
              </w:rPr>
              <w:t>46</w:t>
            </w:r>
          </w:p>
        </w:tc>
        <w:tc>
          <w:tcPr>
            <w:tcW w:w="2340" w:type="dxa"/>
          </w:tcPr>
          <w:p w14:paraId="7FA22301" w14:textId="77777777" w:rsidR="001F0FEB" w:rsidRPr="00BD428D" w:rsidRDefault="001F0FEB" w:rsidP="00791EEA">
            <w:pPr>
              <w:kinsoku w:val="0"/>
              <w:overflowPunct w:val="0"/>
              <w:autoSpaceDE w:val="0"/>
              <w:autoSpaceDN w:val="0"/>
              <w:adjustRightInd w:val="0"/>
              <w:spacing w:before="12" w:after="0" w:line="287" w:lineRule="exact"/>
              <w:ind w:left="544" w:right="698"/>
              <w:jc w:val="center"/>
              <w:rPr>
                <w:rFonts w:cs="Calibri"/>
                <w:spacing w:val="-6"/>
                <w:sz w:val="24"/>
                <w:szCs w:val="24"/>
              </w:rPr>
            </w:pPr>
            <w:r w:rsidRPr="00BD428D">
              <w:rPr>
                <w:rFonts w:cs="Calibri"/>
                <w:spacing w:val="-6"/>
                <w:sz w:val="24"/>
                <w:szCs w:val="24"/>
              </w:rPr>
              <w:t>24</w:t>
            </w:r>
          </w:p>
        </w:tc>
      </w:tr>
      <w:tr w:rsidR="001F0FEB" w:rsidRPr="00BD428D" w14:paraId="4902536B" w14:textId="77777777" w:rsidTr="00626B59">
        <w:trPr>
          <w:cnfStyle w:val="000000010000" w:firstRow="0" w:lastRow="0" w:firstColumn="0" w:lastColumn="0" w:oddVBand="0" w:evenVBand="0" w:oddHBand="0" w:evenHBand="1" w:firstRowFirstColumn="0" w:firstRowLastColumn="0" w:lastRowFirstColumn="0" w:lastRowLastColumn="0"/>
          <w:trHeight w:val="307"/>
        </w:trPr>
        <w:tc>
          <w:tcPr>
            <w:tcW w:w="4945" w:type="dxa"/>
          </w:tcPr>
          <w:p w14:paraId="6A5E4DA9" w14:textId="77777777" w:rsidR="001F0FEB" w:rsidRPr="00BD428D" w:rsidRDefault="001F0FEB" w:rsidP="00896DEF">
            <w:pPr>
              <w:kinsoku w:val="0"/>
              <w:overflowPunct w:val="0"/>
              <w:autoSpaceDE w:val="0"/>
              <w:autoSpaceDN w:val="0"/>
              <w:adjustRightInd w:val="0"/>
              <w:spacing w:before="14" w:after="0" w:line="271" w:lineRule="exact"/>
              <w:ind w:left="-20"/>
              <w:rPr>
                <w:rFonts w:cs="Calibri"/>
                <w:sz w:val="24"/>
                <w:szCs w:val="24"/>
              </w:rPr>
            </w:pPr>
            <w:r w:rsidRPr="00BD428D">
              <w:rPr>
                <w:rFonts w:cs="Calibri"/>
                <w:sz w:val="24"/>
                <w:szCs w:val="24"/>
              </w:rPr>
              <w:t>YMCA/Recreation Group</w:t>
            </w:r>
          </w:p>
        </w:tc>
        <w:tc>
          <w:tcPr>
            <w:tcW w:w="2880" w:type="dxa"/>
          </w:tcPr>
          <w:p w14:paraId="3ED64208" w14:textId="77777777" w:rsidR="001F0FEB" w:rsidRPr="00BD428D" w:rsidRDefault="001F0FEB" w:rsidP="00791EEA">
            <w:pPr>
              <w:kinsoku w:val="0"/>
              <w:overflowPunct w:val="0"/>
              <w:autoSpaceDE w:val="0"/>
              <w:autoSpaceDN w:val="0"/>
              <w:adjustRightInd w:val="0"/>
              <w:spacing w:before="14" w:after="0" w:line="271" w:lineRule="exact"/>
              <w:ind w:left="903" w:right="536"/>
              <w:jc w:val="center"/>
              <w:rPr>
                <w:rFonts w:cs="Calibri"/>
                <w:spacing w:val="-6"/>
                <w:sz w:val="24"/>
                <w:szCs w:val="24"/>
              </w:rPr>
            </w:pPr>
            <w:r w:rsidRPr="00BD428D">
              <w:rPr>
                <w:rFonts w:cs="Calibri"/>
                <w:spacing w:val="-6"/>
                <w:sz w:val="24"/>
                <w:szCs w:val="24"/>
              </w:rPr>
              <w:t>28</w:t>
            </w:r>
          </w:p>
        </w:tc>
        <w:tc>
          <w:tcPr>
            <w:tcW w:w="2340" w:type="dxa"/>
          </w:tcPr>
          <w:p w14:paraId="3CB00D7D" w14:textId="77777777" w:rsidR="001F0FEB" w:rsidRPr="00BD428D" w:rsidRDefault="001F0FEB" w:rsidP="00791EEA">
            <w:pPr>
              <w:kinsoku w:val="0"/>
              <w:overflowPunct w:val="0"/>
              <w:autoSpaceDE w:val="0"/>
              <w:autoSpaceDN w:val="0"/>
              <w:adjustRightInd w:val="0"/>
              <w:spacing w:before="14" w:after="0" w:line="271" w:lineRule="exact"/>
              <w:ind w:left="544" w:right="698"/>
              <w:jc w:val="center"/>
              <w:rPr>
                <w:rFonts w:cs="Calibri"/>
                <w:spacing w:val="-6"/>
                <w:sz w:val="24"/>
                <w:szCs w:val="24"/>
              </w:rPr>
            </w:pPr>
            <w:r w:rsidRPr="00BD428D">
              <w:rPr>
                <w:rFonts w:cs="Calibri"/>
                <w:spacing w:val="-6"/>
                <w:sz w:val="24"/>
                <w:szCs w:val="24"/>
              </w:rPr>
              <w:t>10</w:t>
            </w:r>
          </w:p>
        </w:tc>
      </w:tr>
      <w:tr w:rsidR="001F0FEB" w:rsidRPr="00BD428D" w14:paraId="5A11BD26" w14:textId="77777777" w:rsidTr="00626B59">
        <w:trPr>
          <w:cnfStyle w:val="000000100000" w:firstRow="0" w:lastRow="0" w:firstColumn="0" w:lastColumn="0" w:oddVBand="0" w:evenVBand="0" w:oddHBand="1" w:evenHBand="0" w:firstRowFirstColumn="0" w:firstRowLastColumn="0" w:lastRowFirstColumn="0" w:lastRowLastColumn="0"/>
          <w:trHeight w:val="321"/>
        </w:trPr>
        <w:tc>
          <w:tcPr>
            <w:tcW w:w="4945" w:type="dxa"/>
          </w:tcPr>
          <w:p w14:paraId="794715FF" w14:textId="6594832C" w:rsidR="001F0FEB" w:rsidRPr="00C167D1" w:rsidRDefault="001F0FEB" w:rsidP="00896DEF">
            <w:pPr>
              <w:kinsoku w:val="0"/>
              <w:overflowPunct w:val="0"/>
              <w:autoSpaceDE w:val="0"/>
              <w:autoSpaceDN w:val="0"/>
              <w:adjustRightInd w:val="0"/>
              <w:spacing w:before="30" w:after="0" w:line="273" w:lineRule="exact"/>
              <w:ind w:left="-20"/>
              <w:rPr>
                <w:rFonts w:cs="Calibri"/>
                <w:sz w:val="24"/>
                <w:szCs w:val="24"/>
              </w:rPr>
            </w:pPr>
            <w:r w:rsidRPr="00C167D1">
              <w:rPr>
                <w:rFonts w:cs="Calibri"/>
                <w:sz w:val="24"/>
                <w:szCs w:val="24"/>
              </w:rPr>
              <w:t>Total Wellness</w:t>
            </w:r>
            <w:r w:rsidR="00896DEF" w:rsidRPr="00C167D1">
              <w:rPr>
                <w:rFonts w:cs="Calibri"/>
                <w:sz w:val="24"/>
                <w:szCs w:val="24"/>
              </w:rPr>
              <w:t xml:space="preserve"> Services</w:t>
            </w:r>
          </w:p>
        </w:tc>
        <w:tc>
          <w:tcPr>
            <w:tcW w:w="2880" w:type="dxa"/>
          </w:tcPr>
          <w:p w14:paraId="3723C795" w14:textId="77777777" w:rsidR="001F0FEB" w:rsidRPr="00C167D1" w:rsidRDefault="001F0FEB" w:rsidP="00791EEA">
            <w:pPr>
              <w:kinsoku w:val="0"/>
              <w:overflowPunct w:val="0"/>
              <w:autoSpaceDE w:val="0"/>
              <w:autoSpaceDN w:val="0"/>
              <w:adjustRightInd w:val="0"/>
              <w:spacing w:before="30" w:after="0" w:line="273" w:lineRule="exact"/>
              <w:ind w:left="903" w:right="536"/>
              <w:jc w:val="center"/>
              <w:rPr>
                <w:rFonts w:cs="Calibri"/>
                <w:spacing w:val="-4"/>
                <w:sz w:val="24"/>
                <w:szCs w:val="24"/>
              </w:rPr>
            </w:pPr>
            <w:r w:rsidRPr="00C167D1">
              <w:rPr>
                <w:rFonts w:cs="Calibri"/>
                <w:spacing w:val="-4"/>
                <w:sz w:val="24"/>
                <w:szCs w:val="24"/>
              </w:rPr>
              <w:t>159</w:t>
            </w:r>
          </w:p>
        </w:tc>
        <w:tc>
          <w:tcPr>
            <w:tcW w:w="2340" w:type="dxa"/>
          </w:tcPr>
          <w:p w14:paraId="72AC60FD" w14:textId="77777777" w:rsidR="001F0FEB" w:rsidRPr="00C167D1" w:rsidRDefault="001F0FEB" w:rsidP="00791EEA">
            <w:pPr>
              <w:kinsoku w:val="0"/>
              <w:overflowPunct w:val="0"/>
              <w:autoSpaceDE w:val="0"/>
              <w:autoSpaceDN w:val="0"/>
              <w:adjustRightInd w:val="0"/>
              <w:spacing w:before="30" w:after="0" w:line="273" w:lineRule="exact"/>
              <w:ind w:left="544" w:right="698"/>
              <w:jc w:val="center"/>
              <w:rPr>
                <w:rFonts w:cs="Calibri"/>
                <w:spacing w:val="-6"/>
                <w:sz w:val="24"/>
                <w:szCs w:val="24"/>
              </w:rPr>
            </w:pPr>
            <w:r w:rsidRPr="00C167D1">
              <w:rPr>
                <w:rFonts w:cs="Calibri"/>
                <w:spacing w:val="-6"/>
                <w:sz w:val="24"/>
                <w:szCs w:val="24"/>
              </w:rPr>
              <w:t>87</w:t>
            </w:r>
          </w:p>
        </w:tc>
      </w:tr>
    </w:tbl>
    <w:p w14:paraId="1461D85B" w14:textId="0B801159" w:rsidR="001F0FEB" w:rsidRDefault="00F90A85" w:rsidP="00F90A85">
      <w:pPr>
        <w:pStyle w:val="Heading3"/>
      </w:pPr>
      <w:bookmarkStart w:id="14" w:name="_Toc126331807"/>
      <w:r>
        <w:t>Housing</w:t>
      </w:r>
      <w:bookmarkEnd w:id="14"/>
    </w:p>
    <w:p w14:paraId="156D453A" w14:textId="77777777" w:rsidR="00F90A85" w:rsidRPr="003E58A7" w:rsidRDefault="00F90A85" w:rsidP="00F90A85">
      <w:r w:rsidRPr="003E58A7">
        <w:t>Many</w:t>
      </w:r>
      <w:r w:rsidRPr="003E58A7">
        <w:rPr>
          <w:spacing w:val="40"/>
        </w:rPr>
        <w:t xml:space="preserve"> </w:t>
      </w:r>
      <w:r w:rsidRPr="003E58A7">
        <w:t>of</w:t>
      </w:r>
      <w:r w:rsidRPr="003E58A7">
        <w:rPr>
          <w:spacing w:val="40"/>
        </w:rPr>
        <w:t xml:space="preserve"> </w:t>
      </w:r>
      <w:r w:rsidRPr="003E58A7">
        <w:t>the</w:t>
      </w:r>
      <w:r w:rsidRPr="003E58A7">
        <w:rPr>
          <w:spacing w:val="40"/>
        </w:rPr>
        <w:t xml:space="preserve"> </w:t>
      </w:r>
      <w:r w:rsidRPr="003E58A7">
        <w:t>men</w:t>
      </w:r>
      <w:r w:rsidRPr="003E58A7">
        <w:rPr>
          <w:spacing w:val="40"/>
        </w:rPr>
        <w:t xml:space="preserve"> </w:t>
      </w:r>
      <w:r w:rsidRPr="003E58A7">
        <w:t>who</w:t>
      </w:r>
      <w:r w:rsidRPr="003E58A7">
        <w:rPr>
          <w:spacing w:val="40"/>
        </w:rPr>
        <w:t xml:space="preserve"> </w:t>
      </w:r>
      <w:r w:rsidRPr="003E58A7">
        <w:t>come</w:t>
      </w:r>
      <w:r w:rsidRPr="003E58A7">
        <w:rPr>
          <w:spacing w:val="40"/>
        </w:rPr>
        <w:t xml:space="preserve"> </w:t>
      </w:r>
      <w:r w:rsidRPr="003E58A7">
        <w:t>to</w:t>
      </w:r>
      <w:r w:rsidRPr="003E58A7">
        <w:rPr>
          <w:spacing w:val="40"/>
        </w:rPr>
        <w:t xml:space="preserve"> </w:t>
      </w:r>
      <w:r w:rsidRPr="003E58A7">
        <w:t>Ujamaa</w:t>
      </w:r>
      <w:r w:rsidRPr="003E58A7">
        <w:rPr>
          <w:spacing w:val="40"/>
        </w:rPr>
        <w:t xml:space="preserve"> </w:t>
      </w:r>
      <w:r w:rsidRPr="003E58A7">
        <w:t>Place</w:t>
      </w:r>
      <w:r w:rsidRPr="003E58A7">
        <w:rPr>
          <w:spacing w:val="40"/>
        </w:rPr>
        <w:t xml:space="preserve"> </w:t>
      </w:r>
      <w:r w:rsidRPr="003E58A7">
        <w:t>seeking</w:t>
      </w:r>
      <w:r w:rsidRPr="003E58A7">
        <w:rPr>
          <w:spacing w:val="40"/>
        </w:rPr>
        <w:t xml:space="preserve"> </w:t>
      </w:r>
      <w:r w:rsidRPr="003E58A7">
        <w:t>support</w:t>
      </w:r>
      <w:r w:rsidRPr="003E58A7">
        <w:rPr>
          <w:spacing w:val="40"/>
        </w:rPr>
        <w:t xml:space="preserve"> </w:t>
      </w:r>
      <w:r w:rsidRPr="003E58A7">
        <w:t>do</w:t>
      </w:r>
      <w:r w:rsidRPr="003E58A7">
        <w:rPr>
          <w:spacing w:val="40"/>
        </w:rPr>
        <w:t xml:space="preserve"> </w:t>
      </w:r>
      <w:r w:rsidRPr="003E58A7">
        <w:t>not</w:t>
      </w:r>
      <w:r w:rsidRPr="003E58A7">
        <w:rPr>
          <w:spacing w:val="40"/>
        </w:rPr>
        <w:t xml:space="preserve"> </w:t>
      </w:r>
      <w:r w:rsidRPr="003E58A7">
        <w:t>have</w:t>
      </w:r>
      <w:r w:rsidRPr="003E58A7">
        <w:rPr>
          <w:spacing w:val="40"/>
        </w:rPr>
        <w:t xml:space="preserve"> </w:t>
      </w:r>
      <w:r w:rsidRPr="003E58A7">
        <w:t>stable</w:t>
      </w:r>
      <w:r w:rsidRPr="003E58A7">
        <w:rPr>
          <w:spacing w:val="40"/>
        </w:rPr>
        <w:t xml:space="preserve"> </w:t>
      </w:r>
      <w:r w:rsidRPr="003E58A7">
        <w:t xml:space="preserve">housing situations or are homeless. Through enrollment in </w:t>
      </w:r>
      <w:proofErr w:type="spellStart"/>
      <w:r w:rsidRPr="003E58A7">
        <w:t>ToT</w:t>
      </w:r>
      <w:proofErr w:type="spellEnd"/>
      <w:r w:rsidRPr="003E58A7">
        <w:t>, participants have access to the following educational</w:t>
      </w:r>
      <w:r w:rsidRPr="003E58A7">
        <w:rPr>
          <w:spacing w:val="-2"/>
        </w:rPr>
        <w:t xml:space="preserve"> </w:t>
      </w:r>
      <w:r w:rsidRPr="003E58A7">
        <w:t>programming</w:t>
      </w:r>
      <w:r w:rsidRPr="003E58A7">
        <w:rPr>
          <w:spacing w:val="-2"/>
        </w:rPr>
        <w:t xml:space="preserve"> </w:t>
      </w:r>
      <w:r w:rsidRPr="003E58A7">
        <w:t>related</w:t>
      </w:r>
      <w:r w:rsidRPr="003E58A7">
        <w:rPr>
          <w:spacing w:val="-2"/>
        </w:rPr>
        <w:t xml:space="preserve"> </w:t>
      </w:r>
      <w:r w:rsidRPr="003E58A7">
        <w:t>to</w:t>
      </w:r>
      <w:r w:rsidRPr="003E58A7">
        <w:rPr>
          <w:spacing w:val="-2"/>
        </w:rPr>
        <w:t xml:space="preserve"> </w:t>
      </w:r>
      <w:r w:rsidRPr="003E58A7">
        <w:t>housing:</w:t>
      </w:r>
      <w:r w:rsidRPr="003E58A7">
        <w:rPr>
          <w:spacing w:val="-2"/>
        </w:rPr>
        <w:t xml:space="preserve"> </w:t>
      </w:r>
      <w:r w:rsidRPr="003E58A7">
        <w:t>financial</w:t>
      </w:r>
      <w:r w:rsidRPr="003E58A7">
        <w:rPr>
          <w:spacing w:val="-2"/>
        </w:rPr>
        <w:t xml:space="preserve"> </w:t>
      </w:r>
      <w:r w:rsidRPr="003E58A7">
        <w:t>management</w:t>
      </w:r>
      <w:r w:rsidRPr="003E58A7">
        <w:rPr>
          <w:spacing w:val="-2"/>
        </w:rPr>
        <w:t xml:space="preserve"> </w:t>
      </w:r>
      <w:r w:rsidRPr="003E58A7">
        <w:t>education,</w:t>
      </w:r>
      <w:r w:rsidRPr="003E58A7">
        <w:rPr>
          <w:spacing w:val="-2"/>
        </w:rPr>
        <w:t xml:space="preserve"> </w:t>
      </w:r>
      <w:r w:rsidRPr="003E58A7">
        <w:t>financial</w:t>
      </w:r>
      <w:r w:rsidRPr="003E58A7">
        <w:rPr>
          <w:spacing w:val="-2"/>
        </w:rPr>
        <w:t xml:space="preserve"> </w:t>
      </w:r>
      <w:r w:rsidRPr="003E58A7">
        <w:t xml:space="preserve">literacy education, </w:t>
      </w:r>
      <w:proofErr w:type="spellStart"/>
      <w:r w:rsidRPr="003E58A7">
        <w:t>Rentwise</w:t>
      </w:r>
      <w:proofErr w:type="spellEnd"/>
      <w:r w:rsidRPr="003E58A7">
        <w:t xml:space="preserve"> curriculum, and tenant training.</w:t>
      </w:r>
    </w:p>
    <w:p w14:paraId="186CEE2E" w14:textId="77777777" w:rsidR="00F90A85" w:rsidRPr="003E58A7" w:rsidRDefault="00F90A85" w:rsidP="00F90A85">
      <w:pPr>
        <w:rPr>
          <w:color w:val="000000"/>
        </w:rPr>
      </w:pPr>
      <w:r w:rsidRPr="003E58A7">
        <w:lastRenderedPageBreak/>
        <w:t>In</w:t>
      </w:r>
      <w:r w:rsidRPr="003E58A7">
        <w:rPr>
          <w:spacing w:val="-10"/>
        </w:rPr>
        <w:t xml:space="preserve"> </w:t>
      </w:r>
      <w:r w:rsidRPr="003E58A7">
        <w:t>2021,</w:t>
      </w:r>
      <w:r w:rsidRPr="003E58A7">
        <w:rPr>
          <w:spacing w:val="-10"/>
        </w:rPr>
        <w:t xml:space="preserve"> </w:t>
      </w:r>
      <w:r w:rsidRPr="003E58A7">
        <w:t>Ujamaa</w:t>
      </w:r>
      <w:r w:rsidRPr="003E58A7">
        <w:rPr>
          <w:spacing w:val="-10"/>
        </w:rPr>
        <w:t xml:space="preserve"> </w:t>
      </w:r>
      <w:r w:rsidRPr="003E58A7">
        <w:t>Place</w:t>
      </w:r>
      <w:r w:rsidRPr="003E58A7">
        <w:rPr>
          <w:spacing w:val="-10"/>
        </w:rPr>
        <w:t xml:space="preserve"> </w:t>
      </w:r>
      <w:r w:rsidRPr="003E58A7">
        <w:t>increased</w:t>
      </w:r>
      <w:r w:rsidRPr="003E58A7">
        <w:rPr>
          <w:spacing w:val="-10"/>
        </w:rPr>
        <w:t xml:space="preserve"> </w:t>
      </w:r>
      <w:r w:rsidRPr="003E58A7">
        <w:t>the</w:t>
      </w:r>
      <w:r w:rsidRPr="003E58A7">
        <w:rPr>
          <w:spacing w:val="-10"/>
        </w:rPr>
        <w:t xml:space="preserve"> </w:t>
      </w:r>
      <w:r w:rsidRPr="003E58A7">
        <w:t>level</w:t>
      </w:r>
      <w:r w:rsidRPr="003E58A7">
        <w:rPr>
          <w:spacing w:val="-10"/>
        </w:rPr>
        <w:t xml:space="preserve"> </w:t>
      </w:r>
      <w:r w:rsidRPr="003E58A7">
        <w:t>of</w:t>
      </w:r>
      <w:r w:rsidRPr="003E58A7">
        <w:rPr>
          <w:spacing w:val="-10"/>
        </w:rPr>
        <w:t xml:space="preserve"> </w:t>
      </w:r>
      <w:r w:rsidRPr="003E58A7">
        <w:t>high-context</w:t>
      </w:r>
      <w:r w:rsidRPr="003E58A7">
        <w:rPr>
          <w:spacing w:val="-10"/>
        </w:rPr>
        <w:t xml:space="preserve"> </w:t>
      </w:r>
      <w:r w:rsidRPr="003E58A7">
        <w:t>coaching</w:t>
      </w:r>
      <w:r w:rsidRPr="003E58A7">
        <w:rPr>
          <w:spacing w:val="-10"/>
        </w:rPr>
        <w:t xml:space="preserve"> </w:t>
      </w:r>
      <w:r w:rsidRPr="003E58A7">
        <w:t>for</w:t>
      </w:r>
      <w:r w:rsidRPr="003E58A7">
        <w:rPr>
          <w:spacing w:val="-10"/>
        </w:rPr>
        <w:t xml:space="preserve"> </w:t>
      </w:r>
      <w:r w:rsidRPr="003E58A7">
        <w:t>men</w:t>
      </w:r>
      <w:r w:rsidRPr="003E58A7">
        <w:rPr>
          <w:spacing w:val="-10"/>
        </w:rPr>
        <w:t xml:space="preserve"> </w:t>
      </w:r>
      <w:r w:rsidRPr="003E58A7">
        <w:t>living</w:t>
      </w:r>
      <w:r w:rsidRPr="003E58A7">
        <w:rPr>
          <w:spacing w:val="-10"/>
        </w:rPr>
        <w:t xml:space="preserve"> </w:t>
      </w:r>
      <w:r w:rsidRPr="003E58A7">
        <w:t>in</w:t>
      </w:r>
      <w:r w:rsidRPr="003E58A7">
        <w:rPr>
          <w:spacing w:val="-10"/>
        </w:rPr>
        <w:t xml:space="preserve"> </w:t>
      </w:r>
      <w:r w:rsidRPr="003E58A7">
        <w:t>Ujamaa</w:t>
      </w:r>
      <w:r w:rsidRPr="003E58A7">
        <w:rPr>
          <w:spacing w:val="-10"/>
        </w:rPr>
        <w:t xml:space="preserve"> </w:t>
      </w:r>
      <w:r w:rsidRPr="003E58A7">
        <w:t>Place housing</w:t>
      </w:r>
      <w:r w:rsidRPr="003E58A7">
        <w:rPr>
          <w:spacing w:val="18"/>
        </w:rPr>
        <w:t xml:space="preserve"> </w:t>
      </w:r>
      <w:r w:rsidRPr="003E58A7">
        <w:t>by</w:t>
      </w:r>
      <w:r w:rsidRPr="003E58A7">
        <w:rPr>
          <w:spacing w:val="18"/>
        </w:rPr>
        <w:t xml:space="preserve"> </w:t>
      </w:r>
      <w:r w:rsidRPr="003E58A7">
        <w:t>focusing</w:t>
      </w:r>
      <w:r w:rsidRPr="003E58A7">
        <w:rPr>
          <w:spacing w:val="18"/>
        </w:rPr>
        <w:t xml:space="preserve"> </w:t>
      </w:r>
      <w:r w:rsidRPr="003E58A7">
        <w:t>on</w:t>
      </w:r>
      <w:r w:rsidRPr="003E58A7">
        <w:rPr>
          <w:spacing w:val="18"/>
        </w:rPr>
        <w:t xml:space="preserve"> </w:t>
      </w:r>
      <w:r w:rsidRPr="003E58A7">
        <w:t>men</w:t>
      </w:r>
      <w:r w:rsidRPr="003E58A7">
        <w:rPr>
          <w:spacing w:val="18"/>
        </w:rPr>
        <w:t xml:space="preserve"> </w:t>
      </w:r>
      <w:r w:rsidRPr="003E58A7">
        <w:t>who</w:t>
      </w:r>
      <w:r w:rsidRPr="003E58A7">
        <w:rPr>
          <w:spacing w:val="18"/>
        </w:rPr>
        <w:t xml:space="preserve"> </w:t>
      </w:r>
      <w:r w:rsidRPr="003E58A7">
        <w:t>identified</w:t>
      </w:r>
      <w:r w:rsidRPr="003E58A7">
        <w:rPr>
          <w:spacing w:val="18"/>
        </w:rPr>
        <w:t xml:space="preserve"> </w:t>
      </w:r>
      <w:r w:rsidRPr="003E58A7">
        <w:t>as</w:t>
      </w:r>
      <w:r w:rsidRPr="003E58A7">
        <w:rPr>
          <w:spacing w:val="18"/>
        </w:rPr>
        <w:t xml:space="preserve"> </w:t>
      </w:r>
      <w:r w:rsidRPr="003E58A7">
        <w:t>potentially</w:t>
      </w:r>
      <w:r w:rsidRPr="003E58A7">
        <w:rPr>
          <w:spacing w:val="18"/>
        </w:rPr>
        <w:t xml:space="preserve"> </w:t>
      </w:r>
      <w:r w:rsidRPr="003E58A7">
        <w:t>prepared</w:t>
      </w:r>
      <w:r w:rsidRPr="003E58A7">
        <w:rPr>
          <w:spacing w:val="18"/>
        </w:rPr>
        <w:t xml:space="preserve"> </w:t>
      </w:r>
      <w:r w:rsidRPr="003E58A7">
        <w:t>to</w:t>
      </w:r>
      <w:r w:rsidRPr="003E58A7">
        <w:rPr>
          <w:spacing w:val="18"/>
        </w:rPr>
        <w:t xml:space="preserve"> </w:t>
      </w:r>
      <w:r w:rsidRPr="003E58A7">
        <w:t>move</w:t>
      </w:r>
      <w:r w:rsidRPr="003E58A7">
        <w:rPr>
          <w:spacing w:val="18"/>
        </w:rPr>
        <w:t xml:space="preserve"> </w:t>
      </w:r>
      <w:r w:rsidRPr="003E58A7">
        <w:t>into</w:t>
      </w:r>
      <w:r w:rsidRPr="003E58A7">
        <w:rPr>
          <w:spacing w:val="18"/>
        </w:rPr>
        <w:t xml:space="preserve"> </w:t>
      </w:r>
      <w:r w:rsidRPr="003E58A7">
        <w:t>independent living.</w:t>
      </w:r>
      <w:r w:rsidRPr="003E58A7">
        <w:rPr>
          <w:spacing w:val="-7"/>
        </w:rPr>
        <w:t xml:space="preserve"> </w:t>
      </w:r>
      <w:r w:rsidRPr="003E58A7">
        <w:t>This</w:t>
      </w:r>
      <w:r w:rsidRPr="003E58A7">
        <w:rPr>
          <w:spacing w:val="-6"/>
        </w:rPr>
        <w:t xml:space="preserve"> </w:t>
      </w:r>
      <w:r w:rsidRPr="003E58A7">
        <w:t>process</w:t>
      </w:r>
      <w:r w:rsidRPr="003E58A7">
        <w:rPr>
          <w:spacing w:val="-7"/>
        </w:rPr>
        <w:t xml:space="preserve"> </w:t>
      </w:r>
      <w:r w:rsidRPr="003E58A7">
        <w:t>involved</w:t>
      </w:r>
      <w:r w:rsidRPr="003E58A7">
        <w:rPr>
          <w:spacing w:val="-7"/>
        </w:rPr>
        <w:t xml:space="preserve"> </w:t>
      </w:r>
      <w:r w:rsidRPr="003E58A7">
        <w:t>strict</w:t>
      </w:r>
      <w:r w:rsidRPr="003E58A7">
        <w:rPr>
          <w:spacing w:val="-7"/>
        </w:rPr>
        <w:t xml:space="preserve"> </w:t>
      </w:r>
      <w:r w:rsidRPr="003E58A7">
        <w:t>accountability</w:t>
      </w:r>
      <w:r w:rsidRPr="003E58A7">
        <w:rPr>
          <w:spacing w:val="-7"/>
        </w:rPr>
        <w:t xml:space="preserve"> </w:t>
      </w:r>
      <w:r w:rsidRPr="003E58A7">
        <w:t>to</w:t>
      </w:r>
      <w:r w:rsidRPr="003E58A7">
        <w:rPr>
          <w:spacing w:val="-7"/>
        </w:rPr>
        <w:t xml:space="preserve"> </w:t>
      </w:r>
      <w:r w:rsidRPr="003E58A7">
        <w:t>a</w:t>
      </w:r>
      <w:r w:rsidRPr="003E58A7">
        <w:rPr>
          <w:spacing w:val="-7"/>
        </w:rPr>
        <w:t xml:space="preserve"> </w:t>
      </w:r>
      <w:r w:rsidRPr="003E58A7">
        <w:t>participant’s</w:t>
      </w:r>
      <w:r w:rsidRPr="003E58A7">
        <w:rPr>
          <w:spacing w:val="-7"/>
        </w:rPr>
        <w:t xml:space="preserve"> </w:t>
      </w:r>
      <w:r w:rsidRPr="003E58A7">
        <w:t>Individual</w:t>
      </w:r>
      <w:r w:rsidRPr="003E58A7">
        <w:rPr>
          <w:spacing w:val="-6"/>
        </w:rPr>
        <w:t xml:space="preserve"> </w:t>
      </w:r>
      <w:r w:rsidRPr="003E58A7">
        <w:t>Transformation</w:t>
      </w:r>
      <w:r w:rsidRPr="003E58A7">
        <w:rPr>
          <w:spacing w:val="-7"/>
        </w:rPr>
        <w:t xml:space="preserve"> </w:t>
      </w:r>
      <w:r w:rsidRPr="003E58A7">
        <w:t>Plan (“ITP”)</w:t>
      </w:r>
      <w:r w:rsidRPr="003E58A7">
        <w:rPr>
          <w:spacing w:val="-4"/>
        </w:rPr>
        <w:t xml:space="preserve"> </w:t>
      </w:r>
      <w:r w:rsidRPr="003E58A7">
        <w:t>designed</w:t>
      </w:r>
      <w:r w:rsidRPr="003E58A7">
        <w:rPr>
          <w:spacing w:val="-3"/>
        </w:rPr>
        <w:t xml:space="preserve"> </w:t>
      </w:r>
      <w:r w:rsidRPr="003E58A7">
        <w:t>with</w:t>
      </w:r>
      <w:r w:rsidRPr="003E58A7">
        <w:rPr>
          <w:spacing w:val="-4"/>
        </w:rPr>
        <w:t xml:space="preserve"> </w:t>
      </w:r>
      <w:r w:rsidRPr="003E58A7">
        <w:t>the</w:t>
      </w:r>
      <w:r w:rsidRPr="003E58A7">
        <w:rPr>
          <w:spacing w:val="-4"/>
        </w:rPr>
        <w:t xml:space="preserve"> </w:t>
      </w:r>
      <w:r w:rsidRPr="003E58A7">
        <w:t>goal</w:t>
      </w:r>
      <w:r w:rsidRPr="003E58A7">
        <w:rPr>
          <w:spacing w:val="-4"/>
        </w:rPr>
        <w:t xml:space="preserve"> </w:t>
      </w:r>
      <w:r w:rsidRPr="003E58A7">
        <w:t>of</w:t>
      </w:r>
      <w:r w:rsidRPr="003E58A7">
        <w:rPr>
          <w:spacing w:val="-4"/>
        </w:rPr>
        <w:t xml:space="preserve"> </w:t>
      </w:r>
      <w:r w:rsidRPr="003E58A7">
        <w:t>independent</w:t>
      </w:r>
      <w:r w:rsidRPr="003E58A7">
        <w:rPr>
          <w:spacing w:val="-4"/>
        </w:rPr>
        <w:t xml:space="preserve"> </w:t>
      </w:r>
      <w:r w:rsidRPr="003E58A7">
        <w:t>living</w:t>
      </w:r>
      <w:r w:rsidRPr="003E58A7">
        <w:rPr>
          <w:spacing w:val="-4"/>
        </w:rPr>
        <w:t xml:space="preserve"> </w:t>
      </w:r>
      <w:r w:rsidRPr="003E58A7">
        <w:t>in</w:t>
      </w:r>
      <w:r w:rsidRPr="003E58A7">
        <w:rPr>
          <w:spacing w:val="-4"/>
        </w:rPr>
        <w:t xml:space="preserve"> </w:t>
      </w:r>
      <w:r w:rsidRPr="003E58A7">
        <w:t>mind.</w:t>
      </w:r>
      <w:r w:rsidRPr="003E58A7">
        <w:rPr>
          <w:spacing w:val="-4"/>
        </w:rPr>
        <w:t xml:space="preserve"> </w:t>
      </w:r>
      <w:r w:rsidRPr="003E58A7">
        <w:t>Through</w:t>
      </w:r>
      <w:r w:rsidRPr="003E58A7">
        <w:rPr>
          <w:spacing w:val="-4"/>
        </w:rPr>
        <w:t xml:space="preserve"> </w:t>
      </w:r>
      <w:r w:rsidRPr="003E58A7">
        <w:t>a</w:t>
      </w:r>
      <w:r w:rsidRPr="003E58A7">
        <w:rPr>
          <w:spacing w:val="-4"/>
        </w:rPr>
        <w:t xml:space="preserve"> </w:t>
      </w:r>
      <w:r w:rsidRPr="003E58A7">
        <w:t>partnership</w:t>
      </w:r>
      <w:r w:rsidRPr="003E58A7">
        <w:rPr>
          <w:spacing w:val="-4"/>
        </w:rPr>
        <w:t xml:space="preserve"> </w:t>
      </w:r>
      <w:r w:rsidRPr="003E58A7">
        <w:t>with</w:t>
      </w:r>
      <w:r w:rsidRPr="003E58A7">
        <w:rPr>
          <w:spacing w:val="-4"/>
        </w:rPr>
        <w:t xml:space="preserve"> </w:t>
      </w:r>
      <w:r w:rsidRPr="003E58A7">
        <w:t>the</w:t>
      </w:r>
      <w:r w:rsidRPr="003E58A7">
        <w:rPr>
          <w:spacing w:val="-4"/>
        </w:rPr>
        <w:t xml:space="preserve"> </w:t>
      </w:r>
      <w:r w:rsidRPr="003E58A7">
        <w:t>City of</w:t>
      </w:r>
      <w:r w:rsidRPr="003E58A7">
        <w:rPr>
          <w:spacing w:val="19"/>
        </w:rPr>
        <w:t xml:space="preserve"> </w:t>
      </w:r>
      <w:r w:rsidRPr="003E58A7">
        <w:t>St.</w:t>
      </w:r>
      <w:r w:rsidRPr="003E58A7">
        <w:rPr>
          <w:spacing w:val="19"/>
        </w:rPr>
        <w:t xml:space="preserve"> </w:t>
      </w:r>
      <w:r w:rsidRPr="003E58A7">
        <w:t>Paul</w:t>
      </w:r>
      <w:r w:rsidRPr="003E58A7">
        <w:rPr>
          <w:spacing w:val="19"/>
        </w:rPr>
        <w:t xml:space="preserve"> </w:t>
      </w:r>
      <w:r w:rsidRPr="003E58A7">
        <w:t>pilot</w:t>
      </w:r>
      <w:r w:rsidRPr="003E58A7">
        <w:rPr>
          <w:spacing w:val="19"/>
        </w:rPr>
        <w:t xml:space="preserve"> </w:t>
      </w:r>
      <w:r w:rsidRPr="003E58A7">
        <w:t>program</w:t>
      </w:r>
      <w:r w:rsidRPr="003E58A7">
        <w:rPr>
          <w:spacing w:val="19"/>
        </w:rPr>
        <w:t xml:space="preserve"> </w:t>
      </w:r>
      <w:r w:rsidRPr="003E58A7">
        <w:t>“</w:t>
      </w:r>
      <w:r w:rsidRPr="003E58A7">
        <w:rPr>
          <w:color w:val="0000FF"/>
          <w:u w:val="single"/>
        </w:rPr>
        <w:t>Returning</w:t>
      </w:r>
      <w:r w:rsidRPr="003E58A7">
        <w:rPr>
          <w:color w:val="0000FF"/>
          <w:spacing w:val="19"/>
          <w:u w:val="single"/>
        </w:rPr>
        <w:t xml:space="preserve"> </w:t>
      </w:r>
      <w:r w:rsidRPr="003E58A7">
        <w:rPr>
          <w:color w:val="0000FF"/>
          <w:u w:val="single"/>
        </w:rPr>
        <w:t>Home</w:t>
      </w:r>
      <w:r w:rsidRPr="003E58A7">
        <w:rPr>
          <w:color w:val="0000FF"/>
          <w:spacing w:val="19"/>
          <w:u w:val="single"/>
        </w:rPr>
        <w:t xml:space="preserve"> </w:t>
      </w:r>
      <w:r w:rsidRPr="003E58A7">
        <w:rPr>
          <w:color w:val="0000FF"/>
          <w:u w:val="single"/>
        </w:rPr>
        <w:t>Saint</w:t>
      </w:r>
      <w:r w:rsidRPr="003E58A7">
        <w:rPr>
          <w:color w:val="0000FF"/>
          <w:spacing w:val="19"/>
          <w:u w:val="single"/>
        </w:rPr>
        <w:t xml:space="preserve"> </w:t>
      </w:r>
      <w:r w:rsidRPr="003E58A7">
        <w:rPr>
          <w:color w:val="0000FF"/>
          <w:u w:val="single"/>
        </w:rPr>
        <w:t>Paul</w:t>
      </w:r>
      <w:r w:rsidRPr="003E58A7">
        <w:rPr>
          <w:color w:val="000000"/>
        </w:rPr>
        <w:t>”</w:t>
      </w:r>
      <w:r w:rsidRPr="003E58A7">
        <w:rPr>
          <w:color w:val="000000"/>
          <w:spacing w:val="19"/>
        </w:rPr>
        <w:t xml:space="preserve"> </w:t>
      </w:r>
      <w:r w:rsidRPr="003E58A7">
        <w:rPr>
          <w:color w:val="000000"/>
        </w:rPr>
        <w:t>and</w:t>
      </w:r>
      <w:r w:rsidRPr="003E58A7">
        <w:rPr>
          <w:color w:val="000000"/>
          <w:spacing w:val="19"/>
        </w:rPr>
        <w:t xml:space="preserve"> </w:t>
      </w:r>
      <w:r w:rsidRPr="003E58A7">
        <w:rPr>
          <w:color w:val="000000"/>
        </w:rPr>
        <w:t>its</w:t>
      </w:r>
      <w:r w:rsidRPr="003E58A7">
        <w:rPr>
          <w:color w:val="000000"/>
          <w:spacing w:val="19"/>
        </w:rPr>
        <w:t xml:space="preserve"> </w:t>
      </w:r>
      <w:r w:rsidRPr="003E58A7">
        <w:rPr>
          <w:color w:val="000000"/>
        </w:rPr>
        <w:t>housing</w:t>
      </w:r>
      <w:r w:rsidRPr="003E58A7">
        <w:rPr>
          <w:color w:val="000000"/>
          <w:spacing w:val="19"/>
        </w:rPr>
        <w:t xml:space="preserve"> </w:t>
      </w:r>
      <w:r w:rsidRPr="003E58A7">
        <w:rPr>
          <w:color w:val="000000"/>
        </w:rPr>
        <w:t>partners,</w:t>
      </w:r>
      <w:r w:rsidRPr="003E58A7">
        <w:rPr>
          <w:color w:val="000000"/>
          <w:spacing w:val="19"/>
        </w:rPr>
        <w:t xml:space="preserve"> </w:t>
      </w:r>
      <w:r w:rsidRPr="003E58A7">
        <w:rPr>
          <w:color w:val="000000"/>
        </w:rPr>
        <w:t>Ujamaa</w:t>
      </w:r>
      <w:r w:rsidRPr="003E58A7">
        <w:rPr>
          <w:color w:val="000000"/>
          <w:spacing w:val="19"/>
        </w:rPr>
        <w:t xml:space="preserve"> </w:t>
      </w:r>
      <w:r w:rsidRPr="003E58A7">
        <w:rPr>
          <w:color w:val="000000"/>
        </w:rPr>
        <w:t>Place successfully</w:t>
      </w:r>
      <w:r w:rsidRPr="003E58A7">
        <w:rPr>
          <w:color w:val="000000"/>
          <w:spacing w:val="34"/>
        </w:rPr>
        <w:t xml:space="preserve"> </w:t>
      </w:r>
      <w:r w:rsidRPr="003E58A7">
        <w:rPr>
          <w:color w:val="000000"/>
        </w:rPr>
        <w:t>transitioned</w:t>
      </w:r>
      <w:r w:rsidRPr="003E58A7">
        <w:rPr>
          <w:color w:val="000000"/>
          <w:spacing w:val="34"/>
        </w:rPr>
        <w:t xml:space="preserve"> </w:t>
      </w:r>
      <w:r w:rsidRPr="003E58A7">
        <w:rPr>
          <w:color w:val="000000"/>
        </w:rPr>
        <w:t>16</w:t>
      </w:r>
      <w:r w:rsidRPr="003E58A7">
        <w:rPr>
          <w:color w:val="000000"/>
          <w:spacing w:val="34"/>
        </w:rPr>
        <w:t xml:space="preserve"> </w:t>
      </w:r>
      <w:r w:rsidRPr="003E58A7">
        <w:rPr>
          <w:color w:val="000000"/>
        </w:rPr>
        <w:t>Ujamaa</w:t>
      </w:r>
      <w:r w:rsidRPr="003E58A7">
        <w:rPr>
          <w:color w:val="000000"/>
          <w:spacing w:val="34"/>
        </w:rPr>
        <w:t xml:space="preserve"> </w:t>
      </w:r>
      <w:r w:rsidRPr="003E58A7">
        <w:rPr>
          <w:color w:val="000000"/>
        </w:rPr>
        <w:t>Men</w:t>
      </w:r>
      <w:r w:rsidRPr="003E58A7">
        <w:rPr>
          <w:color w:val="000000"/>
          <w:spacing w:val="34"/>
        </w:rPr>
        <w:t xml:space="preserve"> </w:t>
      </w:r>
      <w:r w:rsidRPr="003E58A7">
        <w:rPr>
          <w:color w:val="000000"/>
        </w:rPr>
        <w:t>into</w:t>
      </w:r>
      <w:r w:rsidRPr="003E58A7">
        <w:rPr>
          <w:color w:val="000000"/>
          <w:spacing w:val="34"/>
        </w:rPr>
        <w:t xml:space="preserve"> </w:t>
      </w:r>
      <w:r w:rsidRPr="003E58A7">
        <w:rPr>
          <w:color w:val="000000"/>
        </w:rPr>
        <w:t>independent</w:t>
      </w:r>
      <w:r w:rsidRPr="003E58A7">
        <w:rPr>
          <w:color w:val="000000"/>
          <w:spacing w:val="34"/>
        </w:rPr>
        <w:t xml:space="preserve"> </w:t>
      </w:r>
      <w:r w:rsidRPr="003E58A7">
        <w:rPr>
          <w:color w:val="000000"/>
        </w:rPr>
        <w:t>housing.</w:t>
      </w:r>
      <w:r w:rsidRPr="003E58A7">
        <w:rPr>
          <w:color w:val="000000"/>
          <w:spacing w:val="34"/>
        </w:rPr>
        <w:t xml:space="preserve"> </w:t>
      </w:r>
      <w:r w:rsidRPr="003E58A7">
        <w:rPr>
          <w:color w:val="000000"/>
        </w:rPr>
        <w:t>The</w:t>
      </w:r>
      <w:r w:rsidRPr="003E58A7">
        <w:rPr>
          <w:color w:val="000000"/>
          <w:spacing w:val="34"/>
        </w:rPr>
        <w:t xml:space="preserve"> </w:t>
      </w:r>
      <w:r w:rsidRPr="003E58A7">
        <w:rPr>
          <w:color w:val="000000"/>
        </w:rPr>
        <w:t>success</w:t>
      </w:r>
      <w:r w:rsidRPr="003E58A7">
        <w:rPr>
          <w:color w:val="000000"/>
          <w:spacing w:val="34"/>
        </w:rPr>
        <w:t xml:space="preserve"> </w:t>
      </w:r>
      <w:r w:rsidRPr="003E58A7">
        <w:rPr>
          <w:color w:val="000000"/>
        </w:rPr>
        <w:t>of</w:t>
      </w:r>
      <w:r w:rsidRPr="003E58A7">
        <w:rPr>
          <w:color w:val="000000"/>
          <w:spacing w:val="34"/>
        </w:rPr>
        <w:t xml:space="preserve"> </w:t>
      </w:r>
      <w:r w:rsidRPr="003E58A7">
        <w:rPr>
          <w:color w:val="000000"/>
        </w:rPr>
        <w:t>the</w:t>
      </w:r>
      <w:r w:rsidRPr="003E58A7">
        <w:rPr>
          <w:color w:val="000000"/>
          <w:spacing w:val="34"/>
        </w:rPr>
        <w:t xml:space="preserve"> </w:t>
      </w:r>
      <w:r w:rsidRPr="003E58A7">
        <w:rPr>
          <w:color w:val="000000"/>
        </w:rPr>
        <w:t>pilot increased</w:t>
      </w:r>
      <w:r w:rsidRPr="003E58A7">
        <w:rPr>
          <w:color w:val="000000"/>
          <w:spacing w:val="58"/>
        </w:rPr>
        <w:t xml:space="preserve"> </w:t>
      </w:r>
      <w:r w:rsidRPr="003E58A7">
        <w:rPr>
          <w:color w:val="000000"/>
        </w:rPr>
        <w:t>Ujamaa</w:t>
      </w:r>
      <w:r w:rsidRPr="003E58A7">
        <w:rPr>
          <w:color w:val="000000"/>
          <w:spacing w:val="58"/>
        </w:rPr>
        <w:t xml:space="preserve"> </w:t>
      </w:r>
      <w:r w:rsidRPr="003E58A7">
        <w:rPr>
          <w:color w:val="000000"/>
        </w:rPr>
        <w:t>Place’s</w:t>
      </w:r>
      <w:r w:rsidRPr="003E58A7">
        <w:rPr>
          <w:color w:val="000000"/>
          <w:spacing w:val="58"/>
        </w:rPr>
        <w:t xml:space="preserve"> </w:t>
      </w:r>
      <w:r w:rsidRPr="003E58A7">
        <w:rPr>
          <w:color w:val="000000"/>
        </w:rPr>
        <w:t>capacity</w:t>
      </w:r>
      <w:r w:rsidRPr="003E58A7">
        <w:rPr>
          <w:color w:val="000000"/>
          <w:spacing w:val="58"/>
        </w:rPr>
        <w:t xml:space="preserve"> </w:t>
      </w:r>
      <w:r w:rsidRPr="003E58A7">
        <w:rPr>
          <w:color w:val="000000"/>
        </w:rPr>
        <w:t>to</w:t>
      </w:r>
      <w:r w:rsidRPr="003E58A7">
        <w:rPr>
          <w:color w:val="000000"/>
          <w:spacing w:val="58"/>
        </w:rPr>
        <w:t xml:space="preserve"> </w:t>
      </w:r>
      <w:r w:rsidRPr="003E58A7">
        <w:rPr>
          <w:color w:val="000000"/>
        </w:rPr>
        <w:t>house</w:t>
      </w:r>
      <w:r w:rsidRPr="003E58A7">
        <w:rPr>
          <w:color w:val="000000"/>
          <w:spacing w:val="58"/>
        </w:rPr>
        <w:t xml:space="preserve"> </w:t>
      </w:r>
      <w:r w:rsidRPr="003E58A7">
        <w:rPr>
          <w:color w:val="000000"/>
        </w:rPr>
        <w:t>participants</w:t>
      </w:r>
      <w:r w:rsidRPr="003E58A7">
        <w:rPr>
          <w:color w:val="000000"/>
          <w:spacing w:val="58"/>
        </w:rPr>
        <w:t xml:space="preserve"> </w:t>
      </w:r>
      <w:r w:rsidRPr="003E58A7">
        <w:rPr>
          <w:color w:val="000000"/>
        </w:rPr>
        <w:t>–</w:t>
      </w:r>
      <w:r w:rsidRPr="003E58A7">
        <w:rPr>
          <w:color w:val="000000"/>
          <w:spacing w:val="58"/>
        </w:rPr>
        <w:t xml:space="preserve"> </w:t>
      </w:r>
      <w:r w:rsidRPr="003E58A7">
        <w:rPr>
          <w:color w:val="000000"/>
        </w:rPr>
        <w:t>a</w:t>
      </w:r>
      <w:r w:rsidRPr="003E58A7">
        <w:rPr>
          <w:color w:val="000000"/>
          <w:spacing w:val="58"/>
        </w:rPr>
        <w:t xml:space="preserve"> </w:t>
      </w:r>
      <w:r w:rsidRPr="003E58A7">
        <w:rPr>
          <w:color w:val="000000"/>
        </w:rPr>
        <w:t>major</w:t>
      </w:r>
      <w:r w:rsidRPr="003E58A7">
        <w:rPr>
          <w:color w:val="000000"/>
          <w:spacing w:val="58"/>
        </w:rPr>
        <w:t xml:space="preserve"> </w:t>
      </w:r>
      <w:r w:rsidRPr="003E58A7">
        <w:rPr>
          <w:color w:val="000000"/>
        </w:rPr>
        <w:t>step</w:t>
      </w:r>
      <w:r w:rsidRPr="003E58A7">
        <w:rPr>
          <w:color w:val="000000"/>
          <w:spacing w:val="58"/>
        </w:rPr>
        <w:t xml:space="preserve"> </w:t>
      </w:r>
      <w:r w:rsidRPr="003E58A7">
        <w:rPr>
          <w:color w:val="000000"/>
        </w:rPr>
        <w:t>in</w:t>
      </w:r>
      <w:r w:rsidRPr="003E58A7">
        <w:rPr>
          <w:color w:val="000000"/>
          <w:spacing w:val="58"/>
        </w:rPr>
        <w:t xml:space="preserve"> </w:t>
      </w:r>
      <w:r w:rsidRPr="003E58A7">
        <w:rPr>
          <w:color w:val="000000"/>
        </w:rPr>
        <w:t>addressing</w:t>
      </w:r>
      <w:r w:rsidRPr="003E58A7">
        <w:rPr>
          <w:color w:val="000000"/>
          <w:spacing w:val="58"/>
        </w:rPr>
        <w:t xml:space="preserve"> </w:t>
      </w:r>
      <w:r w:rsidRPr="003E58A7">
        <w:rPr>
          <w:color w:val="000000"/>
        </w:rPr>
        <w:t>the homelessness crisis</w:t>
      </w:r>
      <w:r w:rsidRPr="003E58A7">
        <w:rPr>
          <w:color w:val="000000"/>
          <w:spacing w:val="-1"/>
        </w:rPr>
        <w:t xml:space="preserve"> </w:t>
      </w:r>
      <w:r w:rsidRPr="003E58A7">
        <w:rPr>
          <w:color w:val="000000"/>
        </w:rPr>
        <w:t>in St. Paul.</w:t>
      </w:r>
    </w:p>
    <w:p w14:paraId="08045653" w14:textId="53305F35" w:rsidR="00F90A85" w:rsidRPr="003E58A7" w:rsidRDefault="00F90A85" w:rsidP="00F90A85">
      <w:r w:rsidRPr="003E58A7">
        <w:t xml:space="preserve">Q3 (2022) </w:t>
      </w:r>
      <w:r>
        <w:t xml:space="preserve">housing </w:t>
      </w:r>
      <w:r w:rsidRPr="003E58A7">
        <w:t>activities included:</w:t>
      </w:r>
    </w:p>
    <w:tbl>
      <w:tblPr>
        <w:tblStyle w:val="TableGrid1"/>
        <w:tblW w:w="10165" w:type="dxa"/>
        <w:tblLayout w:type="fixed"/>
        <w:tblLook w:val="0020" w:firstRow="1" w:lastRow="0" w:firstColumn="0" w:lastColumn="0" w:noHBand="0" w:noVBand="0"/>
        <w:tblCaption w:val="Housing services provided in third quarter 2022"/>
        <w:tblDescription w:val="Name of housing service provided, number of time that service was provided, and number of clients receiving that service in third quarter 2022."/>
      </w:tblPr>
      <w:tblGrid>
        <w:gridCol w:w="4765"/>
        <w:gridCol w:w="2880"/>
        <w:gridCol w:w="2520"/>
      </w:tblGrid>
      <w:tr w:rsidR="00F90A85" w:rsidRPr="000B2F2A" w14:paraId="105AA547" w14:textId="77777777" w:rsidTr="00626B59">
        <w:trPr>
          <w:cnfStyle w:val="100000000000" w:firstRow="1" w:lastRow="0" w:firstColumn="0" w:lastColumn="0" w:oddVBand="0" w:evenVBand="0" w:oddHBand="0" w:evenHBand="0" w:firstRowFirstColumn="0" w:firstRowLastColumn="0" w:lastRowFirstColumn="0" w:lastRowLastColumn="0"/>
          <w:trHeight w:val="292"/>
        </w:trPr>
        <w:tc>
          <w:tcPr>
            <w:tcW w:w="4765" w:type="dxa"/>
          </w:tcPr>
          <w:p w14:paraId="29706527" w14:textId="77777777" w:rsidR="00F90A85" w:rsidRPr="00C167D1" w:rsidRDefault="00F90A85" w:rsidP="00F90A85">
            <w:pPr>
              <w:kinsoku w:val="0"/>
              <w:overflowPunct w:val="0"/>
              <w:autoSpaceDE w:val="0"/>
              <w:autoSpaceDN w:val="0"/>
              <w:adjustRightInd w:val="0"/>
              <w:spacing w:before="0" w:after="0" w:line="271" w:lineRule="exact"/>
              <w:ind w:left="-20"/>
              <w:rPr>
                <w:rFonts w:cs="Calibri"/>
                <w:spacing w:val="-2"/>
                <w:sz w:val="24"/>
                <w:szCs w:val="24"/>
              </w:rPr>
            </w:pPr>
            <w:r w:rsidRPr="00C167D1">
              <w:rPr>
                <w:rFonts w:cs="Calibri"/>
                <w:spacing w:val="-2"/>
                <w:sz w:val="24"/>
                <w:szCs w:val="24"/>
              </w:rPr>
              <w:t>Service</w:t>
            </w:r>
          </w:p>
        </w:tc>
        <w:tc>
          <w:tcPr>
            <w:tcW w:w="2880" w:type="dxa"/>
          </w:tcPr>
          <w:p w14:paraId="57E54915" w14:textId="77777777" w:rsidR="00F90A85" w:rsidRPr="00C167D1" w:rsidRDefault="00F90A85" w:rsidP="00F90A85">
            <w:pPr>
              <w:kinsoku w:val="0"/>
              <w:overflowPunct w:val="0"/>
              <w:autoSpaceDE w:val="0"/>
              <w:autoSpaceDN w:val="0"/>
              <w:adjustRightInd w:val="0"/>
              <w:spacing w:before="0" w:after="0" w:line="271" w:lineRule="exact"/>
              <w:ind w:left="-20"/>
              <w:rPr>
                <w:rFonts w:cs="Calibri"/>
                <w:sz w:val="24"/>
                <w:szCs w:val="24"/>
              </w:rPr>
            </w:pPr>
            <w:r w:rsidRPr="00C167D1">
              <w:rPr>
                <w:rFonts w:cs="Calibri"/>
                <w:sz w:val="24"/>
                <w:szCs w:val="24"/>
              </w:rPr>
              <w:t xml:space="preserve"># </w:t>
            </w:r>
            <w:proofErr w:type="gramStart"/>
            <w:r w:rsidRPr="00C167D1">
              <w:rPr>
                <w:rFonts w:cs="Calibri"/>
                <w:sz w:val="24"/>
                <w:szCs w:val="24"/>
              </w:rPr>
              <w:t>of</w:t>
            </w:r>
            <w:proofErr w:type="gramEnd"/>
            <w:r w:rsidRPr="00C167D1">
              <w:rPr>
                <w:rFonts w:cs="Calibri"/>
                <w:sz w:val="24"/>
                <w:szCs w:val="24"/>
              </w:rPr>
              <w:t xml:space="preserve"> Services</w:t>
            </w:r>
          </w:p>
        </w:tc>
        <w:tc>
          <w:tcPr>
            <w:tcW w:w="2520" w:type="dxa"/>
          </w:tcPr>
          <w:p w14:paraId="12318226" w14:textId="50D4F5C7" w:rsidR="00F90A85" w:rsidRPr="00C167D1" w:rsidRDefault="00F90A85" w:rsidP="00F90A85">
            <w:pPr>
              <w:kinsoku w:val="0"/>
              <w:overflowPunct w:val="0"/>
              <w:autoSpaceDE w:val="0"/>
              <w:autoSpaceDN w:val="0"/>
              <w:adjustRightInd w:val="0"/>
              <w:spacing w:before="0" w:after="0" w:line="271" w:lineRule="exact"/>
              <w:rPr>
                <w:rFonts w:cs="Calibri"/>
                <w:spacing w:val="-2"/>
                <w:sz w:val="24"/>
                <w:szCs w:val="24"/>
              </w:rPr>
            </w:pPr>
            <w:r w:rsidRPr="00C167D1">
              <w:rPr>
                <w:rFonts w:cs="Calibri"/>
                <w:spacing w:val="-2"/>
                <w:sz w:val="24"/>
                <w:szCs w:val="24"/>
              </w:rPr>
              <w:t xml:space="preserve"># </w:t>
            </w:r>
            <w:proofErr w:type="gramStart"/>
            <w:r w:rsidRPr="00C167D1">
              <w:rPr>
                <w:rFonts w:cs="Calibri"/>
                <w:spacing w:val="-2"/>
                <w:sz w:val="24"/>
                <w:szCs w:val="24"/>
              </w:rPr>
              <w:t>of</w:t>
            </w:r>
            <w:proofErr w:type="gramEnd"/>
            <w:r w:rsidRPr="00C167D1">
              <w:rPr>
                <w:rFonts w:cs="Calibri"/>
                <w:spacing w:val="-2"/>
                <w:sz w:val="24"/>
                <w:szCs w:val="24"/>
              </w:rPr>
              <w:t xml:space="preserve"> </w:t>
            </w:r>
            <w:r w:rsidRPr="00C167D1">
              <w:rPr>
                <w:rFonts w:cs="Calibri"/>
                <w:spacing w:val="-2"/>
                <w:sz w:val="24"/>
                <w:szCs w:val="24"/>
              </w:rPr>
              <w:t>Clients</w:t>
            </w:r>
          </w:p>
        </w:tc>
      </w:tr>
      <w:tr w:rsidR="00F90A85" w:rsidRPr="000B2F2A" w14:paraId="4FA9A976" w14:textId="77777777" w:rsidTr="00626B59">
        <w:trPr>
          <w:cnfStyle w:val="000000100000" w:firstRow="0" w:lastRow="0" w:firstColumn="0" w:lastColumn="0" w:oddVBand="0" w:evenVBand="0" w:oddHBand="1" w:evenHBand="0" w:firstRowFirstColumn="0" w:firstRowLastColumn="0" w:lastRowFirstColumn="0" w:lastRowLastColumn="0"/>
          <w:trHeight w:val="333"/>
        </w:trPr>
        <w:tc>
          <w:tcPr>
            <w:tcW w:w="4765" w:type="dxa"/>
          </w:tcPr>
          <w:p w14:paraId="0083547C" w14:textId="77777777" w:rsidR="00F90A85" w:rsidRPr="000B2F2A" w:rsidRDefault="00F90A85" w:rsidP="00F90A85">
            <w:pPr>
              <w:kinsoku w:val="0"/>
              <w:overflowPunct w:val="0"/>
              <w:autoSpaceDE w:val="0"/>
              <w:autoSpaceDN w:val="0"/>
              <w:adjustRightInd w:val="0"/>
              <w:spacing w:before="30" w:after="0" w:line="285" w:lineRule="exact"/>
              <w:rPr>
                <w:rFonts w:cs="Calibri"/>
                <w:sz w:val="24"/>
                <w:szCs w:val="24"/>
              </w:rPr>
            </w:pPr>
            <w:r w:rsidRPr="000B2F2A">
              <w:rPr>
                <w:rFonts w:cs="Calibri"/>
                <w:sz w:val="24"/>
                <w:szCs w:val="24"/>
              </w:rPr>
              <w:t xml:space="preserve">Completed </w:t>
            </w:r>
            <w:proofErr w:type="spellStart"/>
            <w:r w:rsidRPr="000B2F2A">
              <w:rPr>
                <w:rFonts w:cs="Calibri"/>
                <w:sz w:val="24"/>
                <w:szCs w:val="24"/>
              </w:rPr>
              <w:t>Rentwise</w:t>
            </w:r>
            <w:proofErr w:type="spellEnd"/>
            <w:r w:rsidRPr="000B2F2A">
              <w:rPr>
                <w:rFonts w:cs="Calibri"/>
                <w:sz w:val="24"/>
                <w:szCs w:val="24"/>
              </w:rPr>
              <w:t xml:space="preserve"> curriculum</w:t>
            </w:r>
          </w:p>
        </w:tc>
        <w:tc>
          <w:tcPr>
            <w:tcW w:w="2880" w:type="dxa"/>
          </w:tcPr>
          <w:p w14:paraId="494CDBA8" w14:textId="77777777" w:rsidR="00F90A85" w:rsidRPr="000B2F2A" w:rsidRDefault="00F90A85" w:rsidP="00F90A85">
            <w:pPr>
              <w:kinsoku w:val="0"/>
              <w:overflowPunct w:val="0"/>
              <w:autoSpaceDE w:val="0"/>
              <w:autoSpaceDN w:val="0"/>
              <w:adjustRightInd w:val="0"/>
              <w:spacing w:before="30" w:after="0" w:line="285" w:lineRule="exact"/>
              <w:jc w:val="center"/>
              <w:rPr>
                <w:rFonts w:cs="Calibri"/>
                <w:sz w:val="24"/>
                <w:szCs w:val="24"/>
              </w:rPr>
            </w:pPr>
            <w:r w:rsidRPr="000B2F2A">
              <w:rPr>
                <w:rFonts w:cs="Calibri"/>
                <w:sz w:val="24"/>
                <w:szCs w:val="24"/>
              </w:rPr>
              <w:t>3</w:t>
            </w:r>
          </w:p>
        </w:tc>
        <w:tc>
          <w:tcPr>
            <w:tcW w:w="2520" w:type="dxa"/>
          </w:tcPr>
          <w:p w14:paraId="2493A83B" w14:textId="77777777" w:rsidR="00F90A85" w:rsidRPr="000B2F2A" w:rsidRDefault="00F90A85" w:rsidP="00791EEA">
            <w:pPr>
              <w:kinsoku w:val="0"/>
              <w:overflowPunct w:val="0"/>
              <w:autoSpaceDE w:val="0"/>
              <w:autoSpaceDN w:val="0"/>
              <w:adjustRightInd w:val="0"/>
              <w:spacing w:before="30" w:after="0" w:line="285" w:lineRule="exact"/>
              <w:ind w:right="61"/>
              <w:jc w:val="center"/>
              <w:rPr>
                <w:rFonts w:cs="Calibri"/>
                <w:sz w:val="24"/>
                <w:szCs w:val="24"/>
              </w:rPr>
            </w:pPr>
            <w:r w:rsidRPr="000B2F2A">
              <w:rPr>
                <w:rFonts w:cs="Calibri"/>
                <w:sz w:val="24"/>
                <w:szCs w:val="24"/>
              </w:rPr>
              <w:t>3</w:t>
            </w:r>
          </w:p>
        </w:tc>
      </w:tr>
      <w:tr w:rsidR="00F90A85" w:rsidRPr="000B2F2A" w14:paraId="589E37FD" w14:textId="77777777" w:rsidTr="00626B59">
        <w:trPr>
          <w:cnfStyle w:val="000000010000" w:firstRow="0" w:lastRow="0" w:firstColumn="0" w:lastColumn="0" w:oddVBand="0" w:evenVBand="0" w:oddHBand="0" w:evenHBand="1" w:firstRowFirstColumn="0" w:firstRowLastColumn="0" w:lastRowFirstColumn="0" w:lastRowLastColumn="0"/>
          <w:trHeight w:val="319"/>
        </w:trPr>
        <w:tc>
          <w:tcPr>
            <w:tcW w:w="4765" w:type="dxa"/>
          </w:tcPr>
          <w:p w14:paraId="3AD6FF64" w14:textId="77777777" w:rsidR="00F90A85" w:rsidRPr="000B2F2A" w:rsidRDefault="00F90A85" w:rsidP="00F90A85">
            <w:pPr>
              <w:kinsoku w:val="0"/>
              <w:overflowPunct w:val="0"/>
              <w:autoSpaceDE w:val="0"/>
              <w:autoSpaceDN w:val="0"/>
              <w:adjustRightInd w:val="0"/>
              <w:spacing w:before="12" w:after="0" w:line="287" w:lineRule="exact"/>
              <w:rPr>
                <w:rFonts w:cs="Calibri"/>
                <w:sz w:val="24"/>
                <w:szCs w:val="24"/>
              </w:rPr>
            </w:pPr>
            <w:r w:rsidRPr="000B2F2A">
              <w:rPr>
                <w:rFonts w:cs="Calibri"/>
                <w:sz w:val="24"/>
                <w:szCs w:val="24"/>
              </w:rPr>
              <w:t>Move-in Assistance</w:t>
            </w:r>
          </w:p>
        </w:tc>
        <w:tc>
          <w:tcPr>
            <w:tcW w:w="2880" w:type="dxa"/>
          </w:tcPr>
          <w:p w14:paraId="65106BE7" w14:textId="77777777" w:rsidR="00F90A85" w:rsidRPr="000B2F2A" w:rsidRDefault="00F90A85" w:rsidP="00F90A85">
            <w:pPr>
              <w:kinsoku w:val="0"/>
              <w:overflowPunct w:val="0"/>
              <w:autoSpaceDE w:val="0"/>
              <w:autoSpaceDN w:val="0"/>
              <w:adjustRightInd w:val="0"/>
              <w:spacing w:before="12" w:after="0" w:line="287" w:lineRule="exact"/>
              <w:jc w:val="center"/>
              <w:rPr>
                <w:rFonts w:cs="Calibri"/>
                <w:spacing w:val="-6"/>
                <w:sz w:val="24"/>
                <w:szCs w:val="24"/>
              </w:rPr>
            </w:pPr>
            <w:r w:rsidRPr="000B2F2A">
              <w:rPr>
                <w:rFonts w:cs="Calibri"/>
                <w:spacing w:val="-6"/>
                <w:sz w:val="24"/>
                <w:szCs w:val="24"/>
              </w:rPr>
              <w:t>15</w:t>
            </w:r>
          </w:p>
        </w:tc>
        <w:tc>
          <w:tcPr>
            <w:tcW w:w="2520" w:type="dxa"/>
          </w:tcPr>
          <w:p w14:paraId="42086F2F" w14:textId="77777777" w:rsidR="00F90A85" w:rsidRPr="000B2F2A" w:rsidRDefault="00F90A85" w:rsidP="00791EEA">
            <w:pPr>
              <w:kinsoku w:val="0"/>
              <w:overflowPunct w:val="0"/>
              <w:autoSpaceDE w:val="0"/>
              <w:autoSpaceDN w:val="0"/>
              <w:adjustRightInd w:val="0"/>
              <w:spacing w:before="12" w:after="0" w:line="287" w:lineRule="exact"/>
              <w:ind w:left="764" w:right="825"/>
              <w:jc w:val="center"/>
              <w:rPr>
                <w:rFonts w:cs="Calibri"/>
                <w:spacing w:val="-6"/>
                <w:sz w:val="24"/>
                <w:szCs w:val="24"/>
              </w:rPr>
            </w:pPr>
            <w:r w:rsidRPr="000B2F2A">
              <w:rPr>
                <w:rFonts w:cs="Calibri"/>
                <w:spacing w:val="-6"/>
                <w:sz w:val="24"/>
                <w:szCs w:val="24"/>
              </w:rPr>
              <w:t>15</w:t>
            </w:r>
          </w:p>
        </w:tc>
      </w:tr>
      <w:tr w:rsidR="00F90A85" w:rsidRPr="000B2F2A" w14:paraId="0ADFF22F" w14:textId="77777777" w:rsidTr="00626B59">
        <w:trPr>
          <w:cnfStyle w:val="000000100000" w:firstRow="0" w:lastRow="0" w:firstColumn="0" w:lastColumn="0" w:oddVBand="0" w:evenVBand="0" w:oddHBand="1" w:evenHBand="0" w:firstRowFirstColumn="0" w:firstRowLastColumn="0" w:lastRowFirstColumn="0" w:lastRowLastColumn="0"/>
          <w:trHeight w:val="321"/>
        </w:trPr>
        <w:tc>
          <w:tcPr>
            <w:tcW w:w="4765" w:type="dxa"/>
          </w:tcPr>
          <w:p w14:paraId="48D6BD8D" w14:textId="77777777" w:rsidR="00F90A85" w:rsidRPr="000B2F2A" w:rsidRDefault="00F90A85" w:rsidP="00F90A85">
            <w:pPr>
              <w:kinsoku w:val="0"/>
              <w:overflowPunct w:val="0"/>
              <w:autoSpaceDE w:val="0"/>
              <w:autoSpaceDN w:val="0"/>
              <w:adjustRightInd w:val="0"/>
              <w:spacing w:before="14" w:after="0" w:line="287" w:lineRule="exact"/>
              <w:rPr>
                <w:rFonts w:cs="Calibri"/>
                <w:sz w:val="24"/>
                <w:szCs w:val="24"/>
              </w:rPr>
            </w:pPr>
            <w:r w:rsidRPr="000B2F2A">
              <w:rPr>
                <w:rFonts w:cs="Calibri"/>
                <w:sz w:val="24"/>
                <w:szCs w:val="24"/>
              </w:rPr>
              <w:t>Tenant Training - Afternoon</w:t>
            </w:r>
          </w:p>
        </w:tc>
        <w:tc>
          <w:tcPr>
            <w:tcW w:w="2880" w:type="dxa"/>
          </w:tcPr>
          <w:p w14:paraId="71329F7D" w14:textId="77777777" w:rsidR="00F90A85" w:rsidRPr="000B2F2A" w:rsidRDefault="00F90A85" w:rsidP="00F90A85">
            <w:pPr>
              <w:kinsoku w:val="0"/>
              <w:overflowPunct w:val="0"/>
              <w:autoSpaceDE w:val="0"/>
              <w:autoSpaceDN w:val="0"/>
              <w:adjustRightInd w:val="0"/>
              <w:spacing w:before="14" w:after="0" w:line="287" w:lineRule="exact"/>
              <w:ind w:right="-20"/>
              <w:jc w:val="center"/>
              <w:rPr>
                <w:rFonts w:cs="Calibri"/>
                <w:spacing w:val="-6"/>
                <w:sz w:val="24"/>
                <w:szCs w:val="24"/>
              </w:rPr>
            </w:pPr>
            <w:r w:rsidRPr="000B2F2A">
              <w:rPr>
                <w:rFonts w:cs="Calibri"/>
                <w:spacing w:val="-6"/>
                <w:sz w:val="24"/>
                <w:szCs w:val="24"/>
              </w:rPr>
              <w:t>54</w:t>
            </w:r>
          </w:p>
        </w:tc>
        <w:tc>
          <w:tcPr>
            <w:tcW w:w="2520" w:type="dxa"/>
          </w:tcPr>
          <w:p w14:paraId="3E1D7360" w14:textId="77777777" w:rsidR="00F90A85" w:rsidRPr="000B2F2A" w:rsidRDefault="00F90A85" w:rsidP="00791EEA">
            <w:pPr>
              <w:kinsoku w:val="0"/>
              <w:overflowPunct w:val="0"/>
              <w:autoSpaceDE w:val="0"/>
              <w:autoSpaceDN w:val="0"/>
              <w:adjustRightInd w:val="0"/>
              <w:spacing w:before="14" w:after="0" w:line="287" w:lineRule="exact"/>
              <w:ind w:left="764" w:right="825"/>
              <w:jc w:val="center"/>
              <w:rPr>
                <w:rFonts w:cs="Calibri"/>
                <w:spacing w:val="-6"/>
                <w:sz w:val="24"/>
                <w:szCs w:val="24"/>
              </w:rPr>
            </w:pPr>
            <w:r w:rsidRPr="000B2F2A">
              <w:rPr>
                <w:rFonts w:cs="Calibri"/>
                <w:spacing w:val="-6"/>
                <w:sz w:val="24"/>
                <w:szCs w:val="24"/>
              </w:rPr>
              <w:t>19</w:t>
            </w:r>
          </w:p>
        </w:tc>
      </w:tr>
      <w:tr w:rsidR="00F90A85" w:rsidRPr="000B2F2A" w14:paraId="0E111BC2" w14:textId="77777777" w:rsidTr="00626B59">
        <w:trPr>
          <w:cnfStyle w:val="000000010000" w:firstRow="0" w:lastRow="0" w:firstColumn="0" w:lastColumn="0" w:oddVBand="0" w:evenVBand="0" w:oddHBand="0" w:evenHBand="1" w:firstRowFirstColumn="0" w:firstRowLastColumn="0" w:lastRowFirstColumn="0" w:lastRowLastColumn="0"/>
          <w:trHeight w:val="307"/>
        </w:trPr>
        <w:tc>
          <w:tcPr>
            <w:tcW w:w="4765" w:type="dxa"/>
          </w:tcPr>
          <w:p w14:paraId="4C5AB36A" w14:textId="77777777" w:rsidR="00F90A85" w:rsidRPr="000B2F2A" w:rsidRDefault="00F90A85" w:rsidP="00F90A85">
            <w:pPr>
              <w:kinsoku w:val="0"/>
              <w:overflowPunct w:val="0"/>
              <w:autoSpaceDE w:val="0"/>
              <w:autoSpaceDN w:val="0"/>
              <w:adjustRightInd w:val="0"/>
              <w:spacing w:before="14" w:after="0" w:line="271" w:lineRule="exact"/>
              <w:rPr>
                <w:rFonts w:cs="Calibri"/>
                <w:sz w:val="24"/>
                <w:szCs w:val="24"/>
              </w:rPr>
            </w:pPr>
            <w:r w:rsidRPr="000B2F2A">
              <w:rPr>
                <w:rFonts w:cs="Calibri"/>
                <w:sz w:val="24"/>
                <w:szCs w:val="24"/>
              </w:rPr>
              <w:t>Tenant Training - Evening</w:t>
            </w:r>
          </w:p>
        </w:tc>
        <w:tc>
          <w:tcPr>
            <w:tcW w:w="2880" w:type="dxa"/>
          </w:tcPr>
          <w:p w14:paraId="4EA1C824" w14:textId="77777777" w:rsidR="00F90A85" w:rsidRPr="000B2F2A" w:rsidRDefault="00F90A85" w:rsidP="00F90A85">
            <w:pPr>
              <w:kinsoku w:val="0"/>
              <w:overflowPunct w:val="0"/>
              <w:autoSpaceDE w:val="0"/>
              <w:autoSpaceDN w:val="0"/>
              <w:adjustRightInd w:val="0"/>
              <w:spacing w:before="14" w:after="0" w:line="271" w:lineRule="exact"/>
              <w:jc w:val="center"/>
              <w:rPr>
                <w:rFonts w:cs="Calibri"/>
                <w:sz w:val="24"/>
                <w:szCs w:val="24"/>
              </w:rPr>
            </w:pPr>
            <w:r w:rsidRPr="000B2F2A">
              <w:rPr>
                <w:rFonts w:cs="Calibri"/>
                <w:sz w:val="24"/>
                <w:szCs w:val="24"/>
              </w:rPr>
              <w:t>2</w:t>
            </w:r>
          </w:p>
        </w:tc>
        <w:tc>
          <w:tcPr>
            <w:tcW w:w="2520" w:type="dxa"/>
          </w:tcPr>
          <w:p w14:paraId="2F87F6BA" w14:textId="77777777" w:rsidR="00F90A85" w:rsidRPr="000B2F2A" w:rsidRDefault="00F90A85" w:rsidP="00791EEA">
            <w:pPr>
              <w:kinsoku w:val="0"/>
              <w:overflowPunct w:val="0"/>
              <w:autoSpaceDE w:val="0"/>
              <w:autoSpaceDN w:val="0"/>
              <w:adjustRightInd w:val="0"/>
              <w:spacing w:before="14" w:after="0" w:line="271" w:lineRule="exact"/>
              <w:ind w:right="61"/>
              <w:jc w:val="center"/>
              <w:rPr>
                <w:rFonts w:cs="Calibri"/>
                <w:sz w:val="24"/>
                <w:szCs w:val="24"/>
              </w:rPr>
            </w:pPr>
            <w:r w:rsidRPr="000B2F2A">
              <w:rPr>
                <w:rFonts w:cs="Calibri"/>
                <w:sz w:val="24"/>
                <w:szCs w:val="24"/>
              </w:rPr>
              <w:t>2</w:t>
            </w:r>
          </w:p>
        </w:tc>
      </w:tr>
      <w:tr w:rsidR="00F90A85" w:rsidRPr="000B2F2A" w14:paraId="76C475F8" w14:textId="77777777" w:rsidTr="00626B59">
        <w:trPr>
          <w:cnfStyle w:val="000000100000" w:firstRow="0" w:lastRow="0" w:firstColumn="0" w:lastColumn="0" w:oddVBand="0" w:evenVBand="0" w:oddHBand="1" w:evenHBand="0" w:firstRowFirstColumn="0" w:firstRowLastColumn="0" w:lastRowFirstColumn="0" w:lastRowLastColumn="0"/>
          <w:trHeight w:val="316"/>
        </w:trPr>
        <w:tc>
          <w:tcPr>
            <w:tcW w:w="4765" w:type="dxa"/>
          </w:tcPr>
          <w:p w14:paraId="4162A151" w14:textId="5E7A2336" w:rsidR="00F90A85" w:rsidRPr="00C167D1" w:rsidRDefault="00F90A85" w:rsidP="00F90A85">
            <w:pPr>
              <w:kinsoku w:val="0"/>
              <w:overflowPunct w:val="0"/>
              <w:autoSpaceDE w:val="0"/>
              <w:autoSpaceDN w:val="0"/>
              <w:adjustRightInd w:val="0"/>
              <w:spacing w:before="26" w:after="0" w:line="273" w:lineRule="exact"/>
              <w:rPr>
                <w:rFonts w:cs="Calibri"/>
                <w:sz w:val="24"/>
                <w:szCs w:val="24"/>
              </w:rPr>
            </w:pPr>
            <w:r w:rsidRPr="00C167D1">
              <w:rPr>
                <w:rFonts w:cs="Calibri"/>
                <w:sz w:val="24"/>
                <w:szCs w:val="24"/>
              </w:rPr>
              <w:t>Total Housing</w:t>
            </w:r>
            <w:r w:rsidRPr="00C167D1">
              <w:rPr>
                <w:rFonts w:cs="Calibri"/>
                <w:sz w:val="24"/>
                <w:szCs w:val="24"/>
              </w:rPr>
              <w:t xml:space="preserve"> Services</w:t>
            </w:r>
          </w:p>
        </w:tc>
        <w:tc>
          <w:tcPr>
            <w:tcW w:w="2880" w:type="dxa"/>
          </w:tcPr>
          <w:p w14:paraId="7FD370F8" w14:textId="77777777" w:rsidR="00F90A85" w:rsidRPr="00C167D1" w:rsidRDefault="00F90A85" w:rsidP="00F90A85">
            <w:pPr>
              <w:kinsoku w:val="0"/>
              <w:overflowPunct w:val="0"/>
              <w:autoSpaceDE w:val="0"/>
              <w:autoSpaceDN w:val="0"/>
              <w:adjustRightInd w:val="0"/>
              <w:spacing w:before="26" w:after="0" w:line="273" w:lineRule="exact"/>
              <w:ind w:right="70"/>
              <w:jc w:val="center"/>
              <w:rPr>
                <w:rFonts w:cs="Calibri"/>
                <w:spacing w:val="-6"/>
                <w:sz w:val="24"/>
                <w:szCs w:val="24"/>
              </w:rPr>
            </w:pPr>
            <w:r w:rsidRPr="00C167D1">
              <w:rPr>
                <w:rFonts w:cs="Calibri"/>
                <w:spacing w:val="-6"/>
                <w:sz w:val="24"/>
                <w:szCs w:val="24"/>
              </w:rPr>
              <w:t>74</w:t>
            </w:r>
          </w:p>
        </w:tc>
        <w:tc>
          <w:tcPr>
            <w:tcW w:w="2520" w:type="dxa"/>
          </w:tcPr>
          <w:p w14:paraId="6DA1E469" w14:textId="77777777" w:rsidR="00F90A85" w:rsidRPr="00C167D1" w:rsidRDefault="00F90A85" w:rsidP="00791EEA">
            <w:pPr>
              <w:kinsoku w:val="0"/>
              <w:overflowPunct w:val="0"/>
              <w:autoSpaceDE w:val="0"/>
              <w:autoSpaceDN w:val="0"/>
              <w:adjustRightInd w:val="0"/>
              <w:spacing w:before="26" w:after="0" w:line="273" w:lineRule="exact"/>
              <w:ind w:left="764" w:right="825"/>
              <w:jc w:val="center"/>
              <w:rPr>
                <w:rFonts w:cs="Calibri"/>
                <w:spacing w:val="-6"/>
                <w:sz w:val="24"/>
                <w:szCs w:val="24"/>
              </w:rPr>
            </w:pPr>
            <w:r w:rsidRPr="00C167D1">
              <w:rPr>
                <w:rFonts w:cs="Calibri"/>
                <w:spacing w:val="-6"/>
                <w:sz w:val="24"/>
                <w:szCs w:val="24"/>
              </w:rPr>
              <w:t>39</w:t>
            </w:r>
          </w:p>
        </w:tc>
      </w:tr>
    </w:tbl>
    <w:p w14:paraId="7EE2A722" w14:textId="77777777" w:rsidR="00F90A85" w:rsidRPr="003E58A7" w:rsidRDefault="00F90A85" w:rsidP="00F90A85">
      <w:r w:rsidRPr="003E58A7">
        <w:t xml:space="preserve">It took Ujamaa Place approximately four years to make the shift to a data-centric organization. Today, Ujamaa high-context coaches use data to support Ujamaa men throughout their transformation journey. Ujamaa coaches track all activities, tasks, </w:t>
      </w:r>
      <w:proofErr w:type="gramStart"/>
      <w:r w:rsidRPr="003E58A7">
        <w:t>milestones</w:t>
      </w:r>
      <w:proofErr w:type="gramEnd"/>
      <w:r w:rsidRPr="003E58A7">
        <w:t xml:space="preserve"> and services used in the </w:t>
      </w:r>
      <w:proofErr w:type="spellStart"/>
      <w:r w:rsidRPr="003E58A7">
        <w:t>ClientTrack</w:t>
      </w:r>
      <w:proofErr w:type="spellEnd"/>
      <w:r w:rsidRPr="003E58A7">
        <w:t xml:space="preserve"> data system that is customized to measure performance based on completion of program requirements outlined in each participant’s Individual Transformation Plan (ITP). </w:t>
      </w:r>
    </w:p>
    <w:p w14:paraId="5832BC5C" w14:textId="77777777" w:rsidR="00F90A85" w:rsidRPr="003E58A7" w:rsidRDefault="00F90A85" w:rsidP="00F90A85">
      <w:pPr>
        <w:rPr>
          <w:rFonts w:ascii="Times New Roman" w:hAnsi="Times New Roman"/>
        </w:rPr>
      </w:pPr>
      <w:r w:rsidRPr="003E58A7">
        <w:t>Ujamaa Place prepares its participants to enter the workforce through mock interviewing, cover letter and resume building, topic discussions, guest speakers, employment partner tours (</w:t>
      </w:r>
      <w:proofErr w:type="gramStart"/>
      <w:r w:rsidRPr="003E58A7">
        <w:t>i.e.</w:t>
      </w:r>
      <w:proofErr w:type="gramEnd"/>
      <w:r w:rsidRPr="003E58A7">
        <w:t xml:space="preserve"> </w:t>
      </w:r>
      <w:proofErr w:type="spellStart"/>
      <w:r w:rsidRPr="003E58A7">
        <w:t>EcoLab</w:t>
      </w:r>
      <w:proofErr w:type="spellEnd"/>
      <w:r w:rsidRPr="003E58A7">
        <w:t xml:space="preserve">, 3M, White Bear Lake Superstore, MN State Fair), and job certification training in construction, automotive, welding, forklift, entrepreneurship, financial literacy, and more. </w:t>
      </w:r>
    </w:p>
    <w:p w14:paraId="2D70FCC0" w14:textId="77777777" w:rsidR="00F90A85" w:rsidRPr="003E58A7" w:rsidRDefault="00F90A85" w:rsidP="00F90A85">
      <w:pPr>
        <w:rPr>
          <w:rFonts w:ascii="Times New Roman" w:hAnsi="Times New Roman"/>
        </w:rPr>
      </w:pPr>
      <w:r w:rsidRPr="003E58A7">
        <w:t xml:space="preserve">Once participants are mentally ready to work (as unhealed trauma is a barrier to unemployment for many of the Ujamaa men), they can access the following offerings: job fair visits, job application assistance, transportation assistance to get to and from interviews, reference letters, professional attire for interviews, and miscellaneous expense support, i.e., cell phone to communicate with potential employers. </w:t>
      </w:r>
    </w:p>
    <w:p w14:paraId="629D17BB" w14:textId="77777777" w:rsidR="00F90A85" w:rsidRPr="003E58A7" w:rsidRDefault="00F90A85" w:rsidP="00F90A85">
      <w:pPr>
        <w:rPr>
          <w:rFonts w:ascii="Times New Roman" w:hAnsi="Times New Roman"/>
        </w:rPr>
      </w:pPr>
      <w:r w:rsidRPr="003E58A7">
        <w:t xml:space="preserve">Thanks to its employment partners, Ujamaa Place also offers in-house interviews (employers on- site conducting interviews with the Ujamaa men). Once participants secure employment, Ujamaa Place continues to support them to help them be successful and retain their jobs, such as transportation assistance, clothing assistance, and miscellaneous expense support. </w:t>
      </w:r>
    </w:p>
    <w:p w14:paraId="549A595C" w14:textId="14B5E239" w:rsidR="003746ED" w:rsidRPr="003E4B79" w:rsidRDefault="003746ED" w:rsidP="003746ED">
      <w:pPr>
        <w:pStyle w:val="NormalWeb"/>
        <w:spacing w:line="276" w:lineRule="auto"/>
        <w:rPr>
          <w:rFonts w:asciiTheme="minorHAnsi" w:hAnsiTheme="minorHAnsi" w:cstheme="minorHAnsi"/>
          <w:sz w:val="22"/>
          <w:szCs w:val="22"/>
        </w:rPr>
      </w:pPr>
      <w:r w:rsidRPr="003E4B79">
        <w:rPr>
          <w:rFonts w:asciiTheme="minorHAnsi" w:hAnsiTheme="minorHAnsi" w:cstheme="minorHAnsi"/>
          <w:sz w:val="22"/>
          <w:szCs w:val="22"/>
        </w:rPr>
        <w:t>Ujamaa high context coaches remain steadfast in their commitment to help the men navigate the many barriers that continue to weigh on their psychological and physical well-being. Systemic poverty, housing instability, unemployment, substance abuse and trauma-related illnesses must be addressed to stabilize the men to maintain employment.</w:t>
      </w:r>
    </w:p>
    <w:p w14:paraId="4063029A" w14:textId="20B454E3" w:rsidR="003746ED" w:rsidRPr="003E4B79" w:rsidRDefault="003746ED" w:rsidP="003746ED">
      <w:pPr>
        <w:pStyle w:val="NormalWeb"/>
        <w:tabs>
          <w:tab w:val="center" w:pos="4680"/>
        </w:tabs>
        <w:spacing w:line="276" w:lineRule="auto"/>
        <w:rPr>
          <w:rFonts w:asciiTheme="minorHAnsi" w:hAnsiTheme="minorHAnsi" w:cstheme="minorHAnsi"/>
          <w:sz w:val="22"/>
          <w:szCs w:val="22"/>
        </w:rPr>
      </w:pPr>
      <w:r w:rsidRPr="003E4B79">
        <w:rPr>
          <w:rFonts w:asciiTheme="minorHAnsi" w:hAnsiTheme="minorHAnsi" w:cstheme="minorHAnsi"/>
          <w:sz w:val="22"/>
          <w:szCs w:val="22"/>
        </w:rPr>
        <w:t xml:space="preserve">Summer programming was modified to increase one-one mentoring and coaching based on the increased trauma resulting from the prolonged pandemic and discontinuation of pandemic stimulus. Systemic poverty, </w:t>
      </w:r>
      <w:r w:rsidRPr="003E4B79">
        <w:rPr>
          <w:rFonts w:asciiTheme="minorHAnsi" w:hAnsiTheme="minorHAnsi" w:cstheme="minorHAnsi"/>
          <w:sz w:val="22"/>
          <w:szCs w:val="22"/>
        </w:rPr>
        <w:lastRenderedPageBreak/>
        <w:t>housing instability, unemployment, substance abuse and trauma-related illnesses have increased during the pandemic.</w:t>
      </w:r>
    </w:p>
    <w:p w14:paraId="3167A22A" w14:textId="63027D01" w:rsidR="003746ED" w:rsidRDefault="003746ED" w:rsidP="003746ED">
      <w:pPr>
        <w:spacing w:after="240" w:line="276" w:lineRule="auto"/>
        <w:contextualSpacing/>
        <w:textAlignment w:val="baseline"/>
        <w:rPr>
          <w:rFonts w:cstheme="minorHAnsi"/>
        </w:rPr>
      </w:pPr>
      <w:r w:rsidRPr="003E4B79">
        <w:rPr>
          <w:rFonts w:cstheme="minorHAnsi"/>
        </w:rPr>
        <w:t xml:space="preserve">The biggest challenge was the government stimulus provided a false safety net for the men, which they relied too heavily on, which is a result of living in systemic poverty. </w:t>
      </w:r>
      <w:r w:rsidR="003E4B79" w:rsidRPr="003E4B79">
        <w:rPr>
          <w:rFonts w:cstheme="minorHAnsi"/>
        </w:rPr>
        <w:t>I</w:t>
      </w:r>
      <w:r w:rsidRPr="003E4B79">
        <w:rPr>
          <w:rFonts w:cstheme="minorHAnsi"/>
        </w:rPr>
        <w:t>n addition, addressing trauma-related illness is an on-going challenge for the men. The Theory of Transformation’s services are used to address these critical challenges to support the stabilization journey that men and coaches created to transform their lives. The fear, misinformation and mistrust of vaccinations continues in the community causing disruption and isolation in a community that thrives on being a brotherhood. Trauma-related illnesses are triggered at an all-time high. Ujamaa had to adapt a model of one-one counseling with the men across all pillars of the Theory of Transformation.</w:t>
      </w:r>
    </w:p>
    <w:p w14:paraId="01FC0867" w14:textId="77777777" w:rsidR="00B41666" w:rsidRPr="003E4B79" w:rsidRDefault="00B41666" w:rsidP="00B41666">
      <w:pPr>
        <w:pStyle w:val="Heading2"/>
      </w:pPr>
      <w:bookmarkStart w:id="15" w:name="_Toc126331808"/>
      <w:r w:rsidRPr="003E4B79">
        <w:t>Data Elements and Performance Indicators Being Collected and Reported</w:t>
      </w:r>
      <w:bookmarkEnd w:id="15"/>
    </w:p>
    <w:p w14:paraId="3CDB11F0" w14:textId="77777777" w:rsidR="00B41666" w:rsidRPr="003E4B79" w:rsidRDefault="00B41666" w:rsidP="00B41666">
      <w:pPr>
        <w:pStyle w:val="NormalWeb"/>
        <w:shd w:val="clear" w:color="auto" w:fill="FFFFFF"/>
        <w:rPr>
          <w:sz w:val="22"/>
          <w:szCs w:val="22"/>
        </w:rPr>
      </w:pPr>
      <w:r w:rsidRPr="003E4B79">
        <w:rPr>
          <w:rFonts w:ascii="Calibri" w:hAnsi="Calibri" w:cs="Calibri"/>
          <w:sz w:val="22"/>
          <w:szCs w:val="22"/>
        </w:rPr>
        <w:t xml:space="preserve">Ujamaa Place data is analyzed on a quarterly basis. Success is measured in five ultimate outcomes. They are: </w:t>
      </w:r>
    </w:p>
    <w:p w14:paraId="3B4BF8B6" w14:textId="77777777" w:rsidR="00B41666" w:rsidRPr="003E4B79" w:rsidRDefault="00B41666" w:rsidP="00B41666">
      <w:pPr>
        <w:pStyle w:val="NormalWeb"/>
        <w:numPr>
          <w:ilvl w:val="0"/>
          <w:numId w:val="8"/>
        </w:numPr>
        <w:shd w:val="clear" w:color="auto" w:fill="FFFFFF"/>
        <w:rPr>
          <w:rFonts w:ascii="SymbolMT" w:hAnsi="SymbolMT"/>
          <w:sz w:val="22"/>
          <w:szCs w:val="22"/>
        </w:rPr>
      </w:pPr>
      <w:r w:rsidRPr="003E4B79">
        <w:rPr>
          <w:rFonts w:ascii="Calibri" w:hAnsi="Calibri" w:cs="Calibri"/>
          <w:sz w:val="22"/>
          <w:szCs w:val="22"/>
        </w:rPr>
        <w:t xml:space="preserve">Stable Housing Situation </w:t>
      </w:r>
    </w:p>
    <w:p w14:paraId="6C912466" w14:textId="77777777" w:rsidR="00B41666" w:rsidRPr="003E4B79" w:rsidRDefault="00B41666" w:rsidP="00B41666">
      <w:pPr>
        <w:pStyle w:val="NormalWeb"/>
        <w:numPr>
          <w:ilvl w:val="0"/>
          <w:numId w:val="8"/>
        </w:numPr>
        <w:shd w:val="clear" w:color="auto" w:fill="FFFFFF"/>
        <w:rPr>
          <w:rFonts w:ascii="SymbolMT" w:hAnsi="SymbolMT"/>
          <w:sz w:val="22"/>
          <w:szCs w:val="22"/>
        </w:rPr>
      </w:pPr>
      <w:r w:rsidRPr="003E4B79">
        <w:rPr>
          <w:rFonts w:ascii="Calibri" w:hAnsi="Calibri" w:cs="Calibri"/>
          <w:sz w:val="22"/>
          <w:szCs w:val="22"/>
        </w:rPr>
        <w:t xml:space="preserve">Increased Educational Attainment </w:t>
      </w:r>
    </w:p>
    <w:p w14:paraId="172E456F" w14:textId="77777777" w:rsidR="00B41666" w:rsidRPr="003E4B79" w:rsidRDefault="00B41666" w:rsidP="00B41666">
      <w:pPr>
        <w:pStyle w:val="NormalWeb"/>
        <w:numPr>
          <w:ilvl w:val="0"/>
          <w:numId w:val="8"/>
        </w:numPr>
        <w:shd w:val="clear" w:color="auto" w:fill="FFFFFF"/>
        <w:rPr>
          <w:rFonts w:ascii="SymbolMT" w:hAnsi="SymbolMT"/>
          <w:sz w:val="22"/>
          <w:szCs w:val="22"/>
        </w:rPr>
      </w:pPr>
      <w:r w:rsidRPr="003E4B79">
        <w:rPr>
          <w:rFonts w:ascii="Calibri" w:hAnsi="Calibri" w:cs="Calibri"/>
          <w:sz w:val="22"/>
          <w:szCs w:val="22"/>
        </w:rPr>
        <w:t xml:space="preserve">Securing/Retaining Employment </w:t>
      </w:r>
    </w:p>
    <w:p w14:paraId="652A67D9" w14:textId="77777777" w:rsidR="00B41666" w:rsidRPr="003E4B79" w:rsidRDefault="00B41666" w:rsidP="00B41666">
      <w:pPr>
        <w:pStyle w:val="NormalWeb"/>
        <w:numPr>
          <w:ilvl w:val="0"/>
          <w:numId w:val="8"/>
        </w:numPr>
        <w:shd w:val="clear" w:color="auto" w:fill="FFFFFF"/>
        <w:rPr>
          <w:rFonts w:ascii="SymbolMT" w:hAnsi="SymbolMT"/>
          <w:sz w:val="22"/>
          <w:szCs w:val="22"/>
        </w:rPr>
      </w:pPr>
      <w:r w:rsidRPr="003E4B79">
        <w:rPr>
          <w:rFonts w:ascii="Calibri" w:hAnsi="Calibri" w:cs="Calibri"/>
          <w:sz w:val="22"/>
          <w:szCs w:val="22"/>
        </w:rPr>
        <w:t xml:space="preserve">Connection with Family/Children </w:t>
      </w:r>
    </w:p>
    <w:p w14:paraId="26DED656" w14:textId="77777777" w:rsidR="00B41666" w:rsidRPr="003E4B79" w:rsidRDefault="00B41666" w:rsidP="00B41666">
      <w:pPr>
        <w:pStyle w:val="NormalWeb"/>
        <w:numPr>
          <w:ilvl w:val="0"/>
          <w:numId w:val="8"/>
        </w:numPr>
        <w:shd w:val="clear" w:color="auto" w:fill="FFFFFF"/>
        <w:rPr>
          <w:rFonts w:ascii="SymbolMT" w:hAnsi="SymbolMT"/>
          <w:sz w:val="22"/>
          <w:szCs w:val="22"/>
        </w:rPr>
      </w:pPr>
      <w:r w:rsidRPr="003E4B79">
        <w:rPr>
          <w:rFonts w:ascii="Calibri" w:hAnsi="Calibri" w:cs="Calibri"/>
          <w:sz w:val="22"/>
          <w:szCs w:val="22"/>
        </w:rPr>
        <w:t xml:space="preserve">Eliminating Contact with the Criminal Justice System </w:t>
      </w:r>
    </w:p>
    <w:p w14:paraId="4DD1674D" w14:textId="77777777" w:rsidR="00B41666" w:rsidRPr="003E4B79" w:rsidRDefault="00B41666" w:rsidP="00B41666">
      <w:pPr>
        <w:pStyle w:val="NormalWeb"/>
        <w:shd w:val="clear" w:color="auto" w:fill="FFFFFF"/>
        <w:contextualSpacing/>
        <w:rPr>
          <w:rFonts w:asciiTheme="minorHAnsi" w:hAnsiTheme="minorHAnsi" w:cstheme="minorHAnsi"/>
          <w:sz w:val="22"/>
          <w:szCs w:val="22"/>
        </w:rPr>
      </w:pPr>
      <w:r w:rsidRPr="003E4B79">
        <w:rPr>
          <w:rFonts w:asciiTheme="minorHAnsi" w:hAnsiTheme="minorHAnsi" w:cstheme="minorHAnsi"/>
          <w:sz w:val="22"/>
          <w:szCs w:val="22"/>
        </w:rPr>
        <w:t xml:space="preserve">Ujamaa’s data shows that: </w:t>
      </w:r>
    </w:p>
    <w:p w14:paraId="7574C871" w14:textId="77777777" w:rsidR="00B41666" w:rsidRPr="003E4B79" w:rsidRDefault="00B41666" w:rsidP="00B41666">
      <w:pPr>
        <w:pStyle w:val="NormalWeb"/>
        <w:shd w:val="clear" w:color="auto" w:fill="FFFFFF"/>
        <w:contextualSpacing/>
        <w:rPr>
          <w:rFonts w:asciiTheme="minorHAnsi" w:hAnsiTheme="minorHAnsi" w:cstheme="minorHAnsi"/>
          <w:sz w:val="22"/>
          <w:szCs w:val="22"/>
        </w:rPr>
      </w:pPr>
    </w:p>
    <w:p w14:paraId="1C3A7E3B" w14:textId="77777777" w:rsidR="00B41666" w:rsidRPr="003E4B79" w:rsidRDefault="00B41666" w:rsidP="00B41666">
      <w:pPr>
        <w:pStyle w:val="NormalWeb"/>
        <w:numPr>
          <w:ilvl w:val="0"/>
          <w:numId w:val="9"/>
        </w:numPr>
        <w:shd w:val="clear" w:color="auto" w:fill="FFFFFF"/>
        <w:contextualSpacing/>
        <w:rPr>
          <w:rFonts w:asciiTheme="minorHAnsi" w:hAnsiTheme="minorHAnsi" w:cstheme="minorHAnsi"/>
          <w:sz w:val="22"/>
          <w:szCs w:val="22"/>
        </w:rPr>
      </w:pPr>
      <w:r w:rsidRPr="003E4B79">
        <w:rPr>
          <w:rFonts w:asciiTheme="minorHAnsi" w:hAnsiTheme="minorHAnsi" w:cstheme="minorHAnsi"/>
          <w:sz w:val="22"/>
          <w:szCs w:val="22"/>
        </w:rPr>
        <w:t>Ujamaa men enrolled are unemployed, homeless and have a connection to the criminal justice system.</w:t>
      </w:r>
    </w:p>
    <w:p w14:paraId="0B09558F" w14:textId="77777777" w:rsidR="00B41666" w:rsidRPr="003E4B79" w:rsidRDefault="00B41666" w:rsidP="00B41666">
      <w:pPr>
        <w:pStyle w:val="NormalWeb"/>
        <w:numPr>
          <w:ilvl w:val="0"/>
          <w:numId w:val="9"/>
        </w:numPr>
        <w:shd w:val="clear" w:color="auto" w:fill="FFFFFF"/>
        <w:contextualSpacing/>
        <w:rPr>
          <w:rFonts w:asciiTheme="minorHAnsi" w:hAnsiTheme="minorHAnsi" w:cstheme="minorHAnsi"/>
          <w:sz w:val="22"/>
          <w:szCs w:val="22"/>
        </w:rPr>
      </w:pPr>
      <w:r w:rsidRPr="003E4B79">
        <w:rPr>
          <w:rFonts w:asciiTheme="minorHAnsi" w:hAnsiTheme="minorHAnsi" w:cstheme="minorHAnsi"/>
          <w:sz w:val="22"/>
          <w:szCs w:val="22"/>
        </w:rPr>
        <w:t xml:space="preserve">There is a direct correlation between level of education attained and homelessness. </w:t>
      </w:r>
    </w:p>
    <w:p w14:paraId="0024044D" w14:textId="77777777" w:rsidR="00B41666" w:rsidRPr="003E4B79" w:rsidRDefault="00B41666" w:rsidP="00B41666">
      <w:pPr>
        <w:pStyle w:val="NormalWeb"/>
        <w:numPr>
          <w:ilvl w:val="0"/>
          <w:numId w:val="9"/>
        </w:numPr>
        <w:shd w:val="clear" w:color="auto" w:fill="FFFFFF"/>
        <w:contextualSpacing/>
        <w:rPr>
          <w:rFonts w:asciiTheme="minorHAnsi" w:hAnsiTheme="minorHAnsi" w:cstheme="minorHAnsi"/>
          <w:sz w:val="22"/>
          <w:szCs w:val="22"/>
        </w:rPr>
      </w:pPr>
      <w:r w:rsidRPr="003E4B79">
        <w:rPr>
          <w:rFonts w:asciiTheme="minorHAnsi" w:hAnsiTheme="minorHAnsi" w:cstheme="minorHAnsi"/>
          <w:sz w:val="22"/>
          <w:szCs w:val="22"/>
        </w:rPr>
        <w:t xml:space="preserve">21% of the men enrolled do not have a high school diploma or equivalent. </w:t>
      </w:r>
    </w:p>
    <w:p w14:paraId="00C5BE0A" w14:textId="77777777" w:rsidR="00B41666" w:rsidRPr="003E4B79" w:rsidRDefault="00B41666" w:rsidP="00B41666">
      <w:pPr>
        <w:pStyle w:val="NormalWeb"/>
        <w:numPr>
          <w:ilvl w:val="0"/>
          <w:numId w:val="9"/>
        </w:numPr>
        <w:shd w:val="clear" w:color="auto" w:fill="FFFFFF"/>
        <w:tabs>
          <w:tab w:val="clear" w:pos="720"/>
        </w:tabs>
        <w:contextualSpacing/>
        <w:rPr>
          <w:rFonts w:asciiTheme="minorHAnsi" w:hAnsiTheme="minorHAnsi" w:cstheme="minorHAnsi"/>
          <w:sz w:val="22"/>
          <w:szCs w:val="22"/>
        </w:rPr>
      </w:pPr>
      <w:r w:rsidRPr="003E4B79">
        <w:rPr>
          <w:rFonts w:asciiTheme="minorHAnsi" w:hAnsiTheme="minorHAnsi" w:cstheme="minorHAnsi"/>
          <w:sz w:val="22"/>
          <w:szCs w:val="22"/>
        </w:rPr>
        <w:t>Ujamaa men test at a 4th – 8th grade reading, writing and math academic level at the time of enrollment.</w:t>
      </w:r>
    </w:p>
    <w:p w14:paraId="3D1844B9" w14:textId="77777777" w:rsidR="00B41666" w:rsidRPr="003E4B79" w:rsidRDefault="00B41666" w:rsidP="00B41666">
      <w:pPr>
        <w:pStyle w:val="NormalWeb"/>
        <w:numPr>
          <w:ilvl w:val="0"/>
          <w:numId w:val="9"/>
        </w:numPr>
        <w:shd w:val="clear" w:color="auto" w:fill="FFFFFF"/>
        <w:tabs>
          <w:tab w:val="clear" w:pos="720"/>
        </w:tabs>
        <w:contextualSpacing/>
        <w:rPr>
          <w:rFonts w:asciiTheme="minorHAnsi" w:hAnsiTheme="minorHAnsi" w:cstheme="minorHAnsi"/>
          <w:sz w:val="22"/>
          <w:szCs w:val="22"/>
        </w:rPr>
      </w:pPr>
      <w:r w:rsidRPr="003E4B79">
        <w:rPr>
          <w:rFonts w:asciiTheme="minorHAnsi" w:hAnsiTheme="minorHAnsi" w:cstheme="minorHAnsi"/>
          <w:sz w:val="22"/>
          <w:szCs w:val="22"/>
        </w:rPr>
        <w:t>100% of the men enrolled enter with basic skills deficiency.</w:t>
      </w:r>
    </w:p>
    <w:p w14:paraId="6711532B" w14:textId="77777777" w:rsidR="00B41666" w:rsidRPr="003E4B79" w:rsidRDefault="00B41666" w:rsidP="00B41666">
      <w:pPr>
        <w:pStyle w:val="NormalWeb"/>
        <w:numPr>
          <w:ilvl w:val="0"/>
          <w:numId w:val="9"/>
        </w:numPr>
        <w:shd w:val="clear" w:color="auto" w:fill="FFFFFF"/>
        <w:tabs>
          <w:tab w:val="clear" w:pos="720"/>
        </w:tabs>
        <w:contextualSpacing/>
        <w:rPr>
          <w:rFonts w:asciiTheme="minorHAnsi" w:hAnsiTheme="minorHAnsi" w:cstheme="minorHAnsi"/>
          <w:sz w:val="22"/>
          <w:szCs w:val="22"/>
        </w:rPr>
      </w:pPr>
      <w:r w:rsidRPr="003E4B79">
        <w:rPr>
          <w:rFonts w:asciiTheme="minorHAnsi" w:hAnsiTheme="minorHAnsi" w:cstheme="minorHAnsi"/>
          <w:sz w:val="22"/>
          <w:szCs w:val="22"/>
        </w:rPr>
        <w:t>17% were in the foster care system.</w:t>
      </w:r>
    </w:p>
    <w:p w14:paraId="0A8B8917" w14:textId="2A3FD455" w:rsidR="00F558B6" w:rsidRPr="00F062CE" w:rsidRDefault="00C03DE0" w:rsidP="00821F4A">
      <w:pPr>
        <w:pStyle w:val="Heading2"/>
      </w:pPr>
      <w:bookmarkStart w:id="16" w:name="_Toc126331809"/>
      <w:r w:rsidRPr="00F062CE">
        <w:t xml:space="preserve">Participant </w:t>
      </w:r>
      <w:r w:rsidR="00F062CE">
        <w:t xml:space="preserve">Demographic </w:t>
      </w:r>
      <w:r w:rsidR="00F062CE" w:rsidRPr="00F062CE">
        <w:t xml:space="preserve">and Outcome </w:t>
      </w:r>
      <w:r w:rsidRPr="00F062CE">
        <w:t>Data</w:t>
      </w:r>
      <w:bookmarkEnd w:id="16"/>
    </w:p>
    <w:p w14:paraId="6F5B5538" w14:textId="77777777" w:rsidR="00071050" w:rsidRDefault="00627356" w:rsidP="00627356">
      <w:pPr>
        <w:rPr>
          <w:rFonts w:cstheme="minorHAnsi"/>
        </w:rPr>
        <w:sectPr w:rsidR="00071050" w:rsidSect="00A94111">
          <w:headerReference w:type="first" r:id="rId14"/>
          <w:pgSz w:w="12240" w:h="15840" w:code="1"/>
          <w:pgMar w:top="1080" w:right="1080" w:bottom="1440" w:left="1080" w:header="0" w:footer="504" w:gutter="0"/>
          <w:cols w:space="720"/>
          <w:docGrid w:linePitch="326"/>
        </w:sectPr>
      </w:pPr>
      <w:r w:rsidRPr="00F062CE">
        <w:rPr>
          <w:rFonts w:cstheme="minorHAnsi"/>
        </w:rPr>
        <w:t>The grant period for SFY 202</w:t>
      </w:r>
      <w:r w:rsidR="00F062CE" w:rsidRPr="00F062CE">
        <w:rPr>
          <w:rFonts w:cstheme="minorHAnsi"/>
        </w:rPr>
        <w:t>2</w:t>
      </w:r>
      <w:r w:rsidRPr="00F062CE">
        <w:rPr>
          <w:rFonts w:cstheme="minorHAnsi"/>
        </w:rPr>
        <w:t xml:space="preserve"> funds ran from October 1, </w:t>
      </w:r>
      <w:proofErr w:type="gramStart"/>
      <w:r w:rsidRPr="00F062CE">
        <w:rPr>
          <w:rFonts w:cstheme="minorHAnsi"/>
        </w:rPr>
        <w:t>202</w:t>
      </w:r>
      <w:r w:rsidR="00F062CE" w:rsidRPr="00F062CE">
        <w:rPr>
          <w:rFonts w:cstheme="minorHAnsi"/>
        </w:rPr>
        <w:t>1</w:t>
      </w:r>
      <w:proofErr w:type="gramEnd"/>
      <w:r w:rsidRPr="00F062CE">
        <w:rPr>
          <w:rFonts w:cstheme="minorHAnsi"/>
        </w:rPr>
        <w:t xml:space="preserve"> through September 30, 202</w:t>
      </w:r>
      <w:r w:rsidR="00F062CE" w:rsidRPr="00F062CE">
        <w:rPr>
          <w:rFonts w:cstheme="minorHAnsi"/>
        </w:rPr>
        <w:t>2</w:t>
      </w:r>
      <w:r w:rsidRPr="00F062CE">
        <w:rPr>
          <w:rFonts w:cstheme="minorHAnsi"/>
        </w:rPr>
        <w:t xml:space="preserve">. The participant data for this period </w:t>
      </w:r>
      <w:r w:rsidR="00F062CE" w:rsidRPr="00F062CE">
        <w:rPr>
          <w:rFonts w:cstheme="minorHAnsi"/>
        </w:rPr>
        <w:t>follows. The total counts are unduplicated data.</w:t>
      </w:r>
    </w:p>
    <w:p w14:paraId="08169410" w14:textId="53305E36" w:rsidR="00386133" w:rsidRPr="00F062CE" w:rsidRDefault="00386133" w:rsidP="00386133">
      <w:pPr>
        <w:pStyle w:val="Heading3"/>
      </w:pPr>
      <w:bookmarkStart w:id="17" w:name="_Toc126331810"/>
      <w:r w:rsidRPr="00F062CE">
        <w:lastRenderedPageBreak/>
        <w:t>Demographic Data</w:t>
      </w:r>
      <w:bookmarkEnd w:id="17"/>
    </w:p>
    <w:tbl>
      <w:tblPr>
        <w:tblW w:w="9355" w:type="dxa"/>
        <w:tblLayout w:type="fixed"/>
        <w:tblLook w:val="04A0" w:firstRow="1" w:lastRow="0" w:firstColumn="1" w:lastColumn="0" w:noHBand="0" w:noVBand="1"/>
        <w:tblCaption w:val="Participant Demographics"/>
        <w:tblDescription w:val="Number of participants served in each demographic category for each quarter of the grant and during the total grant period. "/>
      </w:tblPr>
      <w:tblGrid>
        <w:gridCol w:w="640"/>
        <w:gridCol w:w="2349"/>
        <w:gridCol w:w="1236"/>
        <w:gridCol w:w="1260"/>
        <w:gridCol w:w="1260"/>
        <w:gridCol w:w="1170"/>
        <w:gridCol w:w="1440"/>
      </w:tblGrid>
      <w:tr w:rsidR="005A33E1" w:rsidRPr="000419DB" w14:paraId="61D99600" w14:textId="77777777" w:rsidTr="00A94111">
        <w:trPr>
          <w:cantSplit/>
          <w:trHeight w:val="340"/>
          <w:tblHeader/>
        </w:trPr>
        <w:tc>
          <w:tcPr>
            <w:tcW w:w="2989"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C161F6E" w14:textId="271BFC46" w:rsidR="005A33E1" w:rsidRPr="00F062CE" w:rsidRDefault="005A33E1" w:rsidP="00627356">
            <w:pPr>
              <w:spacing w:after="0" w:line="240" w:lineRule="auto"/>
              <w:ind w:right="170"/>
              <w:jc w:val="center"/>
              <w:rPr>
                <w:rFonts w:cstheme="minorHAnsi"/>
                <w:b/>
                <w:bCs/>
                <w:color w:val="000000"/>
              </w:rPr>
            </w:pPr>
            <w:r w:rsidRPr="00F062CE">
              <w:rPr>
                <w:rFonts w:cstheme="minorHAnsi"/>
                <w:b/>
                <w:bCs/>
                <w:color w:val="000000"/>
              </w:rPr>
              <w:t>Participants Served</w:t>
            </w:r>
          </w:p>
        </w:tc>
        <w:tc>
          <w:tcPr>
            <w:tcW w:w="1236" w:type="dxa"/>
            <w:tcBorders>
              <w:top w:val="single" w:sz="4" w:space="0" w:color="auto"/>
              <w:left w:val="nil"/>
              <w:bottom w:val="single" w:sz="4" w:space="0" w:color="auto"/>
              <w:right w:val="single" w:sz="8" w:space="0" w:color="auto"/>
            </w:tcBorders>
            <w:shd w:val="clear" w:color="auto" w:fill="auto"/>
            <w:noWrap/>
            <w:vAlign w:val="center"/>
            <w:hideMark/>
          </w:tcPr>
          <w:p w14:paraId="07C0AF0F" w14:textId="1BA5C0C7" w:rsidR="005A33E1" w:rsidRPr="00F062CE" w:rsidRDefault="005A33E1" w:rsidP="00627356">
            <w:pPr>
              <w:spacing w:after="0" w:line="240" w:lineRule="auto"/>
              <w:ind w:right="170"/>
              <w:jc w:val="center"/>
              <w:rPr>
                <w:rFonts w:cstheme="minorHAnsi"/>
                <w:b/>
                <w:bCs/>
                <w:color w:val="000000"/>
              </w:rPr>
            </w:pPr>
            <w:r w:rsidRPr="00F062CE">
              <w:rPr>
                <w:rFonts w:cstheme="minorHAnsi"/>
                <w:b/>
                <w:bCs/>
                <w:color w:val="000000"/>
              </w:rPr>
              <w:t>Q4 202</w:t>
            </w:r>
            <w:r w:rsidR="00F062CE" w:rsidRPr="00F062CE">
              <w:rPr>
                <w:rFonts w:cstheme="minorHAnsi"/>
                <w:b/>
                <w:bCs/>
                <w:color w:val="000000"/>
              </w:rPr>
              <w:t>1</w:t>
            </w:r>
          </w:p>
        </w:tc>
        <w:tc>
          <w:tcPr>
            <w:tcW w:w="1260" w:type="dxa"/>
            <w:tcBorders>
              <w:top w:val="single" w:sz="4" w:space="0" w:color="auto"/>
              <w:left w:val="nil"/>
              <w:bottom w:val="single" w:sz="4" w:space="0" w:color="auto"/>
              <w:right w:val="single" w:sz="8" w:space="0" w:color="auto"/>
            </w:tcBorders>
            <w:shd w:val="clear" w:color="auto" w:fill="auto"/>
            <w:noWrap/>
            <w:vAlign w:val="center"/>
            <w:hideMark/>
          </w:tcPr>
          <w:p w14:paraId="06087BBD" w14:textId="1DB442F0" w:rsidR="005A33E1" w:rsidRPr="00F062CE" w:rsidRDefault="005A33E1" w:rsidP="00627356">
            <w:pPr>
              <w:spacing w:after="0" w:line="240" w:lineRule="auto"/>
              <w:ind w:right="170"/>
              <w:jc w:val="center"/>
              <w:rPr>
                <w:rFonts w:cstheme="minorHAnsi"/>
                <w:b/>
                <w:bCs/>
                <w:color w:val="000000"/>
              </w:rPr>
            </w:pPr>
            <w:r w:rsidRPr="00F062CE">
              <w:rPr>
                <w:rFonts w:cstheme="minorHAnsi"/>
                <w:b/>
                <w:bCs/>
                <w:color w:val="000000"/>
              </w:rPr>
              <w:t>Q1 202</w:t>
            </w:r>
            <w:r w:rsidR="00F062CE" w:rsidRPr="00F062CE">
              <w:rPr>
                <w:rFonts w:cstheme="minorHAnsi"/>
                <w:b/>
                <w:bCs/>
                <w:color w:val="000000"/>
              </w:rPr>
              <w:t>2</w:t>
            </w:r>
          </w:p>
        </w:tc>
        <w:tc>
          <w:tcPr>
            <w:tcW w:w="1260" w:type="dxa"/>
            <w:tcBorders>
              <w:top w:val="single" w:sz="4" w:space="0" w:color="auto"/>
              <w:left w:val="nil"/>
              <w:bottom w:val="single" w:sz="4" w:space="0" w:color="auto"/>
              <w:right w:val="single" w:sz="8" w:space="0" w:color="auto"/>
            </w:tcBorders>
            <w:shd w:val="clear" w:color="auto" w:fill="auto"/>
            <w:noWrap/>
            <w:vAlign w:val="center"/>
            <w:hideMark/>
          </w:tcPr>
          <w:p w14:paraId="0E7FB85C" w14:textId="5DAD58C2" w:rsidR="005A33E1" w:rsidRPr="00F062CE" w:rsidRDefault="005A33E1" w:rsidP="00627356">
            <w:pPr>
              <w:spacing w:after="0" w:line="240" w:lineRule="auto"/>
              <w:ind w:right="170"/>
              <w:jc w:val="center"/>
              <w:rPr>
                <w:rFonts w:cstheme="minorHAnsi"/>
                <w:b/>
                <w:bCs/>
                <w:color w:val="000000"/>
              </w:rPr>
            </w:pPr>
            <w:r w:rsidRPr="00F062CE">
              <w:rPr>
                <w:rFonts w:cstheme="minorHAnsi"/>
                <w:b/>
                <w:bCs/>
                <w:color w:val="000000"/>
              </w:rPr>
              <w:t>Q2 202</w:t>
            </w:r>
            <w:r w:rsidR="00F062CE" w:rsidRPr="00F062CE">
              <w:rPr>
                <w:rFonts w:cstheme="minorHAnsi"/>
                <w:b/>
                <w:bCs/>
                <w:color w:val="000000"/>
              </w:rPr>
              <w:t>2</w:t>
            </w:r>
          </w:p>
        </w:tc>
        <w:tc>
          <w:tcPr>
            <w:tcW w:w="1170" w:type="dxa"/>
            <w:tcBorders>
              <w:top w:val="single" w:sz="4" w:space="0" w:color="auto"/>
              <w:left w:val="nil"/>
              <w:bottom w:val="single" w:sz="4" w:space="0" w:color="auto"/>
              <w:right w:val="single" w:sz="8" w:space="0" w:color="auto"/>
            </w:tcBorders>
            <w:shd w:val="clear" w:color="auto" w:fill="auto"/>
            <w:noWrap/>
            <w:vAlign w:val="center"/>
            <w:hideMark/>
          </w:tcPr>
          <w:p w14:paraId="54D06BD3" w14:textId="666CEF8C" w:rsidR="005A33E1" w:rsidRPr="00F062CE" w:rsidRDefault="005A33E1" w:rsidP="00627356">
            <w:pPr>
              <w:spacing w:after="0" w:line="240" w:lineRule="auto"/>
              <w:ind w:right="170"/>
              <w:jc w:val="center"/>
              <w:rPr>
                <w:rFonts w:cstheme="minorHAnsi"/>
                <w:b/>
                <w:bCs/>
                <w:color w:val="000000"/>
              </w:rPr>
            </w:pPr>
            <w:r w:rsidRPr="00F062CE">
              <w:rPr>
                <w:rFonts w:cstheme="minorHAnsi"/>
                <w:b/>
                <w:bCs/>
                <w:color w:val="000000"/>
              </w:rPr>
              <w:t>Q3 202</w:t>
            </w:r>
            <w:r w:rsidR="00F062CE" w:rsidRPr="00F062CE">
              <w:rPr>
                <w:rFonts w:cstheme="minorHAnsi"/>
                <w:b/>
                <w:bCs/>
                <w:color w:val="000000"/>
              </w:rPr>
              <w:t>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AC565A7" w14:textId="4149F346" w:rsidR="005A33E1" w:rsidRPr="00F062CE" w:rsidRDefault="005A33E1" w:rsidP="00627356">
            <w:pPr>
              <w:spacing w:after="0" w:line="240" w:lineRule="auto"/>
              <w:ind w:right="170"/>
              <w:jc w:val="center"/>
              <w:rPr>
                <w:rFonts w:cstheme="minorHAnsi"/>
                <w:b/>
                <w:bCs/>
                <w:color w:val="000000"/>
              </w:rPr>
            </w:pPr>
            <w:r w:rsidRPr="00F062CE">
              <w:rPr>
                <w:rFonts w:cstheme="minorHAnsi"/>
                <w:b/>
                <w:bCs/>
                <w:color w:val="000000"/>
              </w:rPr>
              <w:t>TOTAL</w:t>
            </w:r>
          </w:p>
        </w:tc>
      </w:tr>
      <w:tr w:rsidR="00F062CE" w:rsidRPr="000419DB" w14:paraId="5D0315F5" w14:textId="77777777" w:rsidTr="00A94111">
        <w:trPr>
          <w:trHeight w:val="440"/>
        </w:trPr>
        <w:tc>
          <w:tcPr>
            <w:tcW w:w="640" w:type="dxa"/>
            <w:vMerge w:val="restart"/>
            <w:tcBorders>
              <w:top w:val="single" w:sz="4" w:space="0" w:color="auto"/>
              <w:left w:val="single" w:sz="8" w:space="0" w:color="auto"/>
              <w:bottom w:val="single" w:sz="8" w:space="0" w:color="000000"/>
              <w:right w:val="nil"/>
            </w:tcBorders>
            <w:shd w:val="clear" w:color="000000" w:fill="FCE4D6"/>
            <w:textDirection w:val="btLr"/>
            <w:vAlign w:val="center"/>
            <w:hideMark/>
          </w:tcPr>
          <w:p w14:paraId="735C7223" w14:textId="77777777" w:rsidR="00F062CE" w:rsidRPr="00F062CE" w:rsidRDefault="00F062CE" w:rsidP="00F062CE">
            <w:pPr>
              <w:spacing w:after="0" w:line="240" w:lineRule="auto"/>
              <w:ind w:right="170"/>
              <w:jc w:val="center"/>
              <w:rPr>
                <w:rFonts w:cstheme="minorHAnsi"/>
                <w:b/>
                <w:bCs/>
                <w:color w:val="000000"/>
              </w:rPr>
            </w:pPr>
            <w:r w:rsidRPr="00F062CE">
              <w:rPr>
                <w:rFonts w:cstheme="minorHAnsi"/>
                <w:b/>
                <w:bCs/>
                <w:color w:val="000000"/>
              </w:rPr>
              <w:t>Gender</w:t>
            </w:r>
          </w:p>
        </w:tc>
        <w:tc>
          <w:tcPr>
            <w:tcW w:w="2349"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C939762" w14:textId="5ECE4C97" w:rsidR="00F062CE" w:rsidRPr="00F062CE" w:rsidRDefault="00F062CE" w:rsidP="00F062CE">
            <w:pPr>
              <w:spacing w:after="0" w:line="240" w:lineRule="auto"/>
              <w:ind w:right="170"/>
              <w:jc w:val="center"/>
              <w:rPr>
                <w:rFonts w:cstheme="minorHAnsi"/>
                <w:color w:val="000000"/>
              </w:rPr>
            </w:pPr>
            <w:r w:rsidRPr="00F062CE">
              <w:rPr>
                <w:rFonts w:cstheme="minorHAnsi"/>
                <w:color w:val="000000"/>
              </w:rPr>
              <w:t>A. Male</w:t>
            </w:r>
          </w:p>
        </w:tc>
        <w:tc>
          <w:tcPr>
            <w:tcW w:w="1236" w:type="dxa"/>
            <w:tcBorders>
              <w:top w:val="single" w:sz="4" w:space="0" w:color="auto"/>
              <w:left w:val="nil"/>
              <w:bottom w:val="single" w:sz="4" w:space="0" w:color="auto"/>
              <w:right w:val="nil"/>
            </w:tcBorders>
            <w:shd w:val="clear" w:color="000000" w:fill="FCE4D6"/>
            <w:noWrap/>
            <w:vAlign w:val="center"/>
            <w:hideMark/>
          </w:tcPr>
          <w:p w14:paraId="05236F62" w14:textId="455D9CE6"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2</w:t>
            </w:r>
            <w:r>
              <w:rPr>
                <w:rFonts w:cstheme="minorHAnsi"/>
                <w:color w:val="000000"/>
              </w:rPr>
              <w:t>72</w:t>
            </w:r>
          </w:p>
        </w:tc>
        <w:tc>
          <w:tcPr>
            <w:tcW w:w="126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B74C1D7" w14:textId="75A7F843"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327</w:t>
            </w:r>
          </w:p>
        </w:tc>
        <w:tc>
          <w:tcPr>
            <w:tcW w:w="1260" w:type="dxa"/>
            <w:tcBorders>
              <w:top w:val="single" w:sz="4" w:space="0" w:color="auto"/>
              <w:left w:val="nil"/>
              <w:bottom w:val="single" w:sz="4" w:space="0" w:color="auto"/>
              <w:right w:val="single" w:sz="4" w:space="0" w:color="auto"/>
            </w:tcBorders>
            <w:shd w:val="clear" w:color="000000" w:fill="FCE4D6"/>
            <w:noWrap/>
            <w:vAlign w:val="center"/>
            <w:hideMark/>
          </w:tcPr>
          <w:p w14:paraId="093D3AA3" w14:textId="451EEC79"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344</w:t>
            </w:r>
          </w:p>
        </w:tc>
        <w:tc>
          <w:tcPr>
            <w:tcW w:w="1170" w:type="dxa"/>
            <w:tcBorders>
              <w:top w:val="single" w:sz="4" w:space="0" w:color="auto"/>
              <w:left w:val="nil"/>
              <w:bottom w:val="single" w:sz="4" w:space="0" w:color="auto"/>
              <w:right w:val="single" w:sz="4" w:space="0" w:color="auto"/>
            </w:tcBorders>
            <w:shd w:val="clear" w:color="000000" w:fill="FCE4D6"/>
            <w:noWrap/>
            <w:vAlign w:val="center"/>
            <w:hideMark/>
          </w:tcPr>
          <w:p w14:paraId="0CFF376A" w14:textId="3BAAC4DC"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347</w:t>
            </w:r>
          </w:p>
        </w:tc>
        <w:tc>
          <w:tcPr>
            <w:tcW w:w="1440" w:type="dxa"/>
            <w:tcBorders>
              <w:top w:val="single" w:sz="4" w:space="0" w:color="auto"/>
              <w:left w:val="nil"/>
              <w:bottom w:val="single" w:sz="4" w:space="0" w:color="auto"/>
              <w:right w:val="single" w:sz="8" w:space="0" w:color="auto"/>
            </w:tcBorders>
            <w:shd w:val="clear" w:color="000000" w:fill="FCE4D6"/>
            <w:noWrap/>
            <w:vAlign w:val="center"/>
            <w:hideMark/>
          </w:tcPr>
          <w:p w14:paraId="35FD99D3" w14:textId="6FD3790D"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290</w:t>
            </w:r>
          </w:p>
        </w:tc>
      </w:tr>
      <w:tr w:rsidR="00F062CE" w:rsidRPr="000419DB" w14:paraId="226E69DD" w14:textId="77777777" w:rsidTr="00A94111">
        <w:trPr>
          <w:trHeight w:val="460"/>
        </w:trPr>
        <w:tc>
          <w:tcPr>
            <w:tcW w:w="640" w:type="dxa"/>
            <w:vMerge/>
            <w:tcBorders>
              <w:top w:val="single" w:sz="8" w:space="0" w:color="auto"/>
              <w:left w:val="single" w:sz="8" w:space="0" w:color="auto"/>
              <w:bottom w:val="single" w:sz="8" w:space="0" w:color="000000"/>
              <w:right w:val="nil"/>
            </w:tcBorders>
            <w:vAlign w:val="center"/>
            <w:hideMark/>
          </w:tcPr>
          <w:p w14:paraId="5A6E3DD5" w14:textId="77777777" w:rsidR="00F062CE" w:rsidRPr="00F062CE" w:rsidRDefault="00F062CE" w:rsidP="00F062CE">
            <w:pPr>
              <w:spacing w:after="0" w:line="240" w:lineRule="auto"/>
              <w:ind w:right="170"/>
              <w:rPr>
                <w:rFonts w:cstheme="minorHAnsi"/>
                <w:b/>
                <w:bCs/>
                <w:color w:val="000000"/>
              </w:rPr>
            </w:pPr>
          </w:p>
        </w:tc>
        <w:tc>
          <w:tcPr>
            <w:tcW w:w="2349" w:type="dxa"/>
            <w:tcBorders>
              <w:top w:val="nil"/>
              <w:left w:val="single" w:sz="4" w:space="0" w:color="auto"/>
              <w:bottom w:val="single" w:sz="8" w:space="0" w:color="auto"/>
              <w:right w:val="single" w:sz="4" w:space="0" w:color="auto"/>
            </w:tcBorders>
            <w:shd w:val="clear" w:color="000000" w:fill="FCE4D6"/>
            <w:vAlign w:val="center"/>
            <w:hideMark/>
          </w:tcPr>
          <w:p w14:paraId="5246E873" w14:textId="2B5D308C" w:rsidR="00F062CE" w:rsidRPr="00F062CE" w:rsidRDefault="00F062CE" w:rsidP="00F062CE">
            <w:pPr>
              <w:spacing w:after="0" w:line="240" w:lineRule="auto"/>
              <w:ind w:right="170"/>
              <w:jc w:val="center"/>
              <w:rPr>
                <w:rFonts w:cstheme="minorHAnsi"/>
                <w:color w:val="000000"/>
              </w:rPr>
            </w:pPr>
            <w:r w:rsidRPr="00F062CE">
              <w:rPr>
                <w:rFonts w:cstheme="minorHAnsi"/>
                <w:color w:val="000000"/>
              </w:rPr>
              <w:t>B. Female</w:t>
            </w:r>
          </w:p>
        </w:tc>
        <w:tc>
          <w:tcPr>
            <w:tcW w:w="1236" w:type="dxa"/>
            <w:tcBorders>
              <w:top w:val="nil"/>
              <w:left w:val="nil"/>
              <w:bottom w:val="single" w:sz="8" w:space="0" w:color="auto"/>
              <w:right w:val="single" w:sz="4" w:space="0" w:color="auto"/>
            </w:tcBorders>
            <w:shd w:val="clear" w:color="000000" w:fill="FCE4D6"/>
            <w:noWrap/>
            <w:vAlign w:val="center"/>
            <w:hideMark/>
          </w:tcPr>
          <w:p w14:paraId="055055FA" w14:textId="5B9BA443"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260" w:type="dxa"/>
            <w:tcBorders>
              <w:top w:val="nil"/>
              <w:left w:val="nil"/>
              <w:bottom w:val="single" w:sz="8" w:space="0" w:color="auto"/>
              <w:right w:val="single" w:sz="4" w:space="0" w:color="auto"/>
            </w:tcBorders>
            <w:shd w:val="clear" w:color="000000" w:fill="FCE4D6"/>
            <w:vAlign w:val="center"/>
            <w:hideMark/>
          </w:tcPr>
          <w:p w14:paraId="75FF1542" w14:textId="08E075C2"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260" w:type="dxa"/>
            <w:tcBorders>
              <w:top w:val="nil"/>
              <w:left w:val="nil"/>
              <w:bottom w:val="single" w:sz="8" w:space="0" w:color="auto"/>
              <w:right w:val="single" w:sz="4" w:space="0" w:color="auto"/>
            </w:tcBorders>
            <w:shd w:val="clear" w:color="000000" w:fill="FCE4D6"/>
            <w:noWrap/>
            <w:vAlign w:val="center"/>
            <w:hideMark/>
          </w:tcPr>
          <w:p w14:paraId="55DF8314" w14:textId="26DF88D0"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170" w:type="dxa"/>
            <w:tcBorders>
              <w:top w:val="nil"/>
              <w:left w:val="nil"/>
              <w:bottom w:val="single" w:sz="8" w:space="0" w:color="auto"/>
              <w:right w:val="single" w:sz="4" w:space="0" w:color="auto"/>
            </w:tcBorders>
            <w:shd w:val="clear" w:color="000000" w:fill="FCE4D6"/>
            <w:noWrap/>
            <w:vAlign w:val="center"/>
            <w:hideMark/>
          </w:tcPr>
          <w:p w14:paraId="7AB48B13" w14:textId="065D6A21"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440" w:type="dxa"/>
            <w:tcBorders>
              <w:top w:val="nil"/>
              <w:left w:val="nil"/>
              <w:bottom w:val="single" w:sz="8" w:space="0" w:color="auto"/>
              <w:right w:val="single" w:sz="8" w:space="0" w:color="auto"/>
            </w:tcBorders>
            <w:shd w:val="clear" w:color="000000" w:fill="FCE4D6"/>
            <w:noWrap/>
            <w:vAlign w:val="center"/>
            <w:hideMark/>
          </w:tcPr>
          <w:p w14:paraId="7B485EEB" w14:textId="1D65FD79"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r>
      <w:tr w:rsidR="00F062CE" w:rsidRPr="000419DB" w14:paraId="27E084AF" w14:textId="77777777" w:rsidTr="00A94111">
        <w:trPr>
          <w:trHeight w:val="340"/>
        </w:trPr>
        <w:tc>
          <w:tcPr>
            <w:tcW w:w="640" w:type="dxa"/>
            <w:vMerge w:val="restart"/>
            <w:tcBorders>
              <w:top w:val="nil"/>
              <w:left w:val="single" w:sz="8" w:space="0" w:color="auto"/>
              <w:bottom w:val="single" w:sz="8" w:space="0" w:color="000000"/>
              <w:right w:val="nil"/>
            </w:tcBorders>
            <w:shd w:val="clear" w:color="000000" w:fill="EDEDED"/>
            <w:textDirection w:val="btLr"/>
            <w:vAlign w:val="center"/>
            <w:hideMark/>
          </w:tcPr>
          <w:p w14:paraId="00E00CF2" w14:textId="25B4027B" w:rsidR="00F062CE" w:rsidRPr="000419DB" w:rsidRDefault="00F062CE" w:rsidP="00F062CE">
            <w:pPr>
              <w:spacing w:after="0" w:line="240" w:lineRule="auto"/>
              <w:ind w:right="170"/>
              <w:jc w:val="center"/>
              <w:rPr>
                <w:rFonts w:cstheme="minorHAnsi"/>
                <w:b/>
                <w:bCs/>
                <w:color w:val="000000"/>
                <w:highlight w:val="yellow"/>
              </w:rPr>
            </w:pPr>
            <w:r w:rsidRPr="00F062CE">
              <w:rPr>
                <w:rFonts w:cstheme="minorHAnsi"/>
                <w:b/>
                <w:bCs/>
                <w:color w:val="000000"/>
              </w:rPr>
              <w:t>Age</w:t>
            </w:r>
          </w:p>
        </w:tc>
        <w:tc>
          <w:tcPr>
            <w:tcW w:w="2349" w:type="dxa"/>
            <w:tcBorders>
              <w:top w:val="nil"/>
              <w:left w:val="single" w:sz="4" w:space="0" w:color="auto"/>
              <w:bottom w:val="single" w:sz="4" w:space="0" w:color="auto"/>
              <w:right w:val="single" w:sz="4" w:space="0" w:color="auto"/>
            </w:tcBorders>
            <w:shd w:val="clear" w:color="000000" w:fill="EDEDED"/>
            <w:vAlign w:val="center"/>
            <w:hideMark/>
          </w:tcPr>
          <w:p w14:paraId="2E5D423C" w14:textId="311C2FB8" w:rsidR="00F062CE" w:rsidRPr="00F062CE" w:rsidRDefault="00F062CE" w:rsidP="00F062CE">
            <w:pPr>
              <w:spacing w:after="0" w:line="240" w:lineRule="auto"/>
              <w:ind w:right="170"/>
              <w:jc w:val="center"/>
              <w:rPr>
                <w:rFonts w:cstheme="minorHAnsi"/>
                <w:color w:val="000000"/>
              </w:rPr>
            </w:pPr>
            <w:r w:rsidRPr="00F062CE">
              <w:rPr>
                <w:rFonts w:cstheme="minorHAnsi"/>
                <w:color w:val="000000"/>
              </w:rPr>
              <w:t>A. 14 - 15</w:t>
            </w:r>
          </w:p>
        </w:tc>
        <w:tc>
          <w:tcPr>
            <w:tcW w:w="1236" w:type="dxa"/>
            <w:tcBorders>
              <w:top w:val="nil"/>
              <w:left w:val="nil"/>
              <w:bottom w:val="single" w:sz="4" w:space="0" w:color="auto"/>
              <w:right w:val="single" w:sz="4" w:space="0" w:color="auto"/>
            </w:tcBorders>
            <w:shd w:val="clear" w:color="000000" w:fill="EDEDED"/>
            <w:noWrap/>
            <w:vAlign w:val="center"/>
            <w:hideMark/>
          </w:tcPr>
          <w:p w14:paraId="4AC2B29E" w14:textId="0BEE8620"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260" w:type="dxa"/>
            <w:tcBorders>
              <w:top w:val="nil"/>
              <w:left w:val="nil"/>
              <w:bottom w:val="single" w:sz="4" w:space="0" w:color="auto"/>
              <w:right w:val="single" w:sz="4" w:space="0" w:color="auto"/>
            </w:tcBorders>
            <w:shd w:val="clear" w:color="000000" w:fill="EDEDED"/>
            <w:vAlign w:val="center"/>
            <w:hideMark/>
          </w:tcPr>
          <w:p w14:paraId="2A4B2CEE" w14:textId="7A9D8E90"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260" w:type="dxa"/>
            <w:tcBorders>
              <w:top w:val="nil"/>
              <w:left w:val="nil"/>
              <w:bottom w:val="single" w:sz="4" w:space="0" w:color="auto"/>
              <w:right w:val="single" w:sz="4" w:space="0" w:color="auto"/>
            </w:tcBorders>
            <w:shd w:val="clear" w:color="000000" w:fill="EDEDED"/>
            <w:noWrap/>
            <w:vAlign w:val="center"/>
            <w:hideMark/>
          </w:tcPr>
          <w:p w14:paraId="21077A3C" w14:textId="20782F9E"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170" w:type="dxa"/>
            <w:tcBorders>
              <w:top w:val="nil"/>
              <w:left w:val="nil"/>
              <w:bottom w:val="single" w:sz="4" w:space="0" w:color="auto"/>
              <w:right w:val="single" w:sz="4" w:space="0" w:color="auto"/>
            </w:tcBorders>
            <w:shd w:val="clear" w:color="000000" w:fill="EDEDED"/>
            <w:noWrap/>
            <w:vAlign w:val="center"/>
            <w:hideMark/>
          </w:tcPr>
          <w:p w14:paraId="36E9061F" w14:textId="2BCE5AD8"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440" w:type="dxa"/>
            <w:tcBorders>
              <w:top w:val="nil"/>
              <w:left w:val="nil"/>
              <w:bottom w:val="single" w:sz="4" w:space="0" w:color="auto"/>
              <w:right w:val="single" w:sz="8" w:space="0" w:color="auto"/>
            </w:tcBorders>
            <w:shd w:val="clear" w:color="000000" w:fill="EDEDED"/>
            <w:noWrap/>
            <w:vAlign w:val="center"/>
            <w:hideMark/>
          </w:tcPr>
          <w:p w14:paraId="249CA130" w14:textId="1307D8FD"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r>
      <w:tr w:rsidR="00F062CE" w:rsidRPr="000419DB" w14:paraId="25E68DB0"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6B4EE3AC" w14:textId="77777777" w:rsidR="00F062CE" w:rsidRPr="000419DB" w:rsidRDefault="00F062CE" w:rsidP="00F062C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EDEDED"/>
            <w:vAlign w:val="center"/>
            <w:hideMark/>
          </w:tcPr>
          <w:p w14:paraId="4C811CDE" w14:textId="215F7CEA" w:rsidR="00F062CE" w:rsidRPr="00F062CE" w:rsidRDefault="00F062CE" w:rsidP="00F062CE">
            <w:pPr>
              <w:spacing w:after="0" w:line="240" w:lineRule="auto"/>
              <w:ind w:right="170"/>
              <w:jc w:val="center"/>
              <w:rPr>
                <w:rFonts w:cstheme="minorHAnsi"/>
                <w:color w:val="000000"/>
              </w:rPr>
            </w:pPr>
            <w:r w:rsidRPr="00F062CE">
              <w:rPr>
                <w:rFonts w:cstheme="minorHAnsi"/>
                <w:color w:val="000000"/>
              </w:rPr>
              <w:t>B. 16 – 17</w:t>
            </w:r>
          </w:p>
        </w:tc>
        <w:tc>
          <w:tcPr>
            <w:tcW w:w="1236" w:type="dxa"/>
            <w:tcBorders>
              <w:top w:val="nil"/>
              <w:left w:val="nil"/>
              <w:bottom w:val="single" w:sz="4" w:space="0" w:color="auto"/>
              <w:right w:val="single" w:sz="4" w:space="0" w:color="auto"/>
            </w:tcBorders>
            <w:shd w:val="clear" w:color="000000" w:fill="EDEDED"/>
            <w:noWrap/>
            <w:vAlign w:val="center"/>
            <w:hideMark/>
          </w:tcPr>
          <w:p w14:paraId="103D5355" w14:textId="6428203B"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260" w:type="dxa"/>
            <w:tcBorders>
              <w:top w:val="nil"/>
              <w:left w:val="nil"/>
              <w:bottom w:val="single" w:sz="4" w:space="0" w:color="auto"/>
              <w:right w:val="single" w:sz="4" w:space="0" w:color="auto"/>
            </w:tcBorders>
            <w:shd w:val="clear" w:color="000000" w:fill="EDEDED"/>
            <w:vAlign w:val="center"/>
            <w:hideMark/>
          </w:tcPr>
          <w:p w14:paraId="1BB29FD3" w14:textId="4D685BB7"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260" w:type="dxa"/>
            <w:tcBorders>
              <w:top w:val="nil"/>
              <w:left w:val="nil"/>
              <w:bottom w:val="single" w:sz="4" w:space="0" w:color="auto"/>
              <w:right w:val="single" w:sz="4" w:space="0" w:color="auto"/>
            </w:tcBorders>
            <w:shd w:val="clear" w:color="000000" w:fill="EDEDED"/>
            <w:noWrap/>
            <w:vAlign w:val="center"/>
            <w:hideMark/>
          </w:tcPr>
          <w:p w14:paraId="2EAA211E" w14:textId="28545273"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170" w:type="dxa"/>
            <w:tcBorders>
              <w:top w:val="nil"/>
              <w:left w:val="nil"/>
              <w:bottom w:val="single" w:sz="4" w:space="0" w:color="auto"/>
              <w:right w:val="single" w:sz="4" w:space="0" w:color="auto"/>
            </w:tcBorders>
            <w:shd w:val="clear" w:color="000000" w:fill="EDEDED"/>
            <w:noWrap/>
            <w:vAlign w:val="center"/>
            <w:hideMark/>
          </w:tcPr>
          <w:p w14:paraId="4FC54FF8" w14:textId="009EB3BC"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c>
          <w:tcPr>
            <w:tcW w:w="1440" w:type="dxa"/>
            <w:tcBorders>
              <w:top w:val="nil"/>
              <w:left w:val="nil"/>
              <w:bottom w:val="single" w:sz="4" w:space="0" w:color="auto"/>
              <w:right w:val="single" w:sz="8" w:space="0" w:color="auto"/>
            </w:tcBorders>
            <w:shd w:val="clear" w:color="000000" w:fill="EDEDED"/>
            <w:noWrap/>
            <w:vAlign w:val="center"/>
            <w:hideMark/>
          </w:tcPr>
          <w:p w14:paraId="5F99AF4A" w14:textId="3F3DBBD3"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0</w:t>
            </w:r>
          </w:p>
        </w:tc>
      </w:tr>
      <w:tr w:rsidR="00F062CE" w:rsidRPr="000419DB" w14:paraId="245CEE41"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18D670AE" w14:textId="77777777" w:rsidR="00F062CE" w:rsidRPr="000419DB" w:rsidRDefault="00F062CE" w:rsidP="00F062C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EDEDED"/>
            <w:vAlign w:val="center"/>
            <w:hideMark/>
          </w:tcPr>
          <w:p w14:paraId="75AD9195" w14:textId="6747D307" w:rsidR="00F062CE" w:rsidRPr="00F062CE" w:rsidRDefault="00F062CE" w:rsidP="00F062CE">
            <w:pPr>
              <w:spacing w:after="0" w:line="240" w:lineRule="auto"/>
              <w:ind w:right="170"/>
              <w:jc w:val="center"/>
              <w:rPr>
                <w:rFonts w:cstheme="minorHAnsi"/>
                <w:color w:val="000000"/>
              </w:rPr>
            </w:pPr>
            <w:r w:rsidRPr="00F062CE">
              <w:rPr>
                <w:rFonts w:cstheme="minorHAnsi"/>
                <w:color w:val="000000"/>
              </w:rPr>
              <w:t>C. 18 – 20</w:t>
            </w:r>
          </w:p>
        </w:tc>
        <w:tc>
          <w:tcPr>
            <w:tcW w:w="1236" w:type="dxa"/>
            <w:tcBorders>
              <w:top w:val="nil"/>
              <w:left w:val="nil"/>
              <w:bottom w:val="single" w:sz="4" w:space="0" w:color="auto"/>
              <w:right w:val="nil"/>
            </w:tcBorders>
            <w:shd w:val="clear" w:color="000000" w:fill="EDEDED"/>
            <w:noWrap/>
            <w:vAlign w:val="center"/>
            <w:hideMark/>
          </w:tcPr>
          <w:p w14:paraId="1EB7012F" w14:textId="54A9726B"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31</w:t>
            </w:r>
          </w:p>
        </w:tc>
        <w:tc>
          <w:tcPr>
            <w:tcW w:w="1260" w:type="dxa"/>
            <w:tcBorders>
              <w:top w:val="nil"/>
              <w:left w:val="single" w:sz="4" w:space="0" w:color="auto"/>
              <w:bottom w:val="single" w:sz="4" w:space="0" w:color="auto"/>
              <w:right w:val="single" w:sz="4" w:space="0" w:color="auto"/>
            </w:tcBorders>
            <w:shd w:val="clear" w:color="000000" w:fill="EDEDED"/>
            <w:vAlign w:val="center"/>
            <w:hideMark/>
          </w:tcPr>
          <w:p w14:paraId="6DB52BE2" w14:textId="5E63D3EB"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98</w:t>
            </w:r>
          </w:p>
        </w:tc>
        <w:tc>
          <w:tcPr>
            <w:tcW w:w="1260" w:type="dxa"/>
            <w:tcBorders>
              <w:top w:val="nil"/>
              <w:left w:val="nil"/>
              <w:bottom w:val="single" w:sz="4" w:space="0" w:color="auto"/>
              <w:right w:val="single" w:sz="4" w:space="0" w:color="auto"/>
            </w:tcBorders>
            <w:shd w:val="clear" w:color="000000" w:fill="EDEDED"/>
            <w:noWrap/>
            <w:vAlign w:val="center"/>
            <w:hideMark/>
          </w:tcPr>
          <w:p w14:paraId="5A6165B3" w14:textId="5AC59AF3"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3</w:t>
            </w:r>
            <w:r>
              <w:rPr>
                <w:rFonts w:cstheme="minorHAnsi"/>
                <w:color w:val="000000"/>
              </w:rPr>
              <w:t>0</w:t>
            </w:r>
          </w:p>
        </w:tc>
        <w:tc>
          <w:tcPr>
            <w:tcW w:w="1170" w:type="dxa"/>
            <w:tcBorders>
              <w:top w:val="nil"/>
              <w:left w:val="nil"/>
              <w:bottom w:val="single" w:sz="4" w:space="0" w:color="auto"/>
              <w:right w:val="single" w:sz="4" w:space="0" w:color="auto"/>
            </w:tcBorders>
            <w:shd w:val="clear" w:color="000000" w:fill="EDEDED"/>
            <w:noWrap/>
            <w:vAlign w:val="center"/>
            <w:hideMark/>
          </w:tcPr>
          <w:p w14:paraId="658773BE" w14:textId="5E115E97"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3</w:t>
            </w:r>
            <w:r>
              <w:rPr>
                <w:rFonts w:cstheme="minorHAnsi"/>
                <w:color w:val="000000"/>
              </w:rPr>
              <w:t>9</w:t>
            </w:r>
          </w:p>
        </w:tc>
        <w:tc>
          <w:tcPr>
            <w:tcW w:w="1440" w:type="dxa"/>
            <w:tcBorders>
              <w:top w:val="nil"/>
              <w:left w:val="nil"/>
              <w:bottom w:val="single" w:sz="4" w:space="0" w:color="auto"/>
              <w:right w:val="single" w:sz="8" w:space="0" w:color="auto"/>
            </w:tcBorders>
            <w:shd w:val="clear" w:color="000000" w:fill="EDEDED"/>
            <w:noWrap/>
            <w:vAlign w:val="center"/>
            <w:hideMark/>
          </w:tcPr>
          <w:p w14:paraId="1870398F" w14:textId="0BF5F56A"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98</w:t>
            </w:r>
          </w:p>
        </w:tc>
      </w:tr>
      <w:tr w:rsidR="00F062CE" w:rsidRPr="000419DB" w14:paraId="23A40AB0"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1C2CFC25" w14:textId="77777777" w:rsidR="00F062CE" w:rsidRPr="000419DB" w:rsidRDefault="00F062CE" w:rsidP="00F062C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EDEDED"/>
            <w:vAlign w:val="center"/>
            <w:hideMark/>
          </w:tcPr>
          <w:p w14:paraId="04D1EAB1" w14:textId="4977B252" w:rsidR="00F062CE" w:rsidRPr="00F062CE" w:rsidRDefault="00F062CE" w:rsidP="00F062CE">
            <w:pPr>
              <w:spacing w:after="0" w:line="240" w:lineRule="auto"/>
              <w:ind w:right="170"/>
              <w:jc w:val="center"/>
              <w:rPr>
                <w:rFonts w:cstheme="minorHAnsi"/>
                <w:color w:val="000000"/>
              </w:rPr>
            </w:pPr>
            <w:r w:rsidRPr="00F062CE">
              <w:rPr>
                <w:rFonts w:cstheme="minorHAnsi"/>
                <w:color w:val="000000"/>
              </w:rPr>
              <w:t>D. 21 – 22</w:t>
            </w:r>
          </w:p>
        </w:tc>
        <w:tc>
          <w:tcPr>
            <w:tcW w:w="1236" w:type="dxa"/>
            <w:tcBorders>
              <w:top w:val="nil"/>
              <w:left w:val="nil"/>
              <w:bottom w:val="single" w:sz="4" w:space="0" w:color="auto"/>
              <w:right w:val="nil"/>
            </w:tcBorders>
            <w:shd w:val="clear" w:color="000000" w:fill="EDEDED"/>
            <w:noWrap/>
            <w:vAlign w:val="center"/>
            <w:hideMark/>
          </w:tcPr>
          <w:p w14:paraId="04253436" w14:textId="7B010D10"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36</w:t>
            </w:r>
          </w:p>
        </w:tc>
        <w:tc>
          <w:tcPr>
            <w:tcW w:w="1260" w:type="dxa"/>
            <w:tcBorders>
              <w:top w:val="nil"/>
              <w:left w:val="single" w:sz="4" w:space="0" w:color="auto"/>
              <w:bottom w:val="single" w:sz="4" w:space="0" w:color="auto"/>
              <w:right w:val="single" w:sz="4" w:space="0" w:color="auto"/>
            </w:tcBorders>
            <w:shd w:val="clear" w:color="000000" w:fill="EDEDED"/>
            <w:vAlign w:val="center"/>
            <w:hideMark/>
          </w:tcPr>
          <w:p w14:paraId="2250C007" w14:textId="47F05A49"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32</w:t>
            </w:r>
          </w:p>
        </w:tc>
        <w:tc>
          <w:tcPr>
            <w:tcW w:w="1260" w:type="dxa"/>
            <w:tcBorders>
              <w:top w:val="nil"/>
              <w:left w:val="nil"/>
              <w:bottom w:val="single" w:sz="4" w:space="0" w:color="auto"/>
              <w:right w:val="single" w:sz="4" w:space="0" w:color="auto"/>
            </w:tcBorders>
            <w:shd w:val="clear" w:color="000000" w:fill="EDEDED"/>
            <w:noWrap/>
            <w:vAlign w:val="center"/>
            <w:hideMark/>
          </w:tcPr>
          <w:p w14:paraId="0EE3A02B" w14:textId="0CC17FAB"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55</w:t>
            </w:r>
          </w:p>
        </w:tc>
        <w:tc>
          <w:tcPr>
            <w:tcW w:w="1170" w:type="dxa"/>
            <w:tcBorders>
              <w:top w:val="nil"/>
              <w:left w:val="nil"/>
              <w:bottom w:val="single" w:sz="4" w:space="0" w:color="auto"/>
              <w:right w:val="single" w:sz="4" w:space="0" w:color="auto"/>
            </w:tcBorders>
            <w:shd w:val="clear" w:color="000000" w:fill="EDEDED"/>
            <w:noWrap/>
            <w:vAlign w:val="center"/>
            <w:hideMark/>
          </w:tcPr>
          <w:p w14:paraId="4D843A02" w14:textId="4A5C02DF"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64</w:t>
            </w:r>
          </w:p>
        </w:tc>
        <w:tc>
          <w:tcPr>
            <w:tcW w:w="1440" w:type="dxa"/>
            <w:tcBorders>
              <w:top w:val="nil"/>
              <w:left w:val="nil"/>
              <w:bottom w:val="single" w:sz="4" w:space="0" w:color="auto"/>
              <w:right w:val="single" w:sz="8" w:space="0" w:color="auto"/>
            </w:tcBorders>
            <w:shd w:val="clear" w:color="000000" w:fill="EDEDED"/>
            <w:noWrap/>
            <w:vAlign w:val="center"/>
            <w:hideMark/>
          </w:tcPr>
          <w:p w14:paraId="64B234E4" w14:textId="273EBDB2"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87</w:t>
            </w:r>
          </w:p>
        </w:tc>
      </w:tr>
      <w:tr w:rsidR="00F062CE" w:rsidRPr="000419DB" w14:paraId="71A2E82E"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673ABF14" w14:textId="77777777" w:rsidR="00F062CE" w:rsidRPr="000419DB" w:rsidRDefault="00F062CE" w:rsidP="00F062C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EDEDED"/>
            <w:vAlign w:val="center"/>
            <w:hideMark/>
          </w:tcPr>
          <w:p w14:paraId="53C1447F" w14:textId="1000DA85" w:rsidR="00F062CE" w:rsidRPr="00F062CE" w:rsidRDefault="00F062CE" w:rsidP="00F062CE">
            <w:pPr>
              <w:spacing w:after="0" w:line="240" w:lineRule="auto"/>
              <w:ind w:right="170"/>
              <w:jc w:val="center"/>
              <w:rPr>
                <w:rFonts w:cstheme="minorHAnsi"/>
                <w:color w:val="000000"/>
              </w:rPr>
            </w:pPr>
            <w:r w:rsidRPr="00F062CE">
              <w:rPr>
                <w:rFonts w:cstheme="minorHAnsi"/>
                <w:color w:val="000000"/>
              </w:rPr>
              <w:t>E. 23 – 24</w:t>
            </w:r>
          </w:p>
        </w:tc>
        <w:tc>
          <w:tcPr>
            <w:tcW w:w="1236" w:type="dxa"/>
            <w:tcBorders>
              <w:top w:val="nil"/>
              <w:left w:val="nil"/>
              <w:bottom w:val="single" w:sz="4" w:space="0" w:color="auto"/>
              <w:right w:val="nil"/>
            </w:tcBorders>
            <w:shd w:val="clear" w:color="000000" w:fill="EDEDED"/>
            <w:noWrap/>
            <w:vAlign w:val="center"/>
            <w:hideMark/>
          </w:tcPr>
          <w:p w14:paraId="386D9AFF" w14:textId="79650DF7"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34</w:t>
            </w:r>
          </w:p>
        </w:tc>
        <w:tc>
          <w:tcPr>
            <w:tcW w:w="1260" w:type="dxa"/>
            <w:tcBorders>
              <w:top w:val="nil"/>
              <w:left w:val="single" w:sz="4" w:space="0" w:color="auto"/>
              <w:bottom w:val="single" w:sz="4" w:space="0" w:color="auto"/>
              <w:right w:val="single" w:sz="4" w:space="0" w:color="auto"/>
            </w:tcBorders>
            <w:shd w:val="clear" w:color="000000" w:fill="EDEDED"/>
            <w:vAlign w:val="center"/>
            <w:hideMark/>
          </w:tcPr>
          <w:p w14:paraId="5FE000D3" w14:textId="06847129"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3</w:t>
            </w:r>
            <w:r>
              <w:rPr>
                <w:rFonts w:cstheme="minorHAnsi"/>
                <w:color w:val="000000"/>
              </w:rPr>
              <w:t>4</w:t>
            </w:r>
          </w:p>
        </w:tc>
        <w:tc>
          <w:tcPr>
            <w:tcW w:w="1260" w:type="dxa"/>
            <w:tcBorders>
              <w:top w:val="nil"/>
              <w:left w:val="nil"/>
              <w:bottom w:val="single" w:sz="4" w:space="0" w:color="auto"/>
              <w:right w:val="single" w:sz="4" w:space="0" w:color="auto"/>
            </w:tcBorders>
            <w:shd w:val="clear" w:color="000000" w:fill="EDEDED"/>
            <w:noWrap/>
            <w:vAlign w:val="center"/>
            <w:hideMark/>
          </w:tcPr>
          <w:p w14:paraId="2F8C96D7" w14:textId="7341CA1A"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38</w:t>
            </w:r>
          </w:p>
        </w:tc>
        <w:tc>
          <w:tcPr>
            <w:tcW w:w="1170" w:type="dxa"/>
            <w:tcBorders>
              <w:top w:val="nil"/>
              <w:left w:val="nil"/>
              <w:bottom w:val="single" w:sz="4" w:space="0" w:color="auto"/>
              <w:right w:val="single" w:sz="4" w:space="0" w:color="auto"/>
            </w:tcBorders>
            <w:shd w:val="clear" w:color="000000" w:fill="EDEDED"/>
            <w:noWrap/>
            <w:vAlign w:val="center"/>
            <w:hideMark/>
          </w:tcPr>
          <w:p w14:paraId="3F837712" w14:textId="3610FF82"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44</w:t>
            </w:r>
          </w:p>
        </w:tc>
        <w:tc>
          <w:tcPr>
            <w:tcW w:w="1440" w:type="dxa"/>
            <w:tcBorders>
              <w:top w:val="nil"/>
              <w:left w:val="nil"/>
              <w:bottom w:val="single" w:sz="4" w:space="0" w:color="auto"/>
              <w:right w:val="single" w:sz="8" w:space="0" w:color="auto"/>
            </w:tcBorders>
            <w:shd w:val="clear" w:color="000000" w:fill="EDEDED"/>
            <w:noWrap/>
            <w:vAlign w:val="center"/>
            <w:hideMark/>
          </w:tcPr>
          <w:p w14:paraId="317BB386" w14:textId="0121ABB5" w:rsidR="00F062CE" w:rsidRPr="000419DB" w:rsidRDefault="00F062CE" w:rsidP="00F062C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50</w:t>
            </w:r>
          </w:p>
        </w:tc>
      </w:tr>
      <w:tr w:rsidR="00F062CE" w:rsidRPr="000419DB" w14:paraId="77964BCA" w14:textId="77777777" w:rsidTr="00A94111">
        <w:trPr>
          <w:trHeight w:val="360"/>
        </w:trPr>
        <w:tc>
          <w:tcPr>
            <w:tcW w:w="640" w:type="dxa"/>
            <w:vMerge/>
            <w:tcBorders>
              <w:top w:val="nil"/>
              <w:left w:val="single" w:sz="8" w:space="0" w:color="auto"/>
              <w:bottom w:val="single" w:sz="8" w:space="0" w:color="000000"/>
              <w:right w:val="nil"/>
            </w:tcBorders>
            <w:vAlign w:val="center"/>
            <w:hideMark/>
          </w:tcPr>
          <w:p w14:paraId="11B21803" w14:textId="77777777" w:rsidR="00F062CE" w:rsidRPr="000419DB" w:rsidRDefault="00F062CE" w:rsidP="00F062CE">
            <w:pPr>
              <w:spacing w:after="0" w:line="240" w:lineRule="auto"/>
              <w:ind w:right="170"/>
              <w:rPr>
                <w:rFonts w:cstheme="minorHAnsi"/>
                <w:b/>
                <w:bCs/>
                <w:color w:val="000000"/>
                <w:highlight w:val="yellow"/>
              </w:rPr>
            </w:pPr>
          </w:p>
        </w:tc>
        <w:tc>
          <w:tcPr>
            <w:tcW w:w="2349" w:type="dxa"/>
            <w:tcBorders>
              <w:top w:val="nil"/>
              <w:left w:val="single" w:sz="4" w:space="0" w:color="auto"/>
              <w:bottom w:val="single" w:sz="8" w:space="0" w:color="auto"/>
              <w:right w:val="single" w:sz="4" w:space="0" w:color="auto"/>
            </w:tcBorders>
            <w:shd w:val="clear" w:color="000000" w:fill="EDEDED"/>
            <w:vAlign w:val="center"/>
            <w:hideMark/>
          </w:tcPr>
          <w:p w14:paraId="784FE2C2" w14:textId="0BCBD4EB" w:rsidR="00F062CE" w:rsidRPr="00F062CE" w:rsidRDefault="00F062CE" w:rsidP="00F062CE">
            <w:pPr>
              <w:spacing w:after="0" w:line="240" w:lineRule="auto"/>
              <w:ind w:right="170"/>
              <w:jc w:val="center"/>
              <w:rPr>
                <w:rFonts w:cstheme="minorHAnsi"/>
                <w:color w:val="000000"/>
              </w:rPr>
            </w:pPr>
            <w:r w:rsidRPr="00F062CE">
              <w:rPr>
                <w:rFonts w:cstheme="minorHAnsi"/>
                <w:color w:val="000000"/>
              </w:rPr>
              <w:t>F. 25 – 30</w:t>
            </w:r>
          </w:p>
        </w:tc>
        <w:tc>
          <w:tcPr>
            <w:tcW w:w="1236" w:type="dxa"/>
            <w:tcBorders>
              <w:top w:val="nil"/>
              <w:left w:val="nil"/>
              <w:bottom w:val="single" w:sz="8" w:space="0" w:color="auto"/>
              <w:right w:val="nil"/>
            </w:tcBorders>
            <w:shd w:val="clear" w:color="000000" w:fill="EDEDED"/>
            <w:noWrap/>
            <w:vAlign w:val="center"/>
            <w:hideMark/>
          </w:tcPr>
          <w:p w14:paraId="2BBB2B1B" w14:textId="365F69AB"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171</w:t>
            </w:r>
          </w:p>
        </w:tc>
        <w:tc>
          <w:tcPr>
            <w:tcW w:w="1260" w:type="dxa"/>
            <w:tcBorders>
              <w:top w:val="nil"/>
              <w:left w:val="single" w:sz="4" w:space="0" w:color="auto"/>
              <w:bottom w:val="single" w:sz="8" w:space="0" w:color="auto"/>
              <w:right w:val="single" w:sz="4" w:space="0" w:color="auto"/>
            </w:tcBorders>
            <w:shd w:val="clear" w:color="000000" w:fill="EDEDED"/>
            <w:vAlign w:val="center"/>
            <w:hideMark/>
          </w:tcPr>
          <w:p w14:paraId="467183C0" w14:textId="2360FBBD"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163</w:t>
            </w:r>
          </w:p>
        </w:tc>
        <w:tc>
          <w:tcPr>
            <w:tcW w:w="1260" w:type="dxa"/>
            <w:tcBorders>
              <w:top w:val="nil"/>
              <w:left w:val="nil"/>
              <w:bottom w:val="single" w:sz="8" w:space="0" w:color="auto"/>
              <w:right w:val="single" w:sz="4" w:space="0" w:color="auto"/>
            </w:tcBorders>
            <w:shd w:val="clear" w:color="000000" w:fill="EDEDED"/>
            <w:noWrap/>
            <w:vAlign w:val="center"/>
            <w:hideMark/>
          </w:tcPr>
          <w:p w14:paraId="0BD82788" w14:textId="3559F100"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221</w:t>
            </w:r>
          </w:p>
        </w:tc>
        <w:tc>
          <w:tcPr>
            <w:tcW w:w="1170" w:type="dxa"/>
            <w:tcBorders>
              <w:top w:val="nil"/>
              <w:left w:val="nil"/>
              <w:bottom w:val="single" w:sz="8" w:space="0" w:color="auto"/>
              <w:right w:val="single" w:sz="4" w:space="0" w:color="auto"/>
            </w:tcBorders>
            <w:shd w:val="clear" w:color="000000" w:fill="EDEDED"/>
            <w:noWrap/>
            <w:vAlign w:val="center"/>
            <w:hideMark/>
          </w:tcPr>
          <w:p w14:paraId="7E714A85" w14:textId="6EAD8DE4"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200</w:t>
            </w:r>
          </w:p>
        </w:tc>
        <w:tc>
          <w:tcPr>
            <w:tcW w:w="1440" w:type="dxa"/>
            <w:tcBorders>
              <w:top w:val="nil"/>
              <w:left w:val="nil"/>
              <w:bottom w:val="single" w:sz="8" w:space="0" w:color="auto"/>
              <w:right w:val="single" w:sz="8" w:space="0" w:color="auto"/>
            </w:tcBorders>
            <w:shd w:val="clear" w:color="000000" w:fill="EDEDED"/>
            <w:noWrap/>
            <w:vAlign w:val="center"/>
            <w:hideMark/>
          </w:tcPr>
          <w:p w14:paraId="5B44C068" w14:textId="323DA347" w:rsidR="00F062CE" w:rsidRPr="000419DB" w:rsidRDefault="00F062CE" w:rsidP="00F062CE">
            <w:pPr>
              <w:spacing w:after="0" w:line="240" w:lineRule="auto"/>
              <w:ind w:right="170"/>
              <w:jc w:val="center"/>
              <w:rPr>
                <w:rFonts w:cstheme="minorHAnsi"/>
                <w:color w:val="000000"/>
                <w:highlight w:val="yellow"/>
              </w:rPr>
            </w:pPr>
            <w:r>
              <w:rPr>
                <w:rFonts w:cstheme="minorHAnsi"/>
                <w:color w:val="000000"/>
              </w:rPr>
              <w:t>755</w:t>
            </w:r>
          </w:p>
        </w:tc>
      </w:tr>
      <w:tr w:rsidR="00486AAE" w:rsidRPr="000419DB" w14:paraId="6991C395" w14:textId="77777777" w:rsidTr="00A94111">
        <w:trPr>
          <w:trHeight w:val="680"/>
        </w:trPr>
        <w:tc>
          <w:tcPr>
            <w:tcW w:w="640" w:type="dxa"/>
            <w:vMerge w:val="restart"/>
            <w:tcBorders>
              <w:top w:val="nil"/>
              <w:left w:val="single" w:sz="8" w:space="0" w:color="auto"/>
              <w:bottom w:val="single" w:sz="8" w:space="0" w:color="000000"/>
              <w:right w:val="nil"/>
            </w:tcBorders>
            <w:shd w:val="clear" w:color="000000" w:fill="E2EFDA"/>
            <w:textDirection w:val="btLr"/>
            <w:vAlign w:val="center"/>
            <w:hideMark/>
          </w:tcPr>
          <w:p w14:paraId="5BE687CE" w14:textId="77777777" w:rsidR="00486AAE" w:rsidRPr="000419DB" w:rsidRDefault="00486AAE" w:rsidP="00486AAE">
            <w:pPr>
              <w:spacing w:after="0" w:line="240" w:lineRule="auto"/>
              <w:ind w:right="170"/>
              <w:jc w:val="center"/>
              <w:rPr>
                <w:rFonts w:cstheme="minorHAnsi"/>
                <w:b/>
                <w:bCs/>
                <w:color w:val="000000"/>
                <w:highlight w:val="yellow"/>
              </w:rPr>
            </w:pPr>
            <w:r w:rsidRPr="00486AAE">
              <w:rPr>
                <w:rFonts w:cstheme="minorHAnsi"/>
                <w:b/>
                <w:bCs/>
                <w:color w:val="000000"/>
              </w:rPr>
              <w:t>Ethnicity / Race</w:t>
            </w:r>
          </w:p>
        </w:tc>
        <w:tc>
          <w:tcPr>
            <w:tcW w:w="2349" w:type="dxa"/>
            <w:tcBorders>
              <w:top w:val="nil"/>
              <w:left w:val="single" w:sz="4" w:space="0" w:color="auto"/>
              <w:bottom w:val="single" w:sz="4" w:space="0" w:color="auto"/>
              <w:right w:val="single" w:sz="4" w:space="0" w:color="auto"/>
            </w:tcBorders>
            <w:shd w:val="clear" w:color="000000" w:fill="E2EFDA"/>
            <w:vAlign w:val="center"/>
            <w:hideMark/>
          </w:tcPr>
          <w:p w14:paraId="35F4DAC1"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A. Hispanic/Latino</w:t>
            </w:r>
          </w:p>
        </w:tc>
        <w:tc>
          <w:tcPr>
            <w:tcW w:w="1236" w:type="dxa"/>
            <w:tcBorders>
              <w:top w:val="nil"/>
              <w:left w:val="nil"/>
              <w:bottom w:val="single" w:sz="4" w:space="0" w:color="auto"/>
              <w:right w:val="nil"/>
            </w:tcBorders>
            <w:shd w:val="clear" w:color="000000" w:fill="E2EFDA"/>
            <w:noWrap/>
            <w:vAlign w:val="center"/>
            <w:hideMark/>
          </w:tcPr>
          <w:p w14:paraId="0D78EDB1" w14:textId="7DA09FF2"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w:t>
            </w:r>
          </w:p>
        </w:tc>
        <w:tc>
          <w:tcPr>
            <w:tcW w:w="1260" w:type="dxa"/>
            <w:tcBorders>
              <w:top w:val="nil"/>
              <w:left w:val="single" w:sz="4" w:space="0" w:color="auto"/>
              <w:bottom w:val="single" w:sz="4" w:space="0" w:color="auto"/>
              <w:right w:val="single" w:sz="4" w:space="0" w:color="auto"/>
            </w:tcBorders>
            <w:shd w:val="clear" w:color="000000" w:fill="E2EFDA"/>
            <w:vAlign w:val="center"/>
            <w:hideMark/>
          </w:tcPr>
          <w:p w14:paraId="73434F07" w14:textId="25D6B857"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2</w:t>
            </w:r>
          </w:p>
        </w:tc>
        <w:tc>
          <w:tcPr>
            <w:tcW w:w="1260" w:type="dxa"/>
            <w:tcBorders>
              <w:top w:val="nil"/>
              <w:left w:val="nil"/>
              <w:bottom w:val="single" w:sz="4" w:space="0" w:color="auto"/>
              <w:right w:val="single" w:sz="4" w:space="0" w:color="auto"/>
            </w:tcBorders>
            <w:shd w:val="clear" w:color="000000" w:fill="E2EFDA"/>
            <w:noWrap/>
            <w:vAlign w:val="center"/>
            <w:hideMark/>
          </w:tcPr>
          <w:p w14:paraId="783BB46E" w14:textId="4AA3A441"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w:t>
            </w:r>
          </w:p>
        </w:tc>
        <w:tc>
          <w:tcPr>
            <w:tcW w:w="1170" w:type="dxa"/>
            <w:tcBorders>
              <w:top w:val="nil"/>
              <w:left w:val="nil"/>
              <w:bottom w:val="single" w:sz="4" w:space="0" w:color="auto"/>
              <w:right w:val="single" w:sz="4" w:space="0" w:color="auto"/>
            </w:tcBorders>
            <w:shd w:val="clear" w:color="000000" w:fill="E2EFDA"/>
            <w:noWrap/>
            <w:vAlign w:val="center"/>
            <w:hideMark/>
          </w:tcPr>
          <w:p w14:paraId="2585C797" w14:textId="153E1C71"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2</w:t>
            </w:r>
          </w:p>
        </w:tc>
        <w:tc>
          <w:tcPr>
            <w:tcW w:w="1440" w:type="dxa"/>
            <w:tcBorders>
              <w:top w:val="nil"/>
              <w:left w:val="nil"/>
              <w:bottom w:val="single" w:sz="4" w:space="0" w:color="auto"/>
              <w:right w:val="single" w:sz="8" w:space="0" w:color="auto"/>
            </w:tcBorders>
            <w:shd w:val="clear" w:color="000000" w:fill="E2EFDA"/>
            <w:noWrap/>
            <w:vAlign w:val="center"/>
            <w:hideMark/>
          </w:tcPr>
          <w:p w14:paraId="1846A76D" w14:textId="49B3FEF2"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8</w:t>
            </w:r>
          </w:p>
        </w:tc>
      </w:tr>
      <w:tr w:rsidR="00486AAE" w:rsidRPr="000419DB" w14:paraId="5D55DC86" w14:textId="77777777" w:rsidTr="00A94111">
        <w:trPr>
          <w:trHeight w:val="800"/>
        </w:trPr>
        <w:tc>
          <w:tcPr>
            <w:tcW w:w="640" w:type="dxa"/>
            <w:vMerge/>
            <w:tcBorders>
              <w:top w:val="nil"/>
              <w:left w:val="single" w:sz="8" w:space="0" w:color="auto"/>
              <w:bottom w:val="single" w:sz="8" w:space="0" w:color="000000"/>
              <w:right w:val="nil"/>
            </w:tcBorders>
            <w:vAlign w:val="center"/>
            <w:hideMark/>
          </w:tcPr>
          <w:p w14:paraId="180913CE" w14:textId="77777777" w:rsidR="00486AAE" w:rsidRPr="000419DB" w:rsidRDefault="00486AAE" w:rsidP="00486AA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E2EFDA"/>
            <w:vAlign w:val="center"/>
            <w:hideMark/>
          </w:tcPr>
          <w:p w14:paraId="2F499629"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B. American Indian or Alaska Native</w:t>
            </w:r>
          </w:p>
        </w:tc>
        <w:tc>
          <w:tcPr>
            <w:tcW w:w="1236" w:type="dxa"/>
            <w:tcBorders>
              <w:top w:val="nil"/>
              <w:left w:val="nil"/>
              <w:bottom w:val="single" w:sz="4" w:space="0" w:color="auto"/>
              <w:right w:val="nil"/>
            </w:tcBorders>
            <w:shd w:val="clear" w:color="000000" w:fill="E2EFDA"/>
            <w:noWrap/>
            <w:vAlign w:val="center"/>
            <w:hideMark/>
          </w:tcPr>
          <w:p w14:paraId="351271F2" w14:textId="0C1E92A6"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0</w:t>
            </w:r>
          </w:p>
        </w:tc>
        <w:tc>
          <w:tcPr>
            <w:tcW w:w="1260" w:type="dxa"/>
            <w:tcBorders>
              <w:top w:val="nil"/>
              <w:left w:val="single" w:sz="4" w:space="0" w:color="auto"/>
              <w:bottom w:val="single" w:sz="4" w:space="0" w:color="auto"/>
              <w:right w:val="single" w:sz="4" w:space="0" w:color="auto"/>
            </w:tcBorders>
            <w:shd w:val="clear" w:color="000000" w:fill="E2EFDA"/>
            <w:vAlign w:val="center"/>
            <w:hideMark/>
          </w:tcPr>
          <w:p w14:paraId="1FAA1C98" w14:textId="0D4BABE7"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0</w:t>
            </w:r>
          </w:p>
        </w:tc>
        <w:tc>
          <w:tcPr>
            <w:tcW w:w="1260" w:type="dxa"/>
            <w:tcBorders>
              <w:top w:val="nil"/>
              <w:left w:val="nil"/>
              <w:bottom w:val="single" w:sz="4" w:space="0" w:color="auto"/>
              <w:right w:val="single" w:sz="4" w:space="0" w:color="auto"/>
            </w:tcBorders>
            <w:shd w:val="clear" w:color="000000" w:fill="E2EFDA"/>
            <w:noWrap/>
            <w:vAlign w:val="center"/>
            <w:hideMark/>
          </w:tcPr>
          <w:p w14:paraId="5C17B83A" w14:textId="664509FB"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0</w:t>
            </w:r>
          </w:p>
        </w:tc>
        <w:tc>
          <w:tcPr>
            <w:tcW w:w="1170" w:type="dxa"/>
            <w:tcBorders>
              <w:top w:val="nil"/>
              <w:left w:val="nil"/>
              <w:bottom w:val="single" w:sz="4" w:space="0" w:color="auto"/>
              <w:right w:val="single" w:sz="4" w:space="0" w:color="auto"/>
            </w:tcBorders>
            <w:shd w:val="clear" w:color="000000" w:fill="E2EFDA"/>
            <w:noWrap/>
            <w:vAlign w:val="center"/>
            <w:hideMark/>
          </w:tcPr>
          <w:p w14:paraId="15036E14" w14:textId="75533EEF"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w:t>
            </w:r>
          </w:p>
        </w:tc>
        <w:tc>
          <w:tcPr>
            <w:tcW w:w="1440" w:type="dxa"/>
            <w:tcBorders>
              <w:top w:val="nil"/>
              <w:left w:val="nil"/>
              <w:bottom w:val="single" w:sz="4" w:space="0" w:color="auto"/>
              <w:right w:val="single" w:sz="8" w:space="0" w:color="auto"/>
            </w:tcBorders>
            <w:shd w:val="clear" w:color="000000" w:fill="E2EFDA"/>
            <w:noWrap/>
            <w:vAlign w:val="center"/>
            <w:hideMark/>
          </w:tcPr>
          <w:p w14:paraId="3FA2A30C" w14:textId="0F678B0A"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w:t>
            </w:r>
          </w:p>
        </w:tc>
      </w:tr>
      <w:tr w:rsidR="00486AAE" w:rsidRPr="000419DB" w14:paraId="4C24D551"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41F9E05D" w14:textId="77777777" w:rsidR="00486AAE" w:rsidRPr="000419DB" w:rsidRDefault="00486AAE" w:rsidP="00486AA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E2EFDA"/>
            <w:vAlign w:val="center"/>
            <w:hideMark/>
          </w:tcPr>
          <w:p w14:paraId="2A2127E7"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C. Asian</w:t>
            </w:r>
          </w:p>
        </w:tc>
        <w:tc>
          <w:tcPr>
            <w:tcW w:w="1236" w:type="dxa"/>
            <w:tcBorders>
              <w:top w:val="nil"/>
              <w:left w:val="nil"/>
              <w:bottom w:val="single" w:sz="4" w:space="0" w:color="auto"/>
              <w:right w:val="nil"/>
            </w:tcBorders>
            <w:shd w:val="clear" w:color="000000" w:fill="E2EFDA"/>
            <w:noWrap/>
            <w:vAlign w:val="center"/>
            <w:hideMark/>
          </w:tcPr>
          <w:p w14:paraId="550493C5" w14:textId="4B6E7A0E"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0</w:t>
            </w:r>
          </w:p>
        </w:tc>
        <w:tc>
          <w:tcPr>
            <w:tcW w:w="1260" w:type="dxa"/>
            <w:tcBorders>
              <w:top w:val="nil"/>
              <w:left w:val="single" w:sz="4" w:space="0" w:color="auto"/>
              <w:bottom w:val="single" w:sz="4" w:space="0" w:color="auto"/>
              <w:right w:val="single" w:sz="4" w:space="0" w:color="auto"/>
            </w:tcBorders>
            <w:shd w:val="clear" w:color="000000" w:fill="E2EFDA"/>
            <w:vAlign w:val="center"/>
            <w:hideMark/>
          </w:tcPr>
          <w:p w14:paraId="2BA5D804" w14:textId="7A87852B"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w:t>
            </w:r>
          </w:p>
        </w:tc>
        <w:tc>
          <w:tcPr>
            <w:tcW w:w="1260" w:type="dxa"/>
            <w:tcBorders>
              <w:top w:val="nil"/>
              <w:left w:val="nil"/>
              <w:bottom w:val="single" w:sz="4" w:space="0" w:color="auto"/>
              <w:right w:val="single" w:sz="4" w:space="0" w:color="auto"/>
            </w:tcBorders>
            <w:shd w:val="clear" w:color="000000" w:fill="E2EFDA"/>
            <w:noWrap/>
            <w:vAlign w:val="center"/>
            <w:hideMark/>
          </w:tcPr>
          <w:p w14:paraId="145CD711" w14:textId="4E3C659D"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w:t>
            </w:r>
          </w:p>
        </w:tc>
        <w:tc>
          <w:tcPr>
            <w:tcW w:w="1170" w:type="dxa"/>
            <w:tcBorders>
              <w:top w:val="nil"/>
              <w:left w:val="nil"/>
              <w:bottom w:val="single" w:sz="4" w:space="0" w:color="auto"/>
              <w:right w:val="single" w:sz="4" w:space="0" w:color="auto"/>
            </w:tcBorders>
            <w:shd w:val="clear" w:color="000000" w:fill="E2EFDA"/>
            <w:noWrap/>
            <w:vAlign w:val="center"/>
            <w:hideMark/>
          </w:tcPr>
          <w:p w14:paraId="48B350D6" w14:textId="3AA4C6F0"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w:t>
            </w:r>
          </w:p>
        </w:tc>
        <w:tc>
          <w:tcPr>
            <w:tcW w:w="1440" w:type="dxa"/>
            <w:tcBorders>
              <w:top w:val="nil"/>
              <w:left w:val="nil"/>
              <w:bottom w:val="single" w:sz="4" w:space="0" w:color="auto"/>
              <w:right w:val="single" w:sz="8" w:space="0" w:color="auto"/>
            </w:tcBorders>
            <w:shd w:val="clear" w:color="000000" w:fill="E2EFDA"/>
            <w:noWrap/>
            <w:vAlign w:val="center"/>
            <w:hideMark/>
          </w:tcPr>
          <w:p w14:paraId="2230FB49" w14:textId="266300F5"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w:t>
            </w:r>
          </w:p>
        </w:tc>
      </w:tr>
      <w:tr w:rsidR="00486AAE" w:rsidRPr="000419DB" w14:paraId="12217288" w14:textId="77777777" w:rsidTr="00A94111">
        <w:trPr>
          <w:trHeight w:val="480"/>
        </w:trPr>
        <w:tc>
          <w:tcPr>
            <w:tcW w:w="640" w:type="dxa"/>
            <w:vMerge/>
            <w:tcBorders>
              <w:top w:val="nil"/>
              <w:left w:val="single" w:sz="8" w:space="0" w:color="auto"/>
              <w:bottom w:val="single" w:sz="8" w:space="0" w:color="000000"/>
              <w:right w:val="nil"/>
            </w:tcBorders>
            <w:vAlign w:val="center"/>
            <w:hideMark/>
          </w:tcPr>
          <w:p w14:paraId="3C186E4D" w14:textId="77777777" w:rsidR="00486AAE" w:rsidRPr="000419DB" w:rsidRDefault="00486AAE" w:rsidP="00486AA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E2EFDA"/>
            <w:vAlign w:val="center"/>
            <w:hideMark/>
          </w:tcPr>
          <w:p w14:paraId="104C4CB4"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D. Multi-Racial</w:t>
            </w:r>
          </w:p>
        </w:tc>
        <w:tc>
          <w:tcPr>
            <w:tcW w:w="1236" w:type="dxa"/>
            <w:tcBorders>
              <w:top w:val="nil"/>
              <w:left w:val="nil"/>
              <w:bottom w:val="single" w:sz="4" w:space="0" w:color="auto"/>
              <w:right w:val="nil"/>
            </w:tcBorders>
            <w:shd w:val="clear" w:color="000000" w:fill="E2EFDA"/>
            <w:noWrap/>
            <w:vAlign w:val="center"/>
            <w:hideMark/>
          </w:tcPr>
          <w:p w14:paraId="5A2748DD" w14:textId="10FC0F25"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17</w:t>
            </w:r>
          </w:p>
        </w:tc>
        <w:tc>
          <w:tcPr>
            <w:tcW w:w="1260" w:type="dxa"/>
            <w:tcBorders>
              <w:top w:val="nil"/>
              <w:left w:val="single" w:sz="4" w:space="0" w:color="auto"/>
              <w:bottom w:val="single" w:sz="4" w:space="0" w:color="auto"/>
              <w:right w:val="single" w:sz="4" w:space="0" w:color="auto"/>
            </w:tcBorders>
            <w:shd w:val="clear" w:color="000000" w:fill="E2EFDA"/>
            <w:vAlign w:val="center"/>
            <w:hideMark/>
          </w:tcPr>
          <w:p w14:paraId="30233E52" w14:textId="4694784C"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19</w:t>
            </w:r>
          </w:p>
        </w:tc>
        <w:tc>
          <w:tcPr>
            <w:tcW w:w="1260" w:type="dxa"/>
            <w:tcBorders>
              <w:top w:val="nil"/>
              <w:left w:val="nil"/>
              <w:bottom w:val="single" w:sz="4" w:space="0" w:color="auto"/>
              <w:right w:val="single" w:sz="4" w:space="0" w:color="auto"/>
            </w:tcBorders>
            <w:shd w:val="clear" w:color="000000" w:fill="E2EFDA"/>
            <w:noWrap/>
            <w:vAlign w:val="center"/>
            <w:hideMark/>
          </w:tcPr>
          <w:p w14:paraId="531AA92D" w14:textId="1CC25BD4"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20</w:t>
            </w:r>
          </w:p>
        </w:tc>
        <w:tc>
          <w:tcPr>
            <w:tcW w:w="1170" w:type="dxa"/>
            <w:tcBorders>
              <w:top w:val="nil"/>
              <w:left w:val="nil"/>
              <w:bottom w:val="single" w:sz="4" w:space="0" w:color="auto"/>
              <w:right w:val="single" w:sz="4" w:space="0" w:color="auto"/>
            </w:tcBorders>
            <w:shd w:val="clear" w:color="000000" w:fill="E2EFDA"/>
            <w:noWrap/>
            <w:vAlign w:val="center"/>
            <w:hideMark/>
          </w:tcPr>
          <w:p w14:paraId="40D917F0" w14:textId="0DDC5C0C"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9</w:t>
            </w:r>
          </w:p>
        </w:tc>
        <w:tc>
          <w:tcPr>
            <w:tcW w:w="1440" w:type="dxa"/>
            <w:tcBorders>
              <w:top w:val="nil"/>
              <w:left w:val="nil"/>
              <w:bottom w:val="single" w:sz="4" w:space="0" w:color="auto"/>
              <w:right w:val="single" w:sz="8" w:space="0" w:color="auto"/>
            </w:tcBorders>
            <w:shd w:val="clear" w:color="000000" w:fill="E2EFDA"/>
            <w:noWrap/>
            <w:vAlign w:val="center"/>
            <w:hideMark/>
          </w:tcPr>
          <w:p w14:paraId="63781DF0" w14:textId="4E9CA6FF"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7</w:t>
            </w:r>
            <w:r>
              <w:rPr>
                <w:rFonts w:cstheme="minorHAnsi"/>
                <w:color w:val="000000"/>
              </w:rPr>
              <w:t>5</w:t>
            </w:r>
          </w:p>
        </w:tc>
      </w:tr>
      <w:tr w:rsidR="00486AAE" w:rsidRPr="000419DB" w14:paraId="43AB731F" w14:textId="77777777" w:rsidTr="00A94111">
        <w:trPr>
          <w:trHeight w:val="450"/>
        </w:trPr>
        <w:tc>
          <w:tcPr>
            <w:tcW w:w="640" w:type="dxa"/>
            <w:vMerge/>
            <w:tcBorders>
              <w:top w:val="nil"/>
              <w:left w:val="single" w:sz="8" w:space="0" w:color="auto"/>
              <w:bottom w:val="single" w:sz="8" w:space="0" w:color="000000"/>
              <w:right w:val="nil"/>
            </w:tcBorders>
            <w:vAlign w:val="center"/>
            <w:hideMark/>
          </w:tcPr>
          <w:p w14:paraId="283385ED" w14:textId="77777777" w:rsidR="00486AAE" w:rsidRPr="000419DB" w:rsidRDefault="00486AAE" w:rsidP="00486AAE">
            <w:pPr>
              <w:spacing w:after="0" w:line="240" w:lineRule="auto"/>
              <w:ind w:right="170"/>
              <w:rPr>
                <w:rFonts w:cstheme="minorHAnsi"/>
                <w:b/>
                <w:bCs/>
                <w:color w:val="000000"/>
                <w:highlight w:val="yellow"/>
              </w:rPr>
            </w:pPr>
          </w:p>
        </w:tc>
        <w:tc>
          <w:tcPr>
            <w:tcW w:w="2349" w:type="dxa"/>
            <w:vMerge w:val="restart"/>
            <w:tcBorders>
              <w:top w:val="nil"/>
              <w:left w:val="single" w:sz="4" w:space="0" w:color="auto"/>
              <w:bottom w:val="single" w:sz="4" w:space="0" w:color="auto"/>
              <w:right w:val="single" w:sz="4" w:space="0" w:color="auto"/>
            </w:tcBorders>
            <w:shd w:val="clear" w:color="000000" w:fill="E2EFDA"/>
            <w:vAlign w:val="center"/>
            <w:hideMark/>
          </w:tcPr>
          <w:p w14:paraId="5BA5A99E"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E. Black or African American</w:t>
            </w:r>
          </w:p>
        </w:tc>
        <w:tc>
          <w:tcPr>
            <w:tcW w:w="1236"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D68E80A" w14:textId="4BD471C4"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2</w:t>
            </w:r>
            <w:r>
              <w:rPr>
                <w:rFonts w:cstheme="minorHAnsi"/>
                <w:color w:val="000000"/>
              </w:rPr>
              <w:t>52</w:t>
            </w:r>
          </w:p>
        </w:tc>
        <w:tc>
          <w:tcPr>
            <w:tcW w:w="12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C9AB913" w14:textId="6F11DA49"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303</w:t>
            </w:r>
          </w:p>
        </w:tc>
        <w:tc>
          <w:tcPr>
            <w:tcW w:w="12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6BAE80B" w14:textId="06C4C3BD"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320</w:t>
            </w:r>
          </w:p>
        </w:tc>
        <w:tc>
          <w:tcPr>
            <w:tcW w:w="117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B64B52E" w14:textId="1FCD4AD9"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321</w:t>
            </w:r>
          </w:p>
        </w:tc>
        <w:tc>
          <w:tcPr>
            <w:tcW w:w="1440" w:type="dxa"/>
            <w:vMerge w:val="restart"/>
            <w:tcBorders>
              <w:top w:val="nil"/>
              <w:left w:val="single" w:sz="4" w:space="0" w:color="auto"/>
              <w:bottom w:val="single" w:sz="4" w:space="0" w:color="auto"/>
              <w:right w:val="single" w:sz="8" w:space="0" w:color="auto"/>
            </w:tcBorders>
            <w:shd w:val="clear" w:color="000000" w:fill="E2EFDA"/>
            <w:noWrap/>
            <w:vAlign w:val="center"/>
            <w:hideMark/>
          </w:tcPr>
          <w:p w14:paraId="01876E9F" w14:textId="717899E8"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1196</w:t>
            </w:r>
          </w:p>
        </w:tc>
      </w:tr>
      <w:tr w:rsidR="00486AAE" w:rsidRPr="000419DB" w14:paraId="69AC0FE2"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236C504B" w14:textId="77777777" w:rsidR="00486AAE" w:rsidRPr="000419DB" w:rsidRDefault="00486AAE" w:rsidP="00486AAE">
            <w:pPr>
              <w:spacing w:after="0" w:line="240" w:lineRule="auto"/>
              <w:ind w:right="170"/>
              <w:rPr>
                <w:rFonts w:cstheme="minorHAnsi"/>
                <w:b/>
                <w:bCs/>
                <w:color w:val="000000"/>
                <w:highlight w:val="yellow"/>
              </w:rPr>
            </w:pPr>
          </w:p>
        </w:tc>
        <w:tc>
          <w:tcPr>
            <w:tcW w:w="2349" w:type="dxa"/>
            <w:vMerge/>
            <w:tcBorders>
              <w:top w:val="nil"/>
              <w:left w:val="single" w:sz="4" w:space="0" w:color="auto"/>
              <w:bottom w:val="single" w:sz="4" w:space="0" w:color="auto"/>
              <w:right w:val="single" w:sz="4" w:space="0" w:color="auto"/>
            </w:tcBorders>
            <w:vAlign w:val="center"/>
            <w:hideMark/>
          </w:tcPr>
          <w:p w14:paraId="0D511EFF" w14:textId="77777777" w:rsidR="00486AAE" w:rsidRPr="00486AAE" w:rsidRDefault="00486AAE" w:rsidP="00486AAE">
            <w:pPr>
              <w:spacing w:after="0" w:line="240" w:lineRule="auto"/>
              <w:ind w:right="170"/>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7C1ED6A1" w14:textId="77777777" w:rsidR="00486AAE" w:rsidRPr="000419DB" w:rsidRDefault="00486AAE" w:rsidP="00486AAE">
            <w:pPr>
              <w:spacing w:after="0" w:line="240" w:lineRule="auto"/>
              <w:ind w:right="170"/>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461CCEF5" w14:textId="77777777" w:rsidR="00486AAE" w:rsidRPr="000419DB" w:rsidRDefault="00486AAE" w:rsidP="00486AAE">
            <w:pPr>
              <w:spacing w:after="0" w:line="240" w:lineRule="auto"/>
              <w:ind w:right="170"/>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5A3C5934" w14:textId="77777777" w:rsidR="00486AAE" w:rsidRPr="000419DB" w:rsidRDefault="00486AAE" w:rsidP="00486AAE">
            <w:pPr>
              <w:spacing w:after="0" w:line="240" w:lineRule="auto"/>
              <w:ind w:right="170"/>
              <w:rPr>
                <w:rFonts w:cstheme="minorHAnsi"/>
                <w:color w:val="000000"/>
                <w:highlight w:val="yellow"/>
              </w:rPr>
            </w:pPr>
          </w:p>
        </w:tc>
        <w:tc>
          <w:tcPr>
            <w:tcW w:w="1170" w:type="dxa"/>
            <w:vMerge/>
            <w:tcBorders>
              <w:top w:val="nil"/>
              <w:left w:val="single" w:sz="4" w:space="0" w:color="auto"/>
              <w:bottom w:val="single" w:sz="4" w:space="0" w:color="auto"/>
              <w:right w:val="single" w:sz="4" w:space="0" w:color="auto"/>
            </w:tcBorders>
            <w:vAlign w:val="center"/>
            <w:hideMark/>
          </w:tcPr>
          <w:p w14:paraId="583715AD" w14:textId="77777777" w:rsidR="00486AAE" w:rsidRPr="000419DB" w:rsidRDefault="00486AAE" w:rsidP="00486AAE">
            <w:pPr>
              <w:spacing w:after="0" w:line="240" w:lineRule="auto"/>
              <w:ind w:right="170"/>
              <w:rPr>
                <w:rFonts w:cstheme="minorHAnsi"/>
                <w:color w:val="000000"/>
                <w:highlight w:val="yellow"/>
              </w:rPr>
            </w:pPr>
          </w:p>
        </w:tc>
        <w:tc>
          <w:tcPr>
            <w:tcW w:w="1440" w:type="dxa"/>
            <w:vMerge/>
            <w:tcBorders>
              <w:top w:val="nil"/>
              <w:left w:val="single" w:sz="4" w:space="0" w:color="auto"/>
              <w:bottom w:val="single" w:sz="4" w:space="0" w:color="auto"/>
              <w:right w:val="single" w:sz="8" w:space="0" w:color="auto"/>
            </w:tcBorders>
            <w:vAlign w:val="center"/>
            <w:hideMark/>
          </w:tcPr>
          <w:p w14:paraId="54477C5E" w14:textId="77777777" w:rsidR="00486AAE" w:rsidRPr="000419DB" w:rsidRDefault="00486AAE" w:rsidP="00486AAE">
            <w:pPr>
              <w:spacing w:after="0" w:line="240" w:lineRule="auto"/>
              <w:ind w:right="170"/>
              <w:rPr>
                <w:rFonts w:cstheme="minorHAnsi"/>
                <w:color w:val="000000"/>
                <w:highlight w:val="yellow"/>
              </w:rPr>
            </w:pPr>
          </w:p>
        </w:tc>
      </w:tr>
      <w:tr w:rsidR="00486AAE" w:rsidRPr="000419DB" w14:paraId="5B448B5A" w14:textId="77777777" w:rsidTr="00A94111">
        <w:trPr>
          <w:trHeight w:val="440"/>
        </w:trPr>
        <w:tc>
          <w:tcPr>
            <w:tcW w:w="640" w:type="dxa"/>
            <w:vMerge/>
            <w:tcBorders>
              <w:top w:val="nil"/>
              <w:left w:val="single" w:sz="8" w:space="0" w:color="auto"/>
              <w:bottom w:val="single" w:sz="8" w:space="0" w:color="000000"/>
              <w:right w:val="nil"/>
            </w:tcBorders>
            <w:vAlign w:val="center"/>
            <w:hideMark/>
          </w:tcPr>
          <w:p w14:paraId="08EA3A01" w14:textId="77777777" w:rsidR="00486AAE" w:rsidRPr="000419DB" w:rsidRDefault="00486AAE" w:rsidP="00486AAE">
            <w:pPr>
              <w:spacing w:after="0" w:line="240" w:lineRule="auto"/>
              <w:ind w:right="170"/>
              <w:rPr>
                <w:rFonts w:cstheme="minorHAnsi"/>
                <w:b/>
                <w:bCs/>
                <w:color w:val="000000"/>
                <w:highlight w:val="yellow"/>
              </w:rPr>
            </w:pPr>
          </w:p>
        </w:tc>
        <w:tc>
          <w:tcPr>
            <w:tcW w:w="2349" w:type="dxa"/>
            <w:tcBorders>
              <w:top w:val="nil"/>
              <w:left w:val="single" w:sz="4" w:space="0" w:color="auto"/>
              <w:bottom w:val="single" w:sz="8" w:space="0" w:color="auto"/>
              <w:right w:val="single" w:sz="4" w:space="0" w:color="auto"/>
            </w:tcBorders>
            <w:shd w:val="clear" w:color="000000" w:fill="E2EFDA"/>
            <w:vAlign w:val="center"/>
            <w:hideMark/>
          </w:tcPr>
          <w:p w14:paraId="1CBFF73B"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F. White</w:t>
            </w:r>
          </w:p>
        </w:tc>
        <w:tc>
          <w:tcPr>
            <w:tcW w:w="1236" w:type="dxa"/>
            <w:tcBorders>
              <w:top w:val="nil"/>
              <w:left w:val="nil"/>
              <w:bottom w:val="single" w:sz="8" w:space="0" w:color="auto"/>
              <w:right w:val="nil"/>
            </w:tcBorders>
            <w:shd w:val="clear" w:color="000000" w:fill="E2EFDA"/>
            <w:noWrap/>
            <w:vAlign w:val="center"/>
            <w:hideMark/>
          </w:tcPr>
          <w:p w14:paraId="0B7C5520" w14:textId="5A5C1A09"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2</w:t>
            </w:r>
          </w:p>
        </w:tc>
        <w:tc>
          <w:tcPr>
            <w:tcW w:w="1260" w:type="dxa"/>
            <w:tcBorders>
              <w:top w:val="nil"/>
              <w:left w:val="single" w:sz="4" w:space="0" w:color="auto"/>
              <w:bottom w:val="single" w:sz="8" w:space="0" w:color="auto"/>
              <w:right w:val="single" w:sz="4" w:space="0" w:color="auto"/>
            </w:tcBorders>
            <w:shd w:val="clear" w:color="000000" w:fill="E2EFDA"/>
            <w:vAlign w:val="center"/>
            <w:hideMark/>
          </w:tcPr>
          <w:p w14:paraId="3BDA5310" w14:textId="65B4EDA8"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2</w:t>
            </w:r>
          </w:p>
        </w:tc>
        <w:tc>
          <w:tcPr>
            <w:tcW w:w="1260" w:type="dxa"/>
            <w:tcBorders>
              <w:top w:val="nil"/>
              <w:left w:val="nil"/>
              <w:bottom w:val="single" w:sz="8" w:space="0" w:color="auto"/>
              <w:right w:val="single" w:sz="4" w:space="0" w:color="auto"/>
            </w:tcBorders>
            <w:shd w:val="clear" w:color="000000" w:fill="E2EFDA"/>
            <w:noWrap/>
            <w:vAlign w:val="center"/>
            <w:hideMark/>
          </w:tcPr>
          <w:p w14:paraId="41B16D9F" w14:textId="60704295"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0</w:t>
            </w:r>
          </w:p>
        </w:tc>
        <w:tc>
          <w:tcPr>
            <w:tcW w:w="1170" w:type="dxa"/>
            <w:tcBorders>
              <w:top w:val="nil"/>
              <w:left w:val="nil"/>
              <w:bottom w:val="single" w:sz="8" w:space="0" w:color="auto"/>
              <w:right w:val="single" w:sz="4" w:space="0" w:color="auto"/>
            </w:tcBorders>
            <w:shd w:val="clear" w:color="000000" w:fill="E2EFDA"/>
            <w:noWrap/>
            <w:vAlign w:val="center"/>
            <w:hideMark/>
          </w:tcPr>
          <w:p w14:paraId="4EC73A50" w14:textId="0B399095"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w:t>
            </w:r>
          </w:p>
        </w:tc>
        <w:tc>
          <w:tcPr>
            <w:tcW w:w="1440" w:type="dxa"/>
            <w:tcBorders>
              <w:top w:val="nil"/>
              <w:left w:val="nil"/>
              <w:bottom w:val="single" w:sz="8" w:space="0" w:color="auto"/>
              <w:right w:val="single" w:sz="8" w:space="0" w:color="auto"/>
            </w:tcBorders>
            <w:shd w:val="clear" w:color="000000" w:fill="E2EFDA"/>
            <w:noWrap/>
            <w:vAlign w:val="center"/>
            <w:hideMark/>
          </w:tcPr>
          <w:p w14:paraId="4C14E8D4" w14:textId="694A0867"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5</w:t>
            </w:r>
          </w:p>
        </w:tc>
      </w:tr>
      <w:tr w:rsidR="00486AAE" w:rsidRPr="000419DB" w14:paraId="512520BA" w14:textId="77777777" w:rsidTr="00A94111">
        <w:trPr>
          <w:trHeight w:val="423"/>
        </w:trPr>
        <w:tc>
          <w:tcPr>
            <w:tcW w:w="640" w:type="dxa"/>
            <w:vMerge w:val="restart"/>
            <w:tcBorders>
              <w:top w:val="nil"/>
              <w:left w:val="single" w:sz="8" w:space="0" w:color="auto"/>
              <w:bottom w:val="single" w:sz="8" w:space="0" w:color="000000"/>
              <w:right w:val="nil"/>
            </w:tcBorders>
            <w:shd w:val="clear" w:color="000000" w:fill="DDEBF7"/>
            <w:textDirection w:val="btLr"/>
            <w:vAlign w:val="center"/>
            <w:hideMark/>
          </w:tcPr>
          <w:p w14:paraId="6FA2EFE8" w14:textId="23D2093A" w:rsidR="00486AAE" w:rsidRPr="000419DB" w:rsidRDefault="00486AAE" w:rsidP="00486AAE">
            <w:pPr>
              <w:spacing w:after="0" w:line="240" w:lineRule="auto"/>
              <w:ind w:right="170"/>
              <w:jc w:val="center"/>
              <w:rPr>
                <w:rFonts w:cstheme="minorHAnsi"/>
                <w:b/>
                <w:bCs/>
                <w:color w:val="000000"/>
                <w:highlight w:val="yellow"/>
              </w:rPr>
            </w:pPr>
            <w:r w:rsidRPr="00486AAE">
              <w:rPr>
                <w:rFonts w:cstheme="minorHAnsi"/>
                <w:b/>
                <w:bCs/>
                <w:color w:val="000000"/>
              </w:rPr>
              <w:t>Education Level</w:t>
            </w:r>
          </w:p>
        </w:tc>
        <w:tc>
          <w:tcPr>
            <w:tcW w:w="2349" w:type="dxa"/>
            <w:vMerge w:val="restart"/>
            <w:tcBorders>
              <w:top w:val="nil"/>
              <w:left w:val="single" w:sz="4" w:space="0" w:color="auto"/>
              <w:bottom w:val="single" w:sz="4" w:space="0" w:color="auto"/>
              <w:right w:val="single" w:sz="4" w:space="0" w:color="auto"/>
            </w:tcBorders>
            <w:shd w:val="clear" w:color="000000" w:fill="DDEBF7"/>
            <w:vAlign w:val="center"/>
            <w:hideMark/>
          </w:tcPr>
          <w:p w14:paraId="58DA8CEB"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A. 8</w:t>
            </w:r>
            <w:r w:rsidRPr="00486AAE">
              <w:rPr>
                <w:rFonts w:cstheme="minorHAnsi"/>
                <w:color w:val="000000"/>
                <w:vertAlign w:val="superscript"/>
              </w:rPr>
              <w:t>th</w:t>
            </w:r>
            <w:r w:rsidRPr="00486AAE">
              <w:rPr>
                <w:rFonts w:cstheme="minorHAnsi"/>
                <w:color w:val="000000"/>
              </w:rPr>
              <w:t xml:space="preserve"> grade and under</w:t>
            </w:r>
          </w:p>
        </w:tc>
        <w:tc>
          <w:tcPr>
            <w:tcW w:w="12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535CF41A" w14:textId="181A886A"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w:t>
            </w:r>
          </w:p>
        </w:tc>
        <w:tc>
          <w:tcPr>
            <w:tcW w:w="1260" w:type="dxa"/>
            <w:vMerge w:val="restart"/>
            <w:tcBorders>
              <w:top w:val="nil"/>
              <w:left w:val="single" w:sz="4" w:space="0" w:color="auto"/>
              <w:bottom w:val="single" w:sz="4" w:space="0" w:color="auto"/>
              <w:right w:val="single" w:sz="4" w:space="0" w:color="auto"/>
            </w:tcBorders>
            <w:shd w:val="clear" w:color="000000" w:fill="DDEBF7"/>
            <w:vAlign w:val="center"/>
            <w:hideMark/>
          </w:tcPr>
          <w:p w14:paraId="300D7664" w14:textId="2ED853BF"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2</w:t>
            </w:r>
          </w:p>
        </w:tc>
        <w:tc>
          <w:tcPr>
            <w:tcW w:w="12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F83B837" w14:textId="072371F3"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2</w:t>
            </w:r>
          </w:p>
        </w:tc>
        <w:tc>
          <w:tcPr>
            <w:tcW w:w="117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B3EE04F" w14:textId="5BB252B9"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w:t>
            </w:r>
          </w:p>
        </w:tc>
        <w:tc>
          <w:tcPr>
            <w:tcW w:w="1440" w:type="dxa"/>
            <w:vMerge w:val="restart"/>
            <w:tcBorders>
              <w:top w:val="nil"/>
              <w:left w:val="single" w:sz="4" w:space="0" w:color="auto"/>
              <w:bottom w:val="single" w:sz="4" w:space="0" w:color="auto"/>
              <w:right w:val="single" w:sz="8" w:space="0" w:color="auto"/>
            </w:tcBorders>
            <w:shd w:val="clear" w:color="000000" w:fill="DDEBF7"/>
            <w:noWrap/>
            <w:vAlign w:val="center"/>
            <w:hideMark/>
          </w:tcPr>
          <w:p w14:paraId="463017BB" w14:textId="52F95DB8"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6</w:t>
            </w:r>
          </w:p>
        </w:tc>
      </w:tr>
      <w:tr w:rsidR="00486AAE" w:rsidRPr="000419DB" w14:paraId="71EFBDA4"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186571C4" w14:textId="77777777" w:rsidR="00486AAE" w:rsidRPr="000419DB" w:rsidRDefault="00486AAE" w:rsidP="00486AAE">
            <w:pPr>
              <w:spacing w:after="0" w:line="240" w:lineRule="auto"/>
              <w:ind w:right="170"/>
              <w:rPr>
                <w:rFonts w:cstheme="minorHAnsi"/>
                <w:b/>
                <w:bCs/>
                <w:color w:val="000000"/>
                <w:highlight w:val="yellow"/>
              </w:rPr>
            </w:pPr>
          </w:p>
        </w:tc>
        <w:tc>
          <w:tcPr>
            <w:tcW w:w="2349" w:type="dxa"/>
            <w:vMerge/>
            <w:tcBorders>
              <w:top w:val="nil"/>
              <w:left w:val="single" w:sz="4" w:space="0" w:color="auto"/>
              <w:bottom w:val="single" w:sz="4" w:space="0" w:color="auto"/>
              <w:right w:val="single" w:sz="4" w:space="0" w:color="auto"/>
            </w:tcBorders>
            <w:vAlign w:val="center"/>
            <w:hideMark/>
          </w:tcPr>
          <w:p w14:paraId="06CA18CA" w14:textId="77777777" w:rsidR="00486AAE" w:rsidRPr="00486AAE" w:rsidRDefault="00486AAE" w:rsidP="00486AAE">
            <w:pPr>
              <w:spacing w:after="0" w:line="240" w:lineRule="auto"/>
              <w:ind w:right="170"/>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1225B3C9" w14:textId="77777777" w:rsidR="00486AAE" w:rsidRPr="000419DB" w:rsidRDefault="00486AAE" w:rsidP="00486AAE">
            <w:pPr>
              <w:spacing w:after="0" w:line="240" w:lineRule="auto"/>
              <w:ind w:right="170"/>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4B6ED48D" w14:textId="77777777" w:rsidR="00486AAE" w:rsidRPr="000419DB" w:rsidRDefault="00486AAE" w:rsidP="00486AAE">
            <w:pPr>
              <w:spacing w:after="0" w:line="240" w:lineRule="auto"/>
              <w:ind w:right="170"/>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75DCF757" w14:textId="77777777" w:rsidR="00486AAE" w:rsidRPr="000419DB" w:rsidRDefault="00486AAE" w:rsidP="00486AAE">
            <w:pPr>
              <w:spacing w:after="0" w:line="240" w:lineRule="auto"/>
              <w:ind w:right="170"/>
              <w:rPr>
                <w:rFonts w:cstheme="minorHAnsi"/>
                <w:color w:val="000000"/>
                <w:highlight w:val="yellow"/>
              </w:rPr>
            </w:pPr>
          </w:p>
        </w:tc>
        <w:tc>
          <w:tcPr>
            <w:tcW w:w="1170" w:type="dxa"/>
            <w:vMerge/>
            <w:tcBorders>
              <w:top w:val="nil"/>
              <w:left w:val="single" w:sz="4" w:space="0" w:color="auto"/>
              <w:bottom w:val="single" w:sz="4" w:space="0" w:color="auto"/>
              <w:right w:val="single" w:sz="4" w:space="0" w:color="auto"/>
            </w:tcBorders>
            <w:vAlign w:val="center"/>
            <w:hideMark/>
          </w:tcPr>
          <w:p w14:paraId="3909C7CE" w14:textId="77777777" w:rsidR="00486AAE" w:rsidRPr="000419DB" w:rsidRDefault="00486AAE" w:rsidP="00486AAE">
            <w:pPr>
              <w:spacing w:after="0" w:line="240" w:lineRule="auto"/>
              <w:ind w:right="170"/>
              <w:rPr>
                <w:rFonts w:cstheme="minorHAnsi"/>
                <w:color w:val="000000"/>
                <w:highlight w:val="yellow"/>
              </w:rPr>
            </w:pPr>
          </w:p>
        </w:tc>
        <w:tc>
          <w:tcPr>
            <w:tcW w:w="1440" w:type="dxa"/>
            <w:vMerge/>
            <w:tcBorders>
              <w:top w:val="nil"/>
              <w:left w:val="single" w:sz="4" w:space="0" w:color="auto"/>
              <w:bottom w:val="single" w:sz="4" w:space="0" w:color="auto"/>
              <w:right w:val="single" w:sz="8" w:space="0" w:color="auto"/>
            </w:tcBorders>
            <w:vAlign w:val="center"/>
            <w:hideMark/>
          </w:tcPr>
          <w:p w14:paraId="474305C6" w14:textId="77777777" w:rsidR="00486AAE" w:rsidRPr="000419DB" w:rsidRDefault="00486AAE" w:rsidP="00486AAE">
            <w:pPr>
              <w:spacing w:after="0" w:line="240" w:lineRule="auto"/>
              <w:ind w:right="170"/>
              <w:rPr>
                <w:rFonts w:cstheme="minorHAnsi"/>
                <w:color w:val="000000"/>
                <w:highlight w:val="yellow"/>
              </w:rPr>
            </w:pPr>
          </w:p>
        </w:tc>
      </w:tr>
      <w:tr w:rsidR="00486AAE" w:rsidRPr="000419DB" w14:paraId="100A2BBF"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154B3BBC" w14:textId="77777777" w:rsidR="00486AAE" w:rsidRPr="000419DB" w:rsidRDefault="00486AAE" w:rsidP="00486AAE">
            <w:pPr>
              <w:spacing w:after="0" w:line="240" w:lineRule="auto"/>
              <w:ind w:right="170"/>
              <w:rPr>
                <w:rFonts w:cstheme="minorHAnsi"/>
                <w:b/>
                <w:bCs/>
                <w:color w:val="000000"/>
                <w:highlight w:val="yellow"/>
              </w:rPr>
            </w:pPr>
          </w:p>
        </w:tc>
        <w:tc>
          <w:tcPr>
            <w:tcW w:w="2349" w:type="dxa"/>
            <w:vMerge w:val="restart"/>
            <w:tcBorders>
              <w:top w:val="nil"/>
              <w:left w:val="single" w:sz="4" w:space="0" w:color="auto"/>
              <w:bottom w:val="single" w:sz="4" w:space="0" w:color="auto"/>
              <w:right w:val="single" w:sz="4" w:space="0" w:color="auto"/>
            </w:tcBorders>
            <w:shd w:val="clear" w:color="000000" w:fill="DDEBF7"/>
            <w:vAlign w:val="center"/>
            <w:hideMark/>
          </w:tcPr>
          <w:p w14:paraId="023F5838" w14:textId="05CFEAA0"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B. 9</w:t>
            </w:r>
            <w:r w:rsidRPr="00486AAE">
              <w:rPr>
                <w:rFonts w:cstheme="minorHAnsi"/>
                <w:color w:val="000000"/>
                <w:vertAlign w:val="superscript"/>
              </w:rPr>
              <w:t>th</w:t>
            </w:r>
            <w:r w:rsidRPr="00486AAE">
              <w:rPr>
                <w:rFonts w:cstheme="minorHAnsi"/>
                <w:color w:val="000000"/>
              </w:rPr>
              <w:t xml:space="preserve"> Grade – 12</w:t>
            </w:r>
            <w:r w:rsidRPr="00486AAE">
              <w:rPr>
                <w:rFonts w:cstheme="minorHAnsi"/>
                <w:color w:val="000000"/>
                <w:vertAlign w:val="superscript"/>
              </w:rPr>
              <w:t>th</w:t>
            </w:r>
            <w:r w:rsidRPr="00486AAE">
              <w:rPr>
                <w:rFonts w:cstheme="minorHAnsi"/>
                <w:color w:val="000000"/>
              </w:rPr>
              <w:t xml:space="preserve"> Grade</w:t>
            </w:r>
          </w:p>
        </w:tc>
        <w:tc>
          <w:tcPr>
            <w:tcW w:w="12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5328034E" w14:textId="1CC6FB70"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52</w:t>
            </w:r>
          </w:p>
        </w:tc>
        <w:tc>
          <w:tcPr>
            <w:tcW w:w="1260" w:type="dxa"/>
            <w:vMerge w:val="restart"/>
            <w:tcBorders>
              <w:top w:val="nil"/>
              <w:left w:val="single" w:sz="4" w:space="0" w:color="auto"/>
              <w:bottom w:val="single" w:sz="4" w:space="0" w:color="auto"/>
              <w:right w:val="single" w:sz="4" w:space="0" w:color="auto"/>
            </w:tcBorders>
            <w:shd w:val="clear" w:color="000000" w:fill="DDEBF7"/>
            <w:vAlign w:val="center"/>
            <w:hideMark/>
          </w:tcPr>
          <w:p w14:paraId="4113B290" w14:textId="19DDBA61"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65</w:t>
            </w:r>
          </w:p>
        </w:tc>
        <w:tc>
          <w:tcPr>
            <w:tcW w:w="12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2BB60605" w14:textId="4A6325DA"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49</w:t>
            </w:r>
          </w:p>
        </w:tc>
        <w:tc>
          <w:tcPr>
            <w:tcW w:w="117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111C124" w14:textId="748C65C3"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66</w:t>
            </w:r>
          </w:p>
        </w:tc>
        <w:tc>
          <w:tcPr>
            <w:tcW w:w="1440" w:type="dxa"/>
            <w:vMerge w:val="restart"/>
            <w:tcBorders>
              <w:top w:val="nil"/>
              <w:left w:val="single" w:sz="4" w:space="0" w:color="auto"/>
              <w:bottom w:val="single" w:sz="4" w:space="0" w:color="auto"/>
              <w:right w:val="single" w:sz="8" w:space="0" w:color="auto"/>
            </w:tcBorders>
            <w:shd w:val="clear" w:color="000000" w:fill="DDEBF7"/>
            <w:noWrap/>
            <w:vAlign w:val="center"/>
            <w:hideMark/>
          </w:tcPr>
          <w:p w14:paraId="212B34F5" w14:textId="40544901"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2</w:t>
            </w:r>
            <w:r>
              <w:rPr>
                <w:rFonts w:cstheme="minorHAnsi"/>
                <w:color w:val="000000"/>
              </w:rPr>
              <w:t>32</w:t>
            </w:r>
          </w:p>
        </w:tc>
      </w:tr>
      <w:tr w:rsidR="00486AAE" w:rsidRPr="000419DB" w14:paraId="2F13EB8B"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713CF1E6" w14:textId="77777777" w:rsidR="00486AAE" w:rsidRPr="000419DB" w:rsidRDefault="00486AAE" w:rsidP="00486AAE">
            <w:pPr>
              <w:spacing w:after="0" w:line="240" w:lineRule="auto"/>
              <w:ind w:right="170"/>
              <w:rPr>
                <w:rFonts w:cstheme="minorHAnsi"/>
                <w:b/>
                <w:bCs/>
                <w:color w:val="000000"/>
                <w:highlight w:val="yellow"/>
              </w:rPr>
            </w:pPr>
          </w:p>
        </w:tc>
        <w:tc>
          <w:tcPr>
            <w:tcW w:w="2349" w:type="dxa"/>
            <w:vMerge/>
            <w:tcBorders>
              <w:top w:val="nil"/>
              <w:left w:val="single" w:sz="4" w:space="0" w:color="auto"/>
              <w:bottom w:val="single" w:sz="4" w:space="0" w:color="auto"/>
              <w:right w:val="single" w:sz="4" w:space="0" w:color="auto"/>
            </w:tcBorders>
            <w:vAlign w:val="center"/>
            <w:hideMark/>
          </w:tcPr>
          <w:p w14:paraId="4A18ECE4" w14:textId="77777777" w:rsidR="00486AAE" w:rsidRPr="00486AAE" w:rsidRDefault="00486AAE" w:rsidP="00486AAE">
            <w:pPr>
              <w:spacing w:after="0" w:line="240" w:lineRule="auto"/>
              <w:ind w:right="170"/>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3944D174" w14:textId="77777777" w:rsidR="00486AAE" w:rsidRPr="000419DB" w:rsidRDefault="00486AAE" w:rsidP="00486AAE">
            <w:pPr>
              <w:spacing w:after="0" w:line="240" w:lineRule="auto"/>
              <w:ind w:right="170"/>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202414D4" w14:textId="77777777" w:rsidR="00486AAE" w:rsidRPr="000419DB" w:rsidRDefault="00486AAE" w:rsidP="00486AAE">
            <w:pPr>
              <w:spacing w:after="0" w:line="240" w:lineRule="auto"/>
              <w:ind w:right="170"/>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233FB9A5" w14:textId="77777777" w:rsidR="00486AAE" w:rsidRPr="000419DB" w:rsidRDefault="00486AAE" w:rsidP="00486AAE">
            <w:pPr>
              <w:spacing w:after="0" w:line="240" w:lineRule="auto"/>
              <w:ind w:right="170"/>
              <w:rPr>
                <w:rFonts w:cstheme="minorHAnsi"/>
                <w:color w:val="000000"/>
                <w:highlight w:val="yellow"/>
              </w:rPr>
            </w:pPr>
          </w:p>
        </w:tc>
        <w:tc>
          <w:tcPr>
            <w:tcW w:w="1170" w:type="dxa"/>
            <w:vMerge/>
            <w:tcBorders>
              <w:top w:val="nil"/>
              <w:left w:val="single" w:sz="4" w:space="0" w:color="auto"/>
              <w:bottom w:val="single" w:sz="4" w:space="0" w:color="auto"/>
              <w:right w:val="single" w:sz="4" w:space="0" w:color="auto"/>
            </w:tcBorders>
            <w:vAlign w:val="center"/>
            <w:hideMark/>
          </w:tcPr>
          <w:p w14:paraId="5EC1C45C" w14:textId="77777777" w:rsidR="00486AAE" w:rsidRPr="000419DB" w:rsidRDefault="00486AAE" w:rsidP="00486AAE">
            <w:pPr>
              <w:spacing w:after="0" w:line="240" w:lineRule="auto"/>
              <w:ind w:right="170"/>
              <w:rPr>
                <w:rFonts w:cstheme="minorHAnsi"/>
                <w:color w:val="000000"/>
                <w:highlight w:val="yellow"/>
              </w:rPr>
            </w:pPr>
          </w:p>
        </w:tc>
        <w:tc>
          <w:tcPr>
            <w:tcW w:w="1440" w:type="dxa"/>
            <w:vMerge/>
            <w:tcBorders>
              <w:top w:val="nil"/>
              <w:left w:val="single" w:sz="4" w:space="0" w:color="auto"/>
              <w:bottom w:val="single" w:sz="4" w:space="0" w:color="auto"/>
              <w:right w:val="single" w:sz="8" w:space="0" w:color="auto"/>
            </w:tcBorders>
            <w:vAlign w:val="center"/>
            <w:hideMark/>
          </w:tcPr>
          <w:p w14:paraId="4A96D9F5" w14:textId="77777777" w:rsidR="00486AAE" w:rsidRPr="000419DB" w:rsidRDefault="00486AAE" w:rsidP="00486AAE">
            <w:pPr>
              <w:spacing w:after="0" w:line="240" w:lineRule="auto"/>
              <w:ind w:right="170"/>
              <w:rPr>
                <w:rFonts w:cstheme="minorHAnsi"/>
                <w:color w:val="000000"/>
                <w:highlight w:val="yellow"/>
              </w:rPr>
            </w:pPr>
          </w:p>
        </w:tc>
      </w:tr>
      <w:tr w:rsidR="00486AAE" w:rsidRPr="000419DB" w14:paraId="789F1828"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2A400F36" w14:textId="77777777" w:rsidR="00486AAE" w:rsidRPr="000419DB" w:rsidRDefault="00486AAE" w:rsidP="00486AAE">
            <w:pPr>
              <w:spacing w:after="0" w:line="240" w:lineRule="auto"/>
              <w:ind w:right="170"/>
              <w:rPr>
                <w:rFonts w:cstheme="minorHAnsi"/>
                <w:b/>
                <w:bCs/>
                <w:color w:val="000000"/>
                <w:highlight w:val="yellow"/>
              </w:rPr>
            </w:pPr>
          </w:p>
        </w:tc>
        <w:tc>
          <w:tcPr>
            <w:tcW w:w="2349" w:type="dxa"/>
            <w:vMerge w:val="restart"/>
            <w:tcBorders>
              <w:top w:val="nil"/>
              <w:left w:val="single" w:sz="4" w:space="0" w:color="auto"/>
              <w:bottom w:val="single" w:sz="4" w:space="0" w:color="auto"/>
              <w:right w:val="single" w:sz="4" w:space="0" w:color="auto"/>
            </w:tcBorders>
            <w:shd w:val="clear" w:color="000000" w:fill="DDEBF7"/>
            <w:vAlign w:val="center"/>
            <w:hideMark/>
          </w:tcPr>
          <w:p w14:paraId="76944AAE" w14:textId="1468A99C"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 xml:space="preserve">C. High School graduate or equivalent </w:t>
            </w:r>
          </w:p>
        </w:tc>
        <w:tc>
          <w:tcPr>
            <w:tcW w:w="12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201DAAA" w14:textId="0EFCD7C8"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06</w:t>
            </w:r>
          </w:p>
        </w:tc>
        <w:tc>
          <w:tcPr>
            <w:tcW w:w="1260" w:type="dxa"/>
            <w:vMerge w:val="restart"/>
            <w:tcBorders>
              <w:top w:val="nil"/>
              <w:left w:val="single" w:sz="4" w:space="0" w:color="auto"/>
              <w:bottom w:val="single" w:sz="4" w:space="0" w:color="auto"/>
              <w:right w:val="single" w:sz="4" w:space="0" w:color="auto"/>
            </w:tcBorders>
            <w:shd w:val="clear" w:color="000000" w:fill="DDEBF7"/>
            <w:vAlign w:val="center"/>
            <w:hideMark/>
          </w:tcPr>
          <w:p w14:paraId="0C2E8381" w14:textId="2A179578"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118</w:t>
            </w:r>
          </w:p>
        </w:tc>
        <w:tc>
          <w:tcPr>
            <w:tcW w:w="12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6F7793DF" w14:textId="282C20BE"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32</w:t>
            </w:r>
          </w:p>
        </w:tc>
        <w:tc>
          <w:tcPr>
            <w:tcW w:w="117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5970D210" w14:textId="153B0CA8"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10</w:t>
            </w:r>
          </w:p>
        </w:tc>
        <w:tc>
          <w:tcPr>
            <w:tcW w:w="1440" w:type="dxa"/>
            <w:vMerge w:val="restart"/>
            <w:tcBorders>
              <w:top w:val="nil"/>
              <w:left w:val="single" w:sz="4" w:space="0" w:color="auto"/>
              <w:bottom w:val="single" w:sz="4" w:space="0" w:color="auto"/>
              <w:right w:val="single" w:sz="8" w:space="0" w:color="auto"/>
            </w:tcBorders>
            <w:shd w:val="clear" w:color="000000" w:fill="DDEBF7"/>
            <w:noWrap/>
            <w:vAlign w:val="center"/>
            <w:hideMark/>
          </w:tcPr>
          <w:p w14:paraId="583799FC" w14:textId="4EEAD26E"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4</w:t>
            </w:r>
            <w:r>
              <w:rPr>
                <w:rFonts w:cstheme="minorHAnsi"/>
                <w:color w:val="000000"/>
              </w:rPr>
              <w:t>66</w:t>
            </w:r>
          </w:p>
        </w:tc>
      </w:tr>
      <w:tr w:rsidR="00486AAE" w:rsidRPr="000419DB" w14:paraId="57AA9DDE"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0A6EB012" w14:textId="77777777" w:rsidR="00486AAE" w:rsidRPr="000419DB" w:rsidRDefault="00486AAE" w:rsidP="00486AAE">
            <w:pPr>
              <w:spacing w:after="0" w:line="240" w:lineRule="auto"/>
              <w:ind w:right="170"/>
              <w:rPr>
                <w:rFonts w:cstheme="minorHAnsi"/>
                <w:b/>
                <w:bCs/>
                <w:color w:val="000000"/>
                <w:highlight w:val="yellow"/>
              </w:rPr>
            </w:pPr>
          </w:p>
        </w:tc>
        <w:tc>
          <w:tcPr>
            <w:tcW w:w="2349" w:type="dxa"/>
            <w:vMerge/>
            <w:tcBorders>
              <w:top w:val="nil"/>
              <w:left w:val="single" w:sz="4" w:space="0" w:color="auto"/>
              <w:bottom w:val="single" w:sz="4" w:space="0" w:color="auto"/>
              <w:right w:val="single" w:sz="4" w:space="0" w:color="auto"/>
            </w:tcBorders>
            <w:vAlign w:val="center"/>
            <w:hideMark/>
          </w:tcPr>
          <w:p w14:paraId="536547A1" w14:textId="77777777" w:rsidR="00486AAE" w:rsidRPr="00486AAE" w:rsidRDefault="00486AAE" w:rsidP="00486AAE">
            <w:pPr>
              <w:spacing w:after="0" w:line="240" w:lineRule="auto"/>
              <w:ind w:right="170"/>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6F79C1F4" w14:textId="77777777" w:rsidR="00486AAE" w:rsidRPr="000419DB" w:rsidRDefault="00486AAE" w:rsidP="00486AAE">
            <w:pPr>
              <w:spacing w:after="0" w:line="240" w:lineRule="auto"/>
              <w:ind w:right="170"/>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2D129F02" w14:textId="77777777" w:rsidR="00486AAE" w:rsidRPr="000419DB" w:rsidRDefault="00486AAE" w:rsidP="00486AAE">
            <w:pPr>
              <w:spacing w:after="0" w:line="240" w:lineRule="auto"/>
              <w:ind w:right="170"/>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3E6AE2D3" w14:textId="77777777" w:rsidR="00486AAE" w:rsidRPr="000419DB" w:rsidRDefault="00486AAE" w:rsidP="00486AAE">
            <w:pPr>
              <w:spacing w:after="0" w:line="240" w:lineRule="auto"/>
              <w:ind w:right="170"/>
              <w:rPr>
                <w:rFonts w:cstheme="minorHAnsi"/>
                <w:color w:val="000000"/>
                <w:highlight w:val="yellow"/>
              </w:rPr>
            </w:pPr>
          </w:p>
        </w:tc>
        <w:tc>
          <w:tcPr>
            <w:tcW w:w="1170" w:type="dxa"/>
            <w:vMerge/>
            <w:tcBorders>
              <w:top w:val="nil"/>
              <w:left w:val="single" w:sz="4" w:space="0" w:color="auto"/>
              <w:bottom w:val="single" w:sz="4" w:space="0" w:color="auto"/>
              <w:right w:val="single" w:sz="4" w:space="0" w:color="auto"/>
            </w:tcBorders>
            <w:vAlign w:val="center"/>
            <w:hideMark/>
          </w:tcPr>
          <w:p w14:paraId="258C7CFD" w14:textId="77777777" w:rsidR="00486AAE" w:rsidRPr="000419DB" w:rsidRDefault="00486AAE" w:rsidP="00486AAE">
            <w:pPr>
              <w:spacing w:after="0" w:line="240" w:lineRule="auto"/>
              <w:ind w:right="170"/>
              <w:rPr>
                <w:rFonts w:cstheme="minorHAnsi"/>
                <w:color w:val="000000"/>
                <w:highlight w:val="yellow"/>
              </w:rPr>
            </w:pPr>
          </w:p>
        </w:tc>
        <w:tc>
          <w:tcPr>
            <w:tcW w:w="1440" w:type="dxa"/>
            <w:vMerge/>
            <w:tcBorders>
              <w:top w:val="nil"/>
              <w:left w:val="single" w:sz="4" w:space="0" w:color="auto"/>
              <w:bottom w:val="single" w:sz="4" w:space="0" w:color="auto"/>
              <w:right w:val="single" w:sz="8" w:space="0" w:color="auto"/>
            </w:tcBorders>
            <w:vAlign w:val="center"/>
            <w:hideMark/>
          </w:tcPr>
          <w:p w14:paraId="19A3C291" w14:textId="77777777" w:rsidR="00486AAE" w:rsidRPr="000419DB" w:rsidRDefault="00486AAE" w:rsidP="00486AAE">
            <w:pPr>
              <w:spacing w:after="0" w:line="240" w:lineRule="auto"/>
              <w:ind w:right="170"/>
              <w:rPr>
                <w:rFonts w:cstheme="minorHAnsi"/>
                <w:color w:val="000000"/>
                <w:highlight w:val="yellow"/>
              </w:rPr>
            </w:pPr>
          </w:p>
        </w:tc>
      </w:tr>
      <w:tr w:rsidR="00486AAE" w:rsidRPr="000419DB" w14:paraId="3AC8F201"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477726AA" w14:textId="77777777" w:rsidR="00486AAE" w:rsidRPr="000419DB" w:rsidRDefault="00486AAE" w:rsidP="00486AA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DDEBF7"/>
            <w:vAlign w:val="center"/>
            <w:hideMark/>
          </w:tcPr>
          <w:p w14:paraId="41131981"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D. GED</w:t>
            </w:r>
          </w:p>
        </w:tc>
        <w:tc>
          <w:tcPr>
            <w:tcW w:w="1236" w:type="dxa"/>
            <w:tcBorders>
              <w:top w:val="nil"/>
              <w:left w:val="nil"/>
              <w:bottom w:val="single" w:sz="4" w:space="0" w:color="auto"/>
              <w:right w:val="nil"/>
            </w:tcBorders>
            <w:shd w:val="clear" w:color="000000" w:fill="DDEBF7"/>
            <w:noWrap/>
            <w:vAlign w:val="center"/>
            <w:hideMark/>
          </w:tcPr>
          <w:p w14:paraId="14C64A39" w14:textId="5466A447"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3</w:t>
            </w:r>
            <w:r>
              <w:rPr>
                <w:rFonts w:cstheme="minorHAnsi"/>
                <w:color w:val="000000"/>
              </w:rPr>
              <w:t>1</w:t>
            </w:r>
          </w:p>
        </w:tc>
        <w:tc>
          <w:tcPr>
            <w:tcW w:w="1260" w:type="dxa"/>
            <w:tcBorders>
              <w:top w:val="nil"/>
              <w:left w:val="single" w:sz="4" w:space="0" w:color="auto"/>
              <w:bottom w:val="single" w:sz="4" w:space="0" w:color="auto"/>
              <w:right w:val="single" w:sz="4" w:space="0" w:color="auto"/>
            </w:tcBorders>
            <w:shd w:val="clear" w:color="000000" w:fill="DDEBF7"/>
            <w:vAlign w:val="center"/>
            <w:hideMark/>
          </w:tcPr>
          <w:p w14:paraId="161A36D0" w14:textId="572582AD"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3</w:t>
            </w:r>
            <w:r>
              <w:rPr>
                <w:rFonts w:cstheme="minorHAnsi"/>
                <w:color w:val="000000"/>
              </w:rPr>
              <w:t>6</w:t>
            </w:r>
          </w:p>
        </w:tc>
        <w:tc>
          <w:tcPr>
            <w:tcW w:w="1260" w:type="dxa"/>
            <w:tcBorders>
              <w:top w:val="nil"/>
              <w:left w:val="nil"/>
              <w:bottom w:val="single" w:sz="4" w:space="0" w:color="auto"/>
              <w:right w:val="single" w:sz="4" w:space="0" w:color="auto"/>
            </w:tcBorders>
            <w:shd w:val="clear" w:color="000000" w:fill="DDEBF7"/>
            <w:noWrap/>
            <w:vAlign w:val="center"/>
            <w:hideMark/>
          </w:tcPr>
          <w:p w14:paraId="06B595B2" w14:textId="58A613B0"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36</w:t>
            </w:r>
          </w:p>
        </w:tc>
        <w:tc>
          <w:tcPr>
            <w:tcW w:w="1170" w:type="dxa"/>
            <w:tcBorders>
              <w:top w:val="nil"/>
              <w:left w:val="nil"/>
              <w:bottom w:val="single" w:sz="4" w:space="0" w:color="auto"/>
              <w:right w:val="single" w:sz="4" w:space="0" w:color="auto"/>
            </w:tcBorders>
            <w:shd w:val="clear" w:color="000000" w:fill="DDEBF7"/>
            <w:noWrap/>
            <w:vAlign w:val="center"/>
            <w:hideMark/>
          </w:tcPr>
          <w:p w14:paraId="7F3C6FC1" w14:textId="309F4932"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34</w:t>
            </w:r>
          </w:p>
        </w:tc>
        <w:tc>
          <w:tcPr>
            <w:tcW w:w="1440" w:type="dxa"/>
            <w:tcBorders>
              <w:top w:val="nil"/>
              <w:left w:val="nil"/>
              <w:bottom w:val="single" w:sz="4" w:space="0" w:color="auto"/>
              <w:right w:val="single" w:sz="8" w:space="0" w:color="auto"/>
            </w:tcBorders>
            <w:shd w:val="clear" w:color="000000" w:fill="DDEBF7"/>
            <w:noWrap/>
            <w:vAlign w:val="center"/>
            <w:hideMark/>
          </w:tcPr>
          <w:p w14:paraId="4C9831C1" w14:textId="320C1155"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13</w:t>
            </w:r>
            <w:r>
              <w:rPr>
                <w:rFonts w:cstheme="minorHAnsi"/>
                <w:color w:val="000000"/>
              </w:rPr>
              <w:t>7</w:t>
            </w:r>
          </w:p>
        </w:tc>
      </w:tr>
      <w:tr w:rsidR="00486AAE" w:rsidRPr="000419DB" w14:paraId="14B1238E"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49F8DF43" w14:textId="77777777" w:rsidR="00486AAE" w:rsidRPr="000419DB" w:rsidRDefault="00486AAE" w:rsidP="00486AA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DDEBF7"/>
            <w:vAlign w:val="center"/>
            <w:hideMark/>
          </w:tcPr>
          <w:p w14:paraId="6B99F171"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E. Unknown</w:t>
            </w:r>
          </w:p>
        </w:tc>
        <w:tc>
          <w:tcPr>
            <w:tcW w:w="1236" w:type="dxa"/>
            <w:tcBorders>
              <w:top w:val="nil"/>
              <w:left w:val="nil"/>
              <w:bottom w:val="single" w:sz="4" w:space="0" w:color="auto"/>
              <w:right w:val="nil"/>
            </w:tcBorders>
            <w:shd w:val="clear" w:color="000000" w:fill="DDEBF7"/>
            <w:noWrap/>
            <w:vAlign w:val="center"/>
            <w:hideMark/>
          </w:tcPr>
          <w:p w14:paraId="0BD06FAB" w14:textId="2000DB13"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37</w:t>
            </w:r>
          </w:p>
        </w:tc>
        <w:tc>
          <w:tcPr>
            <w:tcW w:w="1260" w:type="dxa"/>
            <w:tcBorders>
              <w:top w:val="nil"/>
              <w:left w:val="single" w:sz="4" w:space="0" w:color="auto"/>
              <w:bottom w:val="single" w:sz="4" w:space="0" w:color="auto"/>
              <w:right w:val="single" w:sz="4" w:space="0" w:color="auto"/>
            </w:tcBorders>
            <w:shd w:val="clear" w:color="000000" w:fill="DDEBF7"/>
            <w:vAlign w:val="center"/>
            <w:hideMark/>
          </w:tcPr>
          <w:p w14:paraId="5658B116" w14:textId="67095CB8"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46</w:t>
            </w:r>
          </w:p>
        </w:tc>
        <w:tc>
          <w:tcPr>
            <w:tcW w:w="1260" w:type="dxa"/>
            <w:tcBorders>
              <w:top w:val="nil"/>
              <w:left w:val="nil"/>
              <w:bottom w:val="single" w:sz="4" w:space="0" w:color="auto"/>
              <w:right w:val="single" w:sz="4" w:space="0" w:color="auto"/>
            </w:tcBorders>
            <w:shd w:val="clear" w:color="000000" w:fill="DDEBF7"/>
            <w:noWrap/>
            <w:vAlign w:val="center"/>
            <w:hideMark/>
          </w:tcPr>
          <w:p w14:paraId="238E7B26" w14:textId="6C51812D"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65</w:t>
            </w:r>
          </w:p>
        </w:tc>
        <w:tc>
          <w:tcPr>
            <w:tcW w:w="1170" w:type="dxa"/>
            <w:tcBorders>
              <w:top w:val="nil"/>
              <w:left w:val="nil"/>
              <w:bottom w:val="single" w:sz="4" w:space="0" w:color="auto"/>
              <w:right w:val="single" w:sz="4" w:space="0" w:color="auto"/>
            </w:tcBorders>
            <w:shd w:val="clear" w:color="000000" w:fill="DDEBF7"/>
            <w:noWrap/>
            <w:vAlign w:val="center"/>
            <w:hideMark/>
          </w:tcPr>
          <w:p w14:paraId="2C1738B2" w14:textId="528FF214"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87</w:t>
            </w:r>
          </w:p>
        </w:tc>
        <w:tc>
          <w:tcPr>
            <w:tcW w:w="1440" w:type="dxa"/>
            <w:tcBorders>
              <w:top w:val="nil"/>
              <w:left w:val="nil"/>
              <w:bottom w:val="single" w:sz="4" w:space="0" w:color="auto"/>
              <w:right w:val="single" w:sz="8" w:space="0" w:color="auto"/>
            </w:tcBorders>
            <w:shd w:val="clear" w:color="000000" w:fill="DDEBF7"/>
            <w:noWrap/>
            <w:vAlign w:val="center"/>
            <w:hideMark/>
          </w:tcPr>
          <w:p w14:paraId="11E6E0FB" w14:textId="71784BD0"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239</w:t>
            </w:r>
          </w:p>
        </w:tc>
      </w:tr>
      <w:tr w:rsidR="00486AAE" w:rsidRPr="000419DB" w14:paraId="5EB63A77" w14:textId="77777777" w:rsidTr="00A94111">
        <w:trPr>
          <w:trHeight w:val="1020"/>
        </w:trPr>
        <w:tc>
          <w:tcPr>
            <w:tcW w:w="640" w:type="dxa"/>
            <w:vMerge/>
            <w:tcBorders>
              <w:top w:val="nil"/>
              <w:left w:val="single" w:sz="8" w:space="0" w:color="auto"/>
              <w:bottom w:val="single" w:sz="8" w:space="0" w:color="000000"/>
              <w:right w:val="nil"/>
            </w:tcBorders>
            <w:vAlign w:val="center"/>
            <w:hideMark/>
          </w:tcPr>
          <w:p w14:paraId="6AADB2CF" w14:textId="77777777" w:rsidR="00486AAE" w:rsidRPr="000419DB" w:rsidRDefault="00486AAE" w:rsidP="00486AAE">
            <w:pPr>
              <w:spacing w:after="0" w:line="240" w:lineRule="auto"/>
              <w:ind w:right="170"/>
              <w:rPr>
                <w:rFonts w:cstheme="minorHAnsi"/>
                <w:b/>
                <w:bCs/>
                <w:color w:val="000000"/>
                <w:highlight w:val="yellow"/>
              </w:rPr>
            </w:pPr>
          </w:p>
        </w:tc>
        <w:tc>
          <w:tcPr>
            <w:tcW w:w="2349" w:type="dxa"/>
            <w:tcBorders>
              <w:top w:val="nil"/>
              <w:left w:val="single" w:sz="4" w:space="0" w:color="auto"/>
              <w:bottom w:val="single" w:sz="4" w:space="0" w:color="auto"/>
              <w:right w:val="single" w:sz="4" w:space="0" w:color="auto"/>
            </w:tcBorders>
            <w:shd w:val="clear" w:color="000000" w:fill="DDEBF7"/>
            <w:vAlign w:val="center"/>
            <w:hideMark/>
          </w:tcPr>
          <w:p w14:paraId="24B1A031" w14:textId="7777777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F. Post-Secondary Education</w:t>
            </w:r>
          </w:p>
        </w:tc>
        <w:tc>
          <w:tcPr>
            <w:tcW w:w="1236" w:type="dxa"/>
            <w:tcBorders>
              <w:top w:val="nil"/>
              <w:left w:val="nil"/>
              <w:bottom w:val="single" w:sz="4" w:space="0" w:color="auto"/>
              <w:right w:val="nil"/>
            </w:tcBorders>
            <w:shd w:val="clear" w:color="000000" w:fill="DDEBF7"/>
            <w:noWrap/>
            <w:vAlign w:val="center"/>
            <w:hideMark/>
          </w:tcPr>
          <w:p w14:paraId="4D5B4E58" w14:textId="633900A8"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1</w:t>
            </w:r>
          </w:p>
        </w:tc>
        <w:tc>
          <w:tcPr>
            <w:tcW w:w="1260" w:type="dxa"/>
            <w:tcBorders>
              <w:top w:val="nil"/>
              <w:left w:val="single" w:sz="4" w:space="0" w:color="auto"/>
              <w:bottom w:val="single" w:sz="4" w:space="0" w:color="auto"/>
              <w:right w:val="single" w:sz="4" w:space="0" w:color="auto"/>
            </w:tcBorders>
            <w:shd w:val="clear" w:color="000000" w:fill="DDEBF7"/>
            <w:vAlign w:val="center"/>
            <w:hideMark/>
          </w:tcPr>
          <w:p w14:paraId="42D957F1" w14:textId="1CD6A5D4"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4</w:t>
            </w:r>
          </w:p>
        </w:tc>
        <w:tc>
          <w:tcPr>
            <w:tcW w:w="1260" w:type="dxa"/>
            <w:tcBorders>
              <w:top w:val="nil"/>
              <w:left w:val="nil"/>
              <w:bottom w:val="single" w:sz="4" w:space="0" w:color="auto"/>
              <w:right w:val="single" w:sz="4" w:space="0" w:color="auto"/>
            </w:tcBorders>
            <w:shd w:val="clear" w:color="000000" w:fill="DDEBF7"/>
            <w:noWrap/>
            <w:vAlign w:val="center"/>
            <w:hideMark/>
          </w:tcPr>
          <w:p w14:paraId="270F8774" w14:textId="4D94DFBE"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6</w:t>
            </w:r>
          </w:p>
        </w:tc>
        <w:tc>
          <w:tcPr>
            <w:tcW w:w="1170" w:type="dxa"/>
            <w:tcBorders>
              <w:top w:val="nil"/>
              <w:left w:val="nil"/>
              <w:bottom w:val="single" w:sz="4" w:space="0" w:color="auto"/>
              <w:right w:val="single" w:sz="4" w:space="0" w:color="auto"/>
            </w:tcBorders>
            <w:shd w:val="clear" w:color="000000" w:fill="DDEBF7"/>
            <w:noWrap/>
            <w:vAlign w:val="center"/>
            <w:hideMark/>
          </w:tcPr>
          <w:p w14:paraId="19CC2AE2" w14:textId="519A71A9"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7</w:t>
            </w:r>
          </w:p>
        </w:tc>
        <w:tc>
          <w:tcPr>
            <w:tcW w:w="1440" w:type="dxa"/>
            <w:tcBorders>
              <w:top w:val="nil"/>
              <w:left w:val="nil"/>
              <w:bottom w:val="single" w:sz="4" w:space="0" w:color="auto"/>
              <w:right w:val="single" w:sz="8" w:space="0" w:color="auto"/>
            </w:tcBorders>
            <w:shd w:val="clear" w:color="000000" w:fill="DDEBF7"/>
            <w:noWrap/>
            <w:vAlign w:val="center"/>
            <w:hideMark/>
          </w:tcPr>
          <w:p w14:paraId="4895ED5A" w14:textId="094661FD"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1</w:t>
            </w:r>
            <w:r>
              <w:rPr>
                <w:rFonts w:cstheme="minorHAnsi"/>
                <w:color w:val="000000"/>
              </w:rPr>
              <w:t>8</w:t>
            </w:r>
          </w:p>
        </w:tc>
      </w:tr>
      <w:tr w:rsidR="00486AAE" w:rsidRPr="000419DB" w14:paraId="1D4068F6"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0FEDC33F" w14:textId="77777777" w:rsidR="00486AAE" w:rsidRPr="000419DB" w:rsidRDefault="00486AAE" w:rsidP="00486AAE">
            <w:pPr>
              <w:spacing w:after="0" w:line="240" w:lineRule="auto"/>
              <w:ind w:right="170"/>
              <w:rPr>
                <w:rFonts w:cstheme="minorHAnsi"/>
                <w:b/>
                <w:bCs/>
                <w:color w:val="000000"/>
                <w:highlight w:val="yellow"/>
              </w:rPr>
            </w:pPr>
          </w:p>
        </w:tc>
        <w:tc>
          <w:tcPr>
            <w:tcW w:w="2349" w:type="dxa"/>
            <w:vMerge w:val="restart"/>
            <w:tcBorders>
              <w:top w:val="nil"/>
              <w:left w:val="single" w:sz="4" w:space="0" w:color="auto"/>
              <w:bottom w:val="single" w:sz="8" w:space="0" w:color="000000"/>
              <w:right w:val="single" w:sz="4" w:space="0" w:color="auto"/>
            </w:tcBorders>
            <w:shd w:val="clear" w:color="000000" w:fill="DDEBF7"/>
            <w:vAlign w:val="center"/>
            <w:hideMark/>
          </w:tcPr>
          <w:p w14:paraId="2F67FD76" w14:textId="0E3F82F7"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G. Some College</w:t>
            </w:r>
          </w:p>
        </w:tc>
        <w:tc>
          <w:tcPr>
            <w:tcW w:w="1236" w:type="dxa"/>
            <w:vMerge w:val="restart"/>
            <w:tcBorders>
              <w:top w:val="nil"/>
              <w:left w:val="single" w:sz="4" w:space="0" w:color="auto"/>
              <w:bottom w:val="single" w:sz="8" w:space="0" w:color="000000"/>
              <w:right w:val="single" w:sz="4" w:space="0" w:color="auto"/>
            </w:tcBorders>
            <w:shd w:val="clear" w:color="000000" w:fill="DDEBF7"/>
            <w:noWrap/>
            <w:vAlign w:val="center"/>
            <w:hideMark/>
          </w:tcPr>
          <w:p w14:paraId="43736CD6" w14:textId="1F12FDF7"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44</w:t>
            </w:r>
          </w:p>
        </w:tc>
        <w:tc>
          <w:tcPr>
            <w:tcW w:w="1260" w:type="dxa"/>
            <w:vMerge w:val="restart"/>
            <w:tcBorders>
              <w:top w:val="nil"/>
              <w:left w:val="single" w:sz="4" w:space="0" w:color="auto"/>
              <w:bottom w:val="single" w:sz="8" w:space="0" w:color="000000"/>
              <w:right w:val="single" w:sz="4" w:space="0" w:color="auto"/>
            </w:tcBorders>
            <w:shd w:val="clear" w:color="000000" w:fill="DDEBF7"/>
            <w:vAlign w:val="center"/>
            <w:hideMark/>
          </w:tcPr>
          <w:p w14:paraId="3E2326D5" w14:textId="0AFFE2EE"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56</w:t>
            </w:r>
          </w:p>
        </w:tc>
        <w:tc>
          <w:tcPr>
            <w:tcW w:w="1260" w:type="dxa"/>
            <w:vMerge w:val="restart"/>
            <w:tcBorders>
              <w:top w:val="nil"/>
              <w:left w:val="single" w:sz="4" w:space="0" w:color="auto"/>
              <w:bottom w:val="single" w:sz="8" w:space="0" w:color="000000"/>
              <w:right w:val="single" w:sz="4" w:space="0" w:color="auto"/>
            </w:tcBorders>
            <w:shd w:val="clear" w:color="000000" w:fill="DDEBF7"/>
            <w:noWrap/>
            <w:vAlign w:val="center"/>
            <w:hideMark/>
          </w:tcPr>
          <w:p w14:paraId="65959218" w14:textId="5441C4A2" w:rsidR="00486AAE" w:rsidRPr="000419DB" w:rsidRDefault="00486AAE" w:rsidP="00486AAE">
            <w:pPr>
              <w:spacing w:after="0" w:line="240" w:lineRule="auto"/>
              <w:ind w:right="170"/>
              <w:jc w:val="center"/>
              <w:rPr>
                <w:rFonts w:cstheme="minorHAnsi"/>
                <w:color w:val="000000"/>
                <w:highlight w:val="yellow"/>
              </w:rPr>
            </w:pPr>
            <w:r>
              <w:rPr>
                <w:rFonts w:cstheme="minorHAnsi"/>
                <w:color w:val="000000"/>
              </w:rPr>
              <w:t>54</w:t>
            </w:r>
          </w:p>
        </w:tc>
        <w:tc>
          <w:tcPr>
            <w:tcW w:w="1170" w:type="dxa"/>
            <w:vMerge w:val="restart"/>
            <w:tcBorders>
              <w:top w:val="nil"/>
              <w:left w:val="single" w:sz="4" w:space="0" w:color="auto"/>
              <w:bottom w:val="single" w:sz="8" w:space="0" w:color="000000"/>
              <w:right w:val="single" w:sz="4" w:space="0" w:color="auto"/>
            </w:tcBorders>
            <w:shd w:val="clear" w:color="000000" w:fill="DDEBF7"/>
            <w:noWrap/>
            <w:vAlign w:val="center"/>
            <w:hideMark/>
          </w:tcPr>
          <w:p w14:paraId="36127EF5" w14:textId="6F5E3212"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4</w:t>
            </w:r>
            <w:r>
              <w:rPr>
                <w:rFonts w:cstheme="minorHAnsi"/>
                <w:color w:val="000000"/>
              </w:rPr>
              <w:t>2</w:t>
            </w:r>
          </w:p>
        </w:tc>
        <w:tc>
          <w:tcPr>
            <w:tcW w:w="1440" w:type="dxa"/>
            <w:vMerge w:val="restart"/>
            <w:tcBorders>
              <w:top w:val="nil"/>
              <w:left w:val="single" w:sz="4" w:space="0" w:color="auto"/>
              <w:bottom w:val="single" w:sz="8" w:space="0" w:color="000000"/>
              <w:right w:val="single" w:sz="8" w:space="0" w:color="auto"/>
            </w:tcBorders>
            <w:shd w:val="clear" w:color="000000" w:fill="DDEBF7"/>
            <w:noWrap/>
            <w:vAlign w:val="center"/>
            <w:hideMark/>
          </w:tcPr>
          <w:p w14:paraId="7E9D477B" w14:textId="097C6C93"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19</w:t>
            </w:r>
            <w:r>
              <w:rPr>
                <w:rFonts w:cstheme="minorHAnsi"/>
                <w:color w:val="000000"/>
              </w:rPr>
              <w:t>8</w:t>
            </w:r>
          </w:p>
        </w:tc>
      </w:tr>
      <w:tr w:rsidR="005A33E1" w:rsidRPr="000419DB" w14:paraId="47B1CF60"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4B075432" w14:textId="77777777" w:rsidR="005A33E1" w:rsidRPr="000419DB" w:rsidRDefault="005A33E1" w:rsidP="00627356">
            <w:pPr>
              <w:spacing w:after="0" w:line="240" w:lineRule="auto"/>
              <w:ind w:right="170"/>
              <w:rPr>
                <w:rFonts w:cstheme="minorHAnsi"/>
                <w:b/>
                <w:bCs/>
                <w:color w:val="000000"/>
                <w:highlight w:val="yellow"/>
              </w:rPr>
            </w:pPr>
          </w:p>
        </w:tc>
        <w:tc>
          <w:tcPr>
            <w:tcW w:w="2349" w:type="dxa"/>
            <w:vMerge/>
            <w:tcBorders>
              <w:top w:val="nil"/>
              <w:left w:val="single" w:sz="4" w:space="0" w:color="auto"/>
              <w:bottom w:val="single" w:sz="8" w:space="0" w:color="000000"/>
              <w:right w:val="single" w:sz="4" w:space="0" w:color="auto"/>
            </w:tcBorders>
            <w:vAlign w:val="center"/>
            <w:hideMark/>
          </w:tcPr>
          <w:p w14:paraId="7335F028" w14:textId="77777777" w:rsidR="005A33E1" w:rsidRPr="000419DB" w:rsidRDefault="005A33E1" w:rsidP="00627356">
            <w:pPr>
              <w:spacing w:after="0" w:line="240" w:lineRule="auto"/>
              <w:ind w:right="170"/>
              <w:rPr>
                <w:rFonts w:cstheme="minorHAnsi"/>
                <w:color w:val="000000"/>
                <w:highlight w:val="yellow"/>
              </w:rPr>
            </w:pPr>
          </w:p>
        </w:tc>
        <w:tc>
          <w:tcPr>
            <w:tcW w:w="1236" w:type="dxa"/>
            <w:vMerge/>
            <w:tcBorders>
              <w:top w:val="nil"/>
              <w:left w:val="single" w:sz="4" w:space="0" w:color="auto"/>
              <w:bottom w:val="single" w:sz="8" w:space="0" w:color="000000"/>
              <w:right w:val="single" w:sz="4" w:space="0" w:color="auto"/>
            </w:tcBorders>
            <w:vAlign w:val="center"/>
            <w:hideMark/>
          </w:tcPr>
          <w:p w14:paraId="774B213E" w14:textId="77777777" w:rsidR="005A33E1" w:rsidRPr="000419DB" w:rsidRDefault="005A33E1" w:rsidP="00627356">
            <w:pPr>
              <w:spacing w:after="0" w:line="240" w:lineRule="auto"/>
              <w:ind w:right="170"/>
              <w:rPr>
                <w:rFonts w:cstheme="minorHAnsi"/>
                <w:color w:val="000000"/>
                <w:highlight w:val="yellow"/>
              </w:rPr>
            </w:pPr>
          </w:p>
        </w:tc>
        <w:tc>
          <w:tcPr>
            <w:tcW w:w="1260" w:type="dxa"/>
            <w:vMerge/>
            <w:tcBorders>
              <w:top w:val="nil"/>
              <w:left w:val="single" w:sz="4" w:space="0" w:color="auto"/>
              <w:bottom w:val="single" w:sz="8" w:space="0" w:color="000000"/>
              <w:right w:val="single" w:sz="4" w:space="0" w:color="auto"/>
            </w:tcBorders>
            <w:vAlign w:val="center"/>
            <w:hideMark/>
          </w:tcPr>
          <w:p w14:paraId="18474B53" w14:textId="77777777" w:rsidR="005A33E1" w:rsidRPr="000419DB" w:rsidRDefault="005A33E1" w:rsidP="00627356">
            <w:pPr>
              <w:spacing w:after="0" w:line="240" w:lineRule="auto"/>
              <w:ind w:right="170"/>
              <w:rPr>
                <w:rFonts w:cstheme="minorHAnsi"/>
                <w:color w:val="000000"/>
                <w:highlight w:val="yellow"/>
              </w:rPr>
            </w:pPr>
          </w:p>
        </w:tc>
        <w:tc>
          <w:tcPr>
            <w:tcW w:w="1260" w:type="dxa"/>
            <w:vMerge/>
            <w:tcBorders>
              <w:top w:val="nil"/>
              <w:left w:val="single" w:sz="4" w:space="0" w:color="auto"/>
              <w:bottom w:val="single" w:sz="8" w:space="0" w:color="000000"/>
              <w:right w:val="single" w:sz="4" w:space="0" w:color="auto"/>
            </w:tcBorders>
            <w:vAlign w:val="center"/>
            <w:hideMark/>
          </w:tcPr>
          <w:p w14:paraId="0221761D" w14:textId="77777777" w:rsidR="005A33E1" w:rsidRPr="000419DB" w:rsidRDefault="005A33E1" w:rsidP="00627356">
            <w:pPr>
              <w:spacing w:after="0" w:line="240" w:lineRule="auto"/>
              <w:ind w:right="170"/>
              <w:rPr>
                <w:rFonts w:cstheme="minorHAnsi"/>
                <w:color w:val="000000"/>
                <w:highlight w:val="yellow"/>
              </w:rPr>
            </w:pPr>
          </w:p>
        </w:tc>
        <w:tc>
          <w:tcPr>
            <w:tcW w:w="1170" w:type="dxa"/>
            <w:vMerge/>
            <w:tcBorders>
              <w:top w:val="nil"/>
              <w:left w:val="single" w:sz="4" w:space="0" w:color="auto"/>
              <w:bottom w:val="single" w:sz="8" w:space="0" w:color="000000"/>
              <w:right w:val="single" w:sz="4" w:space="0" w:color="auto"/>
            </w:tcBorders>
            <w:vAlign w:val="center"/>
            <w:hideMark/>
          </w:tcPr>
          <w:p w14:paraId="58BCEA89" w14:textId="77777777" w:rsidR="005A33E1" w:rsidRPr="000419DB" w:rsidRDefault="005A33E1" w:rsidP="00627356">
            <w:pPr>
              <w:spacing w:after="0" w:line="240" w:lineRule="auto"/>
              <w:ind w:right="170"/>
              <w:rPr>
                <w:rFonts w:cstheme="minorHAnsi"/>
                <w:color w:val="000000"/>
                <w:highlight w:val="yellow"/>
              </w:rPr>
            </w:pPr>
          </w:p>
        </w:tc>
        <w:tc>
          <w:tcPr>
            <w:tcW w:w="1440" w:type="dxa"/>
            <w:vMerge/>
            <w:tcBorders>
              <w:top w:val="nil"/>
              <w:left w:val="single" w:sz="4" w:space="0" w:color="auto"/>
              <w:bottom w:val="single" w:sz="8" w:space="0" w:color="000000"/>
              <w:right w:val="single" w:sz="8" w:space="0" w:color="auto"/>
            </w:tcBorders>
            <w:vAlign w:val="center"/>
            <w:hideMark/>
          </w:tcPr>
          <w:p w14:paraId="627E65DB" w14:textId="77777777" w:rsidR="005A33E1" w:rsidRPr="000419DB" w:rsidRDefault="005A33E1" w:rsidP="00627356">
            <w:pPr>
              <w:spacing w:after="0" w:line="240" w:lineRule="auto"/>
              <w:ind w:right="170"/>
              <w:rPr>
                <w:rFonts w:cstheme="minorHAnsi"/>
                <w:color w:val="000000"/>
                <w:highlight w:val="yellow"/>
              </w:rPr>
            </w:pPr>
          </w:p>
        </w:tc>
      </w:tr>
      <w:tr w:rsidR="00486AAE" w:rsidRPr="000419DB" w14:paraId="41041C8B" w14:textId="77777777" w:rsidTr="00A94111">
        <w:trPr>
          <w:trHeight w:val="340"/>
        </w:trPr>
        <w:tc>
          <w:tcPr>
            <w:tcW w:w="640" w:type="dxa"/>
            <w:vMerge w:val="restart"/>
            <w:tcBorders>
              <w:top w:val="nil"/>
              <w:left w:val="single" w:sz="8" w:space="0" w:color="auto"/>
              <w:bottom w:val="single" w:sz="8" w:space="0" w:color="000000"/>
              <w:right w:val="nil"/>
            </w:tcBorders>
            <w:shd w:val="clear" w:color="000000" w:fill="FFF2CC"/>
            <w:textDirection w:val="btLr"/>
            <w:vAlign w:val="center"/>
            <w:hideMark/>
          </w:tcPr>
          <w:p w14:paraId="0B6D702B" w14:textId="163862C8" w:rsidR="00486AAE" w:rsidRPr="000419DB" w:rsidRDefault="00486AAE" w:rsidP="00486AAE">
            <w:pPr>
              <w:spacing w:after="0" w:line="240" w:lineRule="auto"/>
              <w:ind w:right="170"/>
              <w:jc w:val="center"/>
              <w:rPr>
                <w:rFonts w:cstheme="minorHAnsi"/>
                <w:b/>
                <w:bCs/>
                <w:color w:val="000000"/>
                <w:highlight w:val="yellow"/>
              </w:rPr>
            </w:pPr>
            <w:r w:rsidRPr="00486AAE">
              <w:rPr>
                <w:rFonts w:cstheme="minorHAnsi"/>
                <w:b/>
                <w:bCs/>
                <w:color w:val="000000"/>
              </w:rPr>
              <w:t>Other Demographics</w:t>
            </w:r>
          </w:p>
        </w:tc>
        <w:tc>
          <w:tcPr>
            <w:tcW w:w="2349" w:type="dxa"/>
            <w:tcBorders>
              <w:top w:val="nil"/>
              <w:left w:val="single" w:sz="4" w:space="0" w:color="auto"/>
              <w:bottom w:val="single" w:sz="4" w:space="0" w:color="auto"/>
              <w:right w:val="nil"/>
            </w:tcBorders>
            <w:shd w:val="clear" w:color="000000" w:fill="FFF2CC"/>
            <w:vAlign w:val="center"/>
            <w:hideMark/>
          </w:tcPr>
          <w:p w14:paraId="0074D061" w14:textId="717DE962" w:rsidR="00486AAE" w:rsidRPr="00486AAE" w:rsidRDefault="00486AAE" w:rsidP="00486AAE">
            <w:pPr>
              <w:spacing w:after="0" w:line="240" w:lineRule="auto"/>
              <w:ind w:right="170"/>
              <w:jc w:val="center"/>
              <w:rPr>
                <w:rFonts w:cstheme="minorHAnsi"/>
                <w:color w:val="000000"/>
              </w:rPr>
            </w:pPr>
            <w:r w:rsidRPr="00486AAE">
              <w:rPr>
                <w:rFonts w:cstheme="minorHAnsi"/>
                <w:color w:val="000000"/>
              </w:rPr>
              <w:t>A. Limited English Proficient</w:t>
            </w:r>
          </w:p>
        </w:tc>
        <w:tc>
          <w:tcPr>
            <w:tcW w:w="1236" w:type="dxa"/>
            <w:tcBorders>
              <w:top w:val="nil"/>
              <w:left w:val="single" w:sz="4" w:space="0" w:color="auto"/>
              <w:bottom w:val="single" w:sz="4" w:space="0" w:color="auto"/>
              <w:right w:val="single" w:sz="4" w:space="0" w:color="auto"/>
            </w:tcBorders>
            <w:shd w:val="clear" w:color="000000" w:fill="FFF2CC"/>
            <w:noWrap/>
            <w:vAlign w:val="center"/>
            <w:hideMark/>
          </w:tcPr>
          <w:p w14:paraId="1C6AD9E7" w14:textId="3740CB96"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N/A </w:t>
            </w:r>
          </w:p>
        </w:tc>
        <w:tc>
          <w:tcPr>
            <w:tcW w:w="1260" w:type="dxa"/>
            <w:tcBorders>
              <w:top w:val="nil"/>
              <w:left w:val="nil"/>
              <w:bottom w:val="single" w:sz="4" w:space="0" w:color="auto"/>
              <w:right w:val="single" w:sz="4" w:space="0" w:color="auto"/>
            </w:tcBorders>
            <w:shd w:val="clear" w:color="000000" w:fill="FFF2CC"/>
            <w:vAlign w:val="center"/>
            <w:hideMark/>
          </w:tcPr>
          <w:p w14:paraId="4A364364" w14:textId="62873127"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N/A</w:t>
            </w:r>
          </w:p>
        </w:tc>
        <w:tc>
          <w:tcPr>
            <w:tcW w:w="1260" w:type="dxa"/>
            <w:tcBorders>
              <w:top w:val="nil"/>
              <w:left w:val="nil"/>
              <w:bottom w:val="single" w:sz="4" w:space="0" w:color="auto"/>
              <w:right w:val="single" w:sz="4" w:space="0" w:color="auto"/>
            </w:tcBorders>
            <w:shd w:val="clear" w:color="000000" w:fill="FFF2CC"/>
            <w:noWrap/>
            <w:vAlign w:val="center"/>
            <w:hideMark/>
          </w:tcPr>
          <w:p w14:paraId="1EC43BD1" w14:textId="7384AB27"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N/A</w:t>
            </w:r>
          </w:p>
        </w:tc>
        <w:tc>
          <w:tcPr>
            <w:tcW w:w="1170" w:type="dxa"/>
            <w:tcBorders>
              <w:top w:val="nil"/>
              <w:left w:val="nil"/>
              <w:bottom w:val="single" w:sz="4" w:space="0" w:color="auto"/>
              <w:right w:val="single" w:sz="4" w:space="0" w:color="auto"/>
            </w:tcBorders>
            <w:shd w:val="clear" w:color="000000" w:fill="FFF2CC"/>
            <w:noWrap/>
            <w:vAlign w:val="center"/>
            <w:hideMark/>
          </w:tcPr>
          <w:p w14:paraId="6937930C" w14:textId="74A3E954"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N/A</w:t>
            </w:r>
          </w:p>
        </w:tc>
        <w:tc>
          <w:tcPr>
            <w:tcW w:w="1440" w:type="dxa"/>
            <w:tcBorders>
              <w:top w:val="nil"/>
              <w:left w:val="nil"/>
              <w:bottom w:val="single" w:sz="4" w:space="0" w:color="auto"/>
              <w:right w:val="single" w:sz="8" w:space="0" w:color="auto"/>
            </w:tcBorders>
            <w:shd w:val="clear" w:color="000000" w:fill="FFF2CC"/>
            <w:noWrap/>
            <w:vAlign w:val="center"/>
            <w:hideMark/>
          </w:tcPr>
          <w:p w14:paraId="14111033" w14:textId="2D580036" w:rsidR="00486AAE" w:rsidRPr="000419DB" w:rsidRDefault="00486AAE" w:rsidP="00486AAE">
            <w:pPr>
              <w:spacing w:after="0" w:line="240" w:lineRule="auto"/>
              <w:ind w:right="170"/>
              <w:jc w:val="center"/>
              <w:rPr>
                <w:rFonts w:cstheme="minorHAnsi"/>
                <w:color w:val="000000"/>
                <w:highlight w:val="yellow"/>
              </w:rPr>
            </w:pPr>
            <w:r w:rsidRPr="00576711">
              <w:rPr>
                <w:rFonts w:cstheme="minorHAnsi"/>
                <w:color w:val="000000"/>
              </w:rPr>
              <w:t>N/A</w:t>
            </w:r>
          </w:p>
        </w:tc>
      </w:tr>
      <w:tr w:rsidR="00486AAE" w:rsidRPr="000419DB" w14:paraId="7BF1321D" w14:textId="77777777" w:rsidTr="00A94111">
        <w:trPr>
          <w:trHeight w:val="680"/>
        </w:trPr>
        <w:tc>
          <w:tcPr>
            <w:tcW w:w="640" w:type="dxa"/>
            <w:vMerge/>
            <w:tcBorders>
              <w:top w:val="nil"/>
              <w:left w:val="single" w:sz="8" w:space="0" w:color="auto"/>
              <w:bottom w:val="single" w:sz="8" w:space="0" w:color="000000"/>
              <w:right w:val="nil"/>
            </w:tcBorders>
            <w:vAlign w:val="center"/>
            <w:hideMark/>
          </w:tcPr>
          <w:p w14:paraId="55C7DDC8" w14:textId="77777777" w:rsidR="00486AAE" w:rsidRPr="000419DB" w:rsidRDefault="00486AAE" w:rsidP="00486AAE">
            <w:pPr>
              <w:spacing w:after="0" w:line="240" w:lineRule="auto"/>
              <w:rPr>
                <w:rFonts w:cstheme="minorHAnsi"/>
                <w:b/>
                <w:bCs/>
                <w:color w:val="000000"/>
                <w:highlight w:val="yellow"/>
              </w:rPr>
            </w:pPr>
          </w:p>
        </w:tc>
        <w:tc>
          <w:tcPr>
            <w:tcW w:w="2349" w:type="dxa"/>
            <w:tcBorders>
              <w:top w:val="nil"/>
              <w:left w:val="single" w:sz="4" w:space="0" w:color="auto"/>
              <w:bottom w:val="single" w:sz="4" w:space="0" w:color="auto"/>
              <w:right w:val="nil"/>
            </w:tcBorders>
            <w:shd w:val="clear" w:color="000000" w:fill="FFF2CC"/>
            <w:vAlign w:val="center"/>
            <w:hideMark/>
          </w:tcPr>
          <w:p w14:paraId="6F9420F6" w14:textId="77F2B622" w:rsidR="00486AAE" w:rsidRPr="00486AAE" w:rsidRDefault="00486AAE" w:rsidP="00486AAE">
            <w:pPr>
              <w:spacing w:after="0" w:line="240" w:lineRule="auto"/>
              <w:jc w:val="center"/>
              <w:rPr>
                <w:rFonts w:cstheme="minorHAnsi"/>
                <w:color w:val="000000"/>
              </w:rPr>
            </w:pPr>
            <w:r w:rsidRPr="00486AAE">
              <w:rPr>
                <w:rFonts w:cstheme="minorHAnsi"/>
                <w:color w:val="000000"/>
              </w:rPr>
              <w:t xml:space="preserve">B. Youth </w:t>
            </w:r>
            <w:proofErr w:type="gramStart"/>
            <w:r w:rsidRPr="00486AAE">
              <w:rPr>
                <w:rFonts w:cstheme="minorHAnsi"/>
                <w:color w:val="000000"/>
              </w:rPr>
              <w:t>From</w:t>
            </w:r>
            <w:proofErr w:type="gramEnd"/>
            <w:r w:rsidRPr="00486AAE">
              <w:rPr>
                <w:rFonts w:cstheme="minorHAnsi"/>
                <w:color w:val="000000"/>
              </w:rPr>
              <w:t xml:space="preserve"> Families Receiving Public Assistance</w:t>
            </w:r>
          </w:p>
        </w:tc>
        <w:tc>
          <w:tcPr>
            <w:tcW w:w="1236" w:type="dxa"/>
            <w:tcBorders>
              <w:top w:val="nil"/>
              <w:left w:val="single" w:sz="4" w:space="0" w:color="auto"/>
              <w:bottom w:val="single" w:sz="4" w:space="0" w:color="auto"/>
              <w:right w:val="single" w:sz="4" w:space="0" w:color="auto"/>
            </w:tcBorders>
            <w:shd w:val="clear" w:color="000000" w:fill="FFF2CC"/>
            <w:noWrap/>
            <w:vAlign w:val="center"/>
            <w:hideMark/>
          </w:tcPr>
          <w:p w14:paraId="20C17F5F" w14:textId="1E47964F" w:rsidR="00486AAE" w:rsidRPr="000419DB" w:rsidRDefault="00486AAE" w:rsidP="00486AAE">
            <w:pPr>
              <w:spacing w:after="0" w:line="240" w:lineRule="auto"/>
              <w:jc w:val="center"/>
              <w:rPr>
                <w:rFonts w:cstheme="minorHAnsi"/>
                <w:color w:val="000000"/>
                <w:highlight w:val="yellow"/>
              </w:rPr>
            </w:pPr>
            <w:r>
              <w:rPr>
                <w:rFonts w:cstheme="minorHAnsi"/>
                <w:color w:val="000000"/>
              </w:rPr>
              <w:t>98</w:t>
            </w:r>
          </w:p>
        </w:tc>
        <w:tc>
          <w:tcPr>
            <w:tcW w:w="1260" w:type="dxa"/>
            <w:tcBorders>
              <w:top w:val="nil"/>
              <w:left w:val="nil"/>
              <w:bottom w:val="single" w:sz="4" w:space="0" w:color="auto"/>
              <w:right w:val="single" w:sz="4" w:space="0" w:color="auto"/>
            </w:tcBorders>
            <w:shd w:val="clear" w:color="000000" w:fill="FFF2CC"/>
            <w:vAlign w:val="center"/>
            <w:hideMark/>
          </w:tcPr>
          <w:p w14:paraId="3A4018AF" w14:textId="249FB32A" w:rsidR="00486AAE" w:rsidRPr="000419DB" w:rsidRDefault="00486AAE" w:rsidP="00486AAE">
            <w:pPr>
              <w:spacing w:after="0" w:line="240" w:lineRule="auto"/>
              <w:jc w:val="center"/>
              <w:rPr>
                <w:rFonts w:cstheme="minorHAnsi"/>
                <w:color w:val="000000"/>
                <w:highlight w:val="yellow"/>
              </w:rPr>
            </w:pPr>
            <w:r>
              <w:rPr>
                <w:rFonts w:cstheme="minorHAnsi"/>
                <w:color w:val="000000"/>
              </w:rPr>
              <w:t>12</w:t>
            </w:r>
          </w:p>
        </w:tc>
        <w:tc>
          <w:tcPr>
            <w:tcW w:w="1260" w:type="dxa"/>
            <w:tcBorders>
              <w:top w:val="nil"/>
              <w:left w:val="nil"/>
              <w:bottom w:val="single" w:sz="4" w:space="0" w:color="auto"/>
              <w:right w:val="single" w:sz="4" w:space="0" w:color="auto"/>
            </w:tcBorders>
            <w:shd w:val="clear" w:color="000000" w:fill="FFF2CC"/>
            <w:noWrap/>
            <w:vAlign w:val="center"/>
            <w:hideMark/>
          </w:tcPr>
          <w:p w14:paraId="47FFBBC1" w14:textId="7A72D644" w:rsidR="00486AAE" w:rsidRPr="000419DB" w:rsidRDefault="00486AAE" w:rsidP="00486AAE">
            <w:pPr>
              <w:spacing w:after="0" w:line="240" w:lineRule="auto"/>
              <w:jc w:val="center"/>
              <w:rPr>
                <w:rFonts w:cstheme="minorHAnsi"/>
                <w:color w:val="000000"/>
                <w:highlight w:val="yellow"/>
              </w:rPr>
            </w:pPr>
            <w:r>
              <w:rPr>
                <w:rFonts w:cstheme="minorHAnsi"/>
                <w:color w:val="000000"/>
              </w:rPr>
              <w:t>9</w:t>
            </w:r>
          </w:p>
        </w:tc>
        <w:tc>
          <w:tcPr>
            <w:tcW w:w="1170" w:type="dxa"/>
            <w:tcBorders>
              <w:top w:val="nil"/>
              <w:left w:val="nil"/>
              <w:bottom w:val="single" w:sz="4" w:space="0" w:color="auto"/>
              <w:right w:val="single" w:sz="4" w:space="0" w:color="auto"/>
            </w:tcBorders>
            <w:shd w:val="clear" w:color="000000" w:fill="FFF2CC"/>
            <w:noWrap/>
            <w:vAlign w:val="center"/>
            <w:hideMark/>
          </w:tcPr>
          <w:p w14:paraId="38D2AE36" w14:textId="76D90EFF" w:rsidR="00486AAE" w:rsidRPr="000419DB" w:rsidRDefault="00486AAE" w:rsidP="00486AAE">
            <w:pPr>
              <w:spacing w:after="0" w:line="240" w:lineRule="auto"/>
              <w:jc w:val="center"/>
              <w:rPr>
                <w:rFonts w:cstheme="minorHAnsi"/>
                <w:color w:val="000000"/>
                <w:highlight w:val="yellow"/>
              </w:rPr>
            </w:pPr>
            <w:r>
              <w:rPr>
                <w:rFonts w:cstheme="minorHAnsi"/>
                <w:color w:val="000000"/>
              </w:rPr>
              <w:t>9</w:t>
            </w:r>
          </w:p>
        </w:tc>
        <w:tc>
          <w:tcPr>
            <w:tcW w:w="1440" w:type="dxa"/>
            <w:tcBorders>
              <w:top w:val="nil"/>
              <w:left w:val="nil"/>
              <w:bottom w:val="single" w:sz="4" w:space="0" w:color="auto"/>
              <w:right w:val="single" w:sz="8" w:space="0" w:color="auto"/>
            </w:tcBorders>
            <w:shd w:val="clear" w:color="000000" w:fill="FFF2CC"/>
            <w:noWrap/>
            <w:vAlign w:val="center"/>
            <w:hideMark/>
          </w:tcPr>
          <w:p w14:paraId="057211F5" w14:textId="19203F56"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28</w:t>
            </w:r>
          </w:p>
        </w:tc>
      </w:tr>
      <w:tr w:rsidR="00486AAE" w:rsidRPr="000419DB" w14:paraId="56896948"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6F1C7EB0" w14:textId="77777777" w:rsidR="00486AAE" w:rsidRPr="000419DB" w:rsidRDefault="00486AAE" w:rsidP="00486AAE">
            <w:pPr>
              <w:spacing w:after="0" w:line="240" w:lineRule="auto"/>
              <w:rPr>
                <w:rFonts w:cstheme="minorHAnsi"/>
                <w:b/>
                <w:bCs/>
                <w:color w:val="000000"/>
                <w:highlight w:val="yellow"/>
              </w:rPr>
            </w:pPr>
          </w:p>
        </w:tc>
        <w:tc>
          <w:tcPr>
            <w:tcW w:w="2349" w:type="dxa"/>
            <w:tcBorders>
              <w:top w:val="nil"/>
              <w:left w:val="single" w:sz="4" w:space="0" w:color="auto"/>
              <w:bottom w:val="single" w:sz="4" w:space="0" w:color="auto"/>
              <w:right w:val="nil"/>
            </w:tcBorders>
            <w:shd w:val="clear" w:color="000000" w:fill="FFF2CC"/>
            <w:vAlign w:val="center"/>
            <w:hideMark/>
          </w:tcPr>
          <w:p w14:paraId="33352564" w14:textId="45177B3B" w:rsidR="00486AAE" w:rsidRPr="00486AAE" w:rsidRDefault="00486AAE" w:rsidP="00486AAE">
            <w:pPr>
              <w:spacing w:after="0" w:line="240" w:lineRule="auto"/>
              <w:jc w:val="center"/>
              <w:rPr>
                <w:rFonts w:cstheme="minorHAnsi"/>
                <w:color w:val="000000"/>
              </w:rPr>
            </w:pPr>
            <w:r w:rsidRPr="00486AAE">
              <w:rPr>
                <w:rFonts w:cstheme="minorHAnsi"/>
                <w:color w:val="000000"/>
              </w:rPr>
              <w:t>C. Foster Youth</w:t>
            </w:r>
          </w:p>
        </w:tc>
        <w:tc>
          <w:tcPr>
            <w:tcW w:w="1236" w:type="dxa"/>
            <w:tcBorders>
              <w:top w:val="nil"/>
              <w:left w:val="single" w:sz="4" w:space="0" w:color="auto"/>
              <w:bottom w:val="single" w:sz="4" w:space="0" w:color="auto"/>
              <w:right w:val="single" w:sz="4" w:space="0" w:color="auto"/>
            </w:tcBorders>
            <w:shd w:val="clear" w:color="000000" w:fill="FFF2CC"/>
            <w:noWrap/>
            <w:vAlign w:val="center"/>
            <w:hideMark/>
          </w:tcPr>
          <w:p w14:paraId="18E8461F" w14:textId="48D1904A" w:rsidR="00486AAE" w:rsidRPr="000419DB" w:rsidRDefault="00486AAE" w:rsidP="00486AAE">
            <w:pPr>
              <w:spacing w:after="0" w:line="240" w:lineRule="auto"/>
              <w:jc w:val="center"/>
              <w:rPr>
                <w:rFonts w:cstheme="minorHAnsi"/>
                <w:color w:val="000000"/>
                <w:highlight w:val="yellow"/>
              </w:rPr>
            </w:pPr>
            <w:r>
              <w:rPr>
                <w:rFonts w:cstheme="minorHAnsi"/>
                <w:color w:val="000000"/>
              </w:rPr>
              <w:t>48</w:t>
            </w:r>
          </w:p>
        </w:tc>
        <w:tc>
          <w:tcPr>
            <w:tcW w:w="1260" w:type="dxa"/>
            <w:tcBorders>
              <w:top w:val="nil"/>
              <w:left w:val="nil"/>
              <w:bottom w:val="single" w:sz="4" w:space="0" w:color="auto"/>
              <w:right w:val="single" w:sz="4" w:space="0" w:color="auto"/>
            </w:tcBorders>
            <w:shd w:val="clear" w:color="000000" w:fill="FFF2CC"/>
            <w:vAlign w:val="center"/>
            <w:hideMark/>
          </w:tcPr>
          <w:p w14:paraId="21D6D01B" w14:textId="549ECF91" w:rsidR="00486AAE" w:rsidRPr="000419DB" w:rsidRDefault="00486AAE" w:rsidP="00486AAE">
            <w:pPr>
              <w:spacing w:after="0" w:line="240" w:lineRule="auto"/>
              <w:jc w:val="center"/>
              <w:rPr>
                <w:rFonts w:cstheme="minorHAnsi"/>
                <w:color w:val="000000"/>
                <w:highlight w:val="yellow"/>
              </w:rPr>
            </w:pPr>
            <w:r>
              <w:rPr>
                <w:rFonts w:cstheme="minorHAnsi"/>
                <w:color w:val="000000"/>
              </w:rPr>
              <w:t>58</w:t>
            </w:r>
          </w:p>
        </w:tc>
        <w:tc>
          <w:tcPr>
            <w:tcW w:w="1260" w:type="dxa"/>
            <w:tcBorders>
              <w:top w:val="nil"/>
              <w:left w:val="nil"/>
              <w:bottom w:val="single" w:sz="4" w:space="0" w:color="auto"/>
              <w:right w:val="single" w:sz="4" w:space="0" w:color="auto"/>
            </w:tcBorders>
            <w:shd w:val="clear" w:color="000000" w:fill="FFF2CC"/>
            <w:noWrap/>
            <w:vAlign w:val="center"/>
            <w:hideMark/>
          </w:tcPr>
          <w:p w14:paraId="48FA622B" w14:textId="3AB5B2E8" w:rsidR="00486AAE" w:rsidRPr="000419DB" w:rsidRDefault="00486AAE" w:rsidP="00486AAE">
            <w:pPr>
              <w:spacing w:after="0" w:line="240" w:lineRule="auto"/>
              <w:jc w:val="center"/>
              <w:rPr>
                <w:rFonts w:cstheme="minorHAnsi"/>
                <w:color w:val="000000"/>
                <w:highlight w:val="yellow"/>
              </w:rPr>
            </w:pPr>
            <w:r>
              <w:rPr>
                <w:rFonts w:cstheme="minorHAnsi"/>
                <w:color w:val="000000"/>
              </w:rPr>
              <w:t>60</w:t>
            </w:r>
          </w:p>
        </w:tc>
        <w:tc>
          <w:tcPr>
            <w:tcW w:w="1170" w:type="dxa"/>
            <w:tcBorders>
              <w:top w:val="nil"/>
              <w:left w:val="nil"/>
              <w:bottom w:val="single" w:sz="4" w:space="0" w:color="auto"/>
              <w:right w:val="single" w:sz="4" w:space="0" w:color="auto"/>
            </w:tcBorders>
            <w:shd w:val="clear" w:color="000000" w:fill="FFF2CC"/>
            <w:noWrap/>
            <w:vAlign w:val="center"/>
            <w:hideMark/>
          </w:tcPr>
          <w:p w14:paraId="4894D49A" w14:textId="19770CD5" w:rsidR="00486AAE" w:rsidRPr="000419DB" w:rsidRDefault="00486AAE" w:rsidP="00486AAE">
            <w:pPr>
              <w:spacing w:after="0" w:line="240" w:lineRule="auto"/>
              <w:jc w:val="center"/>
              <w:rPr>
                <w:rFonts w:cstheme="minorHAnsi"/>
                <w:color w:val="000000"/>
                <w:highlight w:val="yellow"/>
              </w:rPr>
            </w:pPr>
            <w:r>
              <w:rPr>
                <w:rFonts w:cstheme="minorHAnsi"/>
                <w:color w:val="000000"/>
              </w:rPr>
              <w:t>63</w:t>
            </w:r>
          </w:p>
        </w:tc>
        <w:tc>
          <w:tcPr>
            <w:tcW w:w="1440" w:type="dxa"/>
            <w:tcBorders>
              <w:top w:val="nil"/>
              <w:left w:val="nil"/>
              <w:bottom w:val="single" w:sz="4" w:space="0" w:color="auto"/>
              <w:right w:val="single" w:sz="8" w:space="0" w:color="auto"/>
            </w:tcBorders>
            <w:shd w:val="clear" w:color="000000" w:fill="FFF2CC"/>
            <w:noWrap/>
            <w:vAlign w:val="center"/>
            <w:hideMark/>
          </w:tcPr>
          <w:p w14:paraId="10ACEEA4" w14:textId="6FE0B897" w:rsidR="00486AAE" w:rsidRPr="000419DB" w:rsidRDefault="00486AAE" w:rsidP="00486AAE">
            <w:pPr>
              <w:spacing w:after="0" w:line="240" w:lineRule="auto"/>
              <w:jc w:val="center"/>
              <w:rPr>
                <w:rFonts w:cstheme="minorHAnsi"/>
                <w:color w:val="000000"/>
                <w:highlight w:val="yellow"/>
              </w:rPr>
            </w:pPr>
            <w:r>
              <w:rPr>
                <w:rFonts w:cstheme="minorHAnsi"/>
                <w:color w:val="000000"/>
              </w:rPr>
              <w:t>229</w:t>
            </w:r>
          </w:p>
        </w:tc>
      </w:tr>
      <w:tr w:rsidR="00486AAE" w:rsidRPr="000419DB" w14:paraId="61CC093B"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7098D402" w14:textId="77777777" w:rsidR="00486AAE" w:rsidRPr="000419DB" w:rsidRDefault="00486AAE" w:rsidP="00486AAE">
            <w:pPr>
              <w:spacing w:after="0" w:line="240" w:lineRule="auto"/>
              <w:rPr>
                <w:rFonts w:cstheme="minorHAnsi"/>
                <w:b/>
                <w:bCs/>
                <w:color w:val="000000"/>
                <w:highlight w:val="yellow"/>
              </w:rPr>
            </w:pPr>
          </w:p>
        </w:tc>
        <w:tc>
          <w:tcPr>
            <w:tcW w:w="2349" w:type="dxa"/>
            <w:tcBorders>
              <w:top w:val="nil"/>
              <w:left w:val="single" w:sz="4" w:space="0" w:color="auto"/>
              <w:bottom w:val="single" w:sz="4" w:space="0" w:color="auto"/>
              <w:right w:val="nil"/>
            </w:tcBorders>
            <w:shd w:val="clear" w:color="000000" w:fill="FFF2CC"/>
            <w:vAlign w:val="center"/>
            <w:hideMark/>
          </w:tcPr>
          <w:p w14:paraId="320A3D4D" w14:textId="0EBC5726" w:rsidR="00486AAE" w:rsidRPr="00486AAE" w:rsidRDefault="00486AAE" w:rsidP="00486AAE">
            <w:pPr>
              <w:spacing w:after="0" w:line="240" w:lineRule="auto"/>
              <w:jc w:val="center"/>
              <w:rPr>
                <w:rFonts w:cstheme="minorHAnsi"/>
                <w:color w:val="000000"/>
              </w:rPr>
            </w:pPr>
            <w:r w:rsidRPr="00486AAE">
              <w:rPr>
                <w:rFonts w:cstheme="minorHAnsi"/>
                <w:color w:val="000000"/>
              </w:rPr>
              <w:t>D. Youth with a Disability</w:t>
            </w:r>
          </w:p>
        </w:tc>
        <w:tc>
          <w:tcPr>
            <w:tcW w:w="1236" w:type="dxa"/>
            <w:tcBorders>
              <w:top w:val="nil"/>
              <w:left w:val="single" w:sz="4" w:space="0" w:color="auto"/>
              <w:bottom w:val="single" w:sz="4" w:space="0" w:color="auto"/>
              <w:right w:val="single" w:sz="4" w:space="0" w:color="auto"/>
            </w:tcBorders>
            <w:shd w:val="clear" w:color="000000" w:fill="FFF2CC"/>
            <w:noWrap/>
            <w:vAlign w:val="center"/>
            <w:hideMark/>
          </w:tcPr>
          <w:p w14:paraId="4DDE6E17" w14:textId="46ED14AE" w:rsidR="00486AAE" w:rsidRPr="000419DB" w:rsidRDefault="00486AAE" w:rsidP="00486AAE">
            <w:pPr>
              <w:spacing w:after="0" w:line="240" w:lineRule="auto"/>
              <w:jc w:val="center"/>
              <w:rPr>
                <w:rFonts w:cstheme="minorHAnsi"/>
                <w:color w:val="000000"/>
                <w:highlight w:val="yellow"/>
              </w:rPr>
            </w:pPr>
            <w:r>
              <w:rPr>
                <w:rFonts w:cstheme="minorHAnsi"/>
                <w:color w:val="000000"/>
              </w:rPr>
              <w:t>32</w:t>
            </w:r>
          </w:p>
        </w:tc>
        <w:tc>
          <w:tcPr>
            <w:tcW w:w="1260" w:type="dxa"/>
            <w:tcBorders>
              <w:top w:val="nil"/>
              <w:left w:val="nil"/>
              <w:bottom w:val="single" w:sz="4" w:space="0" w:color="auto"/>
              <w:right w:val="single" w:sz="4" w:space="0" w:color="auto"/>
            </w:tcBorders>
            <w:shd w:val="clear" w:color="000000" w:fill="FFF2CC"/>
            <w:vAlign w:val="center"/>
            <w:hideMark/>
          </w:tcPr>
          <w:p w14:paraId="69324E41" w14:textId="6471A412"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3</w:t>
            </w:r>
            <w:r>
              <w:rPr>
                <w:rFonts w:cstheme="minorHAnsi"/>
                <w:color w:val="000000"/>
              </w:rPr>
              <w:t>8</w:t>
            </w:r>
          </w:p>
        </w:tc>
        <w:tc>
          <w:tcPr>
            <w:tcW w:w="1260" w:type="dxa"/>
            <w:tcBorders>
              <w:top w:val="nil"/>
              <w:left w:val="nil"/>
              <w:bottom w:val="single" w:sz="4" w:space="0" w:color="auto"/>
              <w:right w:val="single" w:sz="4" w:space="0" w:color="auto"/>
            </w:tcBorders>
            <w:shd w:val="clear" w:color="000000" w:fill="FFF2CC"/>
            <w:noWrap/>
            <w:vAlign w:val="center"/>
            <w:hideMark/>
          </w:tcPr>
          <w:p w14:paraId="49F11504" w14:textId="63269DBD"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3</w:t>
            </w:r>
            <w:r>
              <w:rPr>
                <w:rFonts w:cstheme="minorHAnsi"/>
                <w:color w:val="000000"/>
              </w:rPr>
              <w:t>9</w:t>
            </w:r>
          </w:p>
        </w:tc>
        <w:tc>
          <w:tcPr>
            <w:tcW w:w="1170" w:type="dxa"/>
            <w:tcBorders>
              <w:top w:val="nil"/>
              <w:left w:val="nil"/>
              <w:bottom w:val="single" w:sz="4" w:space="0" w:color="auto"/>
              <w:right w:val="single" w:sz="4" w:space="0" w:color="auto"/>
            </w:tcBorders>
            <w:shd w:val="clear" w:color="000000" w:fill="FFF2CC"/>
            <w:noWrap/>
            <w:vAlign w:val="center"/>
            <w:hideMark/>
          </w:tcPr>
          <w:p w14:paraId="40C00887" w14:textId="14DFB547" w:rsidR="00486AAE" w:rsidRPr="000419DB" w:rsidRDefault="00486AAE" w:rsidP="00486AAE">
            <w:pPr>
              <w:spacing w:after="0" w:line="240" w:lineRule="auto"/>
              <w:jc w:val="center"/>
              <w:rPr>
                <w:rFonts w:cstheme="minorHAnsi"/>
                <w:color w:val="000000"/>
                <w:highlight w:val="yellow"/>
              </w:rPr>
            </w:pPr>
            <w:r>
              <w:rPr>
                <w:rFonts w:cstheme="minorHAnsi"/>
                <w:color w:val="000000"/>
              </w:rPr>
              <w:t>38</w:t>
            </w:r>
          </w:p>
        </w:tc>
        <w:tc>
          <w:tcPr>
            <w:tcW w:w="1440" w:type="dxa"/>
            <w:tcBorders>
              <w:top w:val="nil"/>
              <w:left w:val="nil"/>
              <w:bottom w:val="single" w:sz="4" w:space="0" w:color="auto"/>
              <w:right w:val="single" w:sz="8" w:space="0" w:color="auto"/>
            </w:tcBorders>
            <w:shd w:val="clear" w:color="000000" w:fill="FFF2CC"/>
            <w:noWrap/>
            <w:vAlign w:val="center"/>
            <w:hideMark/>
          </w:tcPr>
          <w:p w14:paraId="22140739" w14:textId="015D19C2"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14</w:t>
            </w:r>
            <w:r>
              <w:rPr>
                <w:rFonts w:cstheme="minorHAnsi"/>
                <w:color w:val="000000"/>
              </w:rPr>
              <w:t>7</w:t>
            </w:r>
          </w:p>
        </w:tc>
      </w:tr>
      <w:tr w:rsidR="00486AAE" w:rsidRPr="000419DB" w14:paraId="2772A1C7" w14:textId="77777777" w:rsidTr="00A94111">
        <w:trPr>
          <w:trHeight w:val="469"/>
        </w:trPr>
        <w:tc>
          <w:tcPr>
            <w:tcW w:w="640" w:type="dxa"/>
            <w:vMerge/>
            <w:tcBorders>
              <w:top w:val="nil"/>
              <w:left w:val="single" w:sz="8" w:space="0" w:color="auto"/>
              <w:bottom w:val="single" w:sz="8" w:space="0" w:color="000000"/>
              <w:right w:val="nil"/>
            </w:tcBorders>
            <w:vAlign w:val="center"/>
            <w:hideMark/>
          </w:tcPr>
          <w:p w14:paraId="6B8AF812" w14:textId="77777777" w:rsidR="00486AAE" w:rsidRPr="000419DB" w:rsidRDefault="00486AAE" w:rsidP="00486AAE">
            <w:pPr>
              <w:spacing w:after="0" w:line="240" w:lineRule="auto"/>
              <w:rPr>
                <w:rFonts w:cstheme="minorHAnsi"/>
                <w:b/>
                <w:bCs/>
                <w:color w:val="000000"/>
                <w:highlight w:val="yellow"/>
              </w:rPr>
            </w:pPr>
          </w:p>
        </w:tc>
        <w:tc>
          <w:tcPr>
            <w:tcW w:w="2349" w:type="dxa"/>
            <w:vMerge w:val="restart"/>
            <w:tcBorders>
              <w:top w:val="nil"/>
              <w:left w:val="single" w:sz="4" w:space="0" w:color="auto"/>
              <w:bottom w:val="single" w:sz="4" w:space="0" w:color="000000"/>
              <w:right w:val="nil"/>
            </w:tcBorders>
            <w:shd w:val="clear" w:color="000000" w:fill="FFF2CC"/>
            <w:vAlign w:val="center"/>
            <w:hideMark/>
          </w:tcPr>
          <w:p w14:paraId="4D5BA9FF" w14:textId="40F71B4A" w:rsidR="00486AAE" w:rsidRPr="00486AAE" w:rsidRDefault="00486AAE" w:rsidP="00486AAE">
            <w:pPr>
              <w:spacing w:after="0" w:line="240" w:lineRule="auto"/>
              <w:jc w:val="center"/>
              <w:rPr>
                <w:rFonts w:cstheme="minorHAnsi"/>
                <w:color w:val="000000"/>
              </w:rPr>
            </w:pPr>
            <w:r w:rsidRPr="00486AAE">
              <w:rPr>
                <w:rFonts w:cstheme="minorHAnsi"/>
                <w:color w:val="000000"/>
              </w:rPr>
              <w:t>E. High School Drop-Out</w:t>
            </w:r>
          </w:p>
        </w:tc>
        <w:tc>
          <w:tcPr>
            <w:tcW w:w="1236"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5095855C" w14:textId="0793EB8B" w:rsidR="00486AAE" w:rsidRPr="000419DB" w:rsidRDefault="00486AAE" w:rsidP="00486AAE">
            <w:pPr>
              <w:spacing w:after="0" w:line="240" w:lineRule="auto"/>
              <w:jc w:val="center"/>
              <w:rPr>
                <w:rFonts w:cstheme="minorHAnsi"/>
                <w:color w:val="000000"/>
                <w:highlight w:val="yellow"/>
              </w:rPr>
            </w:pPr>
            <w:r>
              <w:rPr>
                <w:rFonts w:cstheme="minorHAnsi"/>
                <w:color w:val="000000"/>
              </w:rPr>
              <w:t>52</w:t>
            </w:r>
          </w:p>
        </w:tc>
        <w:tc>
          <w:tcPr>
            <w:tcW w:w="1260"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1329FF94" w14:textId="6C89E603" w:rsidR="00486AAE" w:rsidRPr="000419DB" w:rsidRDefault="00486AAE" w:rsidP="00486AAE">
            <w:pPr>
              <w:spacing w:after="0" w:line="240" w:lineRule="auto"/>
              <w:jc w:val="center"/>
              <w:rPr>
                <w:rFonts w:cstheme="minorHAnsi"/>
                <w:color w:val="000000"/>
                <w:highlight w:val="yellow"/>
              </w:rPr>
            </w:pPr>
            <w:r>
              <w:rPr>
                <w:rFonts w:cstheme="minorHAnsi"/>
                <w:color w:val="000000"/>
              </w:rPr>
              <w:t>65</w:t>
            </w:r>
          </w:p>
        </w:tc>
        <w:tc>
          <w:tcPr>
            <w:tcW w:w="126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4D3E8C7C" w14:textId="0B8B752D" w:rsidR="00486AAE" w:rsidRPr="000419DB" w:rsidRDefault="00486AAE" w:rsidP="00486AAE">
            <w:pPr>
              <w:spacing w:after="0" w:line="240" w:lineRule="auto"/>
              <w:jc w:val="center"/>
              <w:rPr>
                <w:rFonts w:cstheme="minorHAnsi"/>
                <w:color w:val="000000"/>
                <w:highlight w:val="yellow"/>
              </w:rPr>
            </w:pPr>
            <w:r>
              <w:rPr>
                <w:rFonts w:cstheme="minorHAnsi"/>
                <w:color w:val="000000"/>
              </w:rPr>
              <w:t>49</w:t>
            </w:r>
          </w:p>
        </w:tc>
        <w:tc>
          <w:tcPr>
            <w:tcW w:w="117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73A041F7" w14:textId="265AF4E3" w:rsidR="00486AAE" w:rsidRPr="000419DB" w:rsidRDefault="00486AAE" w:rsidP="00486AAE">
            <w:pPr>
              <w:spacing w:after="0" w:line="240" w:lineRule="auto"/>
              <w:jc w:val="center"/>
              <w:rPr>
                <w:rFonts w:cstheme="minorHAnsi"/>
                <w:color w:val="000000"/>
                <w:highlight w:val="yellow"/>
              </w:rPr>
            </w:pPr>
            <w:r>
              <w:rPr>
                <w:rFonts w:cstheme="minorHAnsi"/>
                <w:color w:val="000000"/>
              </w:rPr>
              <w:t>66</w:t>
            </w:r>
          </w:p>
        </w:tc>
        <w:tc>
          <w:tcPr>
            <w:tcW w:w="1440" w:type="dxa"/>
            <w:vMerge w:val="restart"/>
            <w:tcBorders>
              <w:top w:val="nil"/>
              <w:left w:val="nil"/>
              <w:bottom w:val="single" w:sz="4" w:space="0" w:color="000000"/>
              <w:right w:val="single" w:sz="8" w:space="0" w:color="auto"/>
            </w:tcBorders>
            <w:shd w:val="clear" w:color="000000" w:fill="FFF2CC"/>
            <w:noWrap/>
            <w:vAlign w:val="center"/>
            <w:hideMark/>
          </w:tcPr>
          <w:p w14:paraId="660FA786" w14:textId="3B9768E3"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2</w:t>
            </w:r>
            <w:r>
              <w:rPr>
                <w:rFonts w:cstheme="minorHAnsi"/>
                <w:color w:val="000000"/>
              </w:rPr>
              <w:t>32</w:t>
            </w:r>
          </w:p>
        </w:tc>
      </w:tr>
      <w:tr w:rsidR="00486AAE" w:rsidRPr="000419DB" w14:paraId="219BBFBF"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73B51400" w14:textId="77777777" w:rsidR="00486AAE" w:rsidRPr="000419DB" w:rsidRDefault="00486AAE" w:rsidP="00486AAE">
            <w:pPr>
              <w:spacing w:after="0" w:line="240" w:lineRule="auto"/>
              <w:rPr>
                <w:rFonts w:cstheme="minorHAnsi"/>
                <w:b/>
                <w:bCs/>
                <w:color w:val="000000"/>
                <w:highlight w:val="yellow"/>
              </w:rPr>
            </w:pPr>
          </w:p>
        </w:tc>
        <w:tc>
          <w:tcPr>
            <w:tcW w:w="2349" w:type="dxa"/>
            <w:vMerge/>
            <w:tcBorders>
              <w:top w:val="nil"/>
              <w:left w:val="single" w:sz="4" w:space="0" w:color="auto"/>
              <w:bottom w:val="single" w:sz="4" w:space="0" w:color="000000"/>
              <w:right w:val="nil"/>
            </w:tcBorders>
            <w:vAlign w:val="center"/>
            <w:hideMark/>
          </w:tcPr>
          <w:p w14:paraId="04CD3F00" w14:textId="77777777" w:rsidR="00486AAE" w:rsidRPr="00486AAE" w:rsidRDefault="00486AAE" w:rsidP="00486AAE">
            <w:pPr>
              <w:spacing w:after="0" w:line="240" w:lineRule="auto"/>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50F68996"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000000"/>
              <w:right w:val="single" w:sz="4" w:space="0" w:color="auto"/>
            </w:tcBorders>
            <w:vAlign w:val="center"/>
            <w:hideMark/>
          </w:tcPr>
          <w:p w14:paraId="1D092E3D"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000000"/>
              <w:right w:val="single" w:sz="4" w:space="0" w:color="auto"/>
            </w:tcBorders>
            <w:vAlign w:val="center"/>
            <w:hideMark/>
          </w:tcPr>
          <w:p w14:paraId="043F9F79" w14:textId="77777777" w:rsidR="00486AAE" w:rsidRPr="000419DB" w:rsidRDefault="00486AAE" w:rsidP="00486AAE">
            <w:pPr>
              <w:spacing w:after="0" w:line="240" w:lineRule="auto"/>
              <w:rPr>
                <w:rFonts w:cstheme="minorHAnsi"/>
                <w:color w:val="000000"/>
                <w:highlight w:val="yellow"/>
              </w:rPr>
            </w:pPr>
          </w:p>
        </w:tc>
        <w:tc>
          <w:tcPr>
            <w:tcW w:w="1170" w:type="dxa"/>
            <w:vMerge/>
            <w:tcBorders>
              <w:top w:val="nil"/>
              <w:left w:val="single" w:sz="4" w:space="0" w:color="auto"/>
              <w:bottom w:val="single" w:sz="4" w:space="0" w:color="000000"/>
              <w:right w:val="single" w:sz="4" w:space="0" w:color="auto"/>
            </w:tcBorders>
            <w:vAlign w:val="center"/>
            <w:hideMark/>
          </w:tcPr>
          <w:p w14:paraId="17D5991C" w14:textId="77777777" w:rsidR="00486AAE" w:rsidRPr="000419DB" w:rsidRDefault="00486AAE" w:rsidP="00486AAE">
            <w:pPr>
              <w:spacing w:after="0" w:line="240" w:lineRule="auto"/>
              <w:rPr>
                <w:rFonts w:cstheme="minorHAnsi"/>
                <w:color w:val="000000"/>
                <w:highlight w:val="yellow"/>
              </w:rPr>
            </w:pPr>
          </w:p>
        </w:tc>
        <w:tc>
          <w:tcPr>
            <w:tcW w:w="1440" w:type="dxa"/>
            <w:vMerge/>
            <w:tcBorders>
              <w:top w:val="nil"/>
              <w:left w:val="nil"/>
              <w:bottom w:val="single" w:sz="4" w:space="0" w:color="000000"/>
              <w:right w:val="single" w:sz="8" w:space="0" w:color="auto"/>
            </w:tcBorders>
            <w:vAlign w:val="center"/>
            <w:hideMark/>
          </w:tcPr>
          <w:p w14:paraId="785F8AD4" w14:textId="77777777" w:rsidR="00486AAE" w:rsidRPr="000419DB" w:rsidRDefault="00486AAE" w:rsidP="00486AAE">
            <w:pPr>
              <w:spacing w:after="0" w:line="240" w:lineRule="auto"/>
              <w:rPr>
                <w:rFonts w:cstheme="minorHAnsi"/>
                <w:color w:val="000000"/>
                <w:highlight w:val="yellow"/>
              </w:rPr>
            </w:pPr>
          </w:p>
        </w:tc>
      </w:tr>
      <w:tr w:rsidR="00486AAE" w:rsidRPr="000419DB" w14:paraId="438F21C6"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6F17BC61" w14:textId="77777777" w:rsidR="00486AAE" w:rsidRPr="000419DB" w:rsidRDefault="00486AAE" w:rsidP="00486AAE">
            <w:pPr>
              <w:spacing w:after="0" w:line="240" w:lineRule="auto"/>
              <w:rPr>
                <w:rFonts w:cstheme="minorHAnsi"/>
                <w:b/>
                <w:bCs/>
                <w:color w:val="000000"/>
                <w:highlight w:val="yellow"/>
              </w:rPr>
            </w:pPr>
          </w:p>
        </w:tc>
        <w:tc>
          <w:tcPr>
            <w:tcW w:w="2349" w:type="dxa"/>
            <w:vMerge w:val="restart"/>
            <w:tcBorders>
              <w:top w:val="nil"/>
              <w:left w:val="single" w:sz="4" w:space="0" w:color="auto"/>
              <w:bottom w:val="single" w:sz="4" w:space="0" w:color="000000"/>
              <w:right w:val="nil"/>
            </w:tcBorders>
            <w:shd w:val="clear" w:color="000000" w:fill="FFF2CC"/>
            <w:vAlign w:val="center"/>
            <w:hideMark/>
          </w:tcPr>
          <w:p w14:paraId="7CA2C5B4" w14:textId="291A8697" w:rsidR="00486AAE" w:rsidRPr="00486AAE" w:rsidRDefault="00486AAE" w:rsidP="00486AAE">
            <w:pPr>
              <w:spacing w:after="0" w:line="240" w:lineRule="auto"/>
              <w:jc w:val="center"/>
              <w:rPr>
                <w:rFonts w:cstheme="minorHAnsi"/>
                <w:color w:val="000000"/>
              </w:rPr>
            </w:pPr>
            <w:r w:rsidRPr="00486AAE">
              <w:rPr>
                <w:rFonts w:cstheme="minorHAnsi"/>
                <w:color w:val="000000"/>
              </w:rPr>
              <w:t>F. Youth Offender</w:t>
            </w:r>
          </w:p>
        </w:tc>
        <w:tc>
          <w:tcPr>
            <w:tcW w:w="1236"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0B877CF6" w14:textId="19A08134" w:rsidR="00486AAE" w:rsidRPr="000419DB" w:rsidRDefault="00486AAE" w:rsidP="00486AAE">
            <w:pPr>
              <w:spacing w:after="0" w:line="240" w:lineRule="auto"/>
              <w:jc w:val="center"/>
              <w:rPr>
                <w:rFonts w:cstheme="minorHAnsi"/>
                <w:color w:val="000000"/>
                <w:highlight w:val="yellow"/>
              </w:rPr>
            </w:pPr>
            <w:r>
              <w:rPr>
                <w:rFonts w:cstheme="minorHAnsi"/>
                <w:color w:val="000000"/>
              </w:rPr>
              <w:t>90</w:t>
            </w:r>
          </w:p>
        </w:tc>
        <w:tc>
          <w:tcPr>
            <w:tcW w:w="1260"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67D19280" w14:textId="590A3C40" w:rsidR="00486AAE" w:rsidRPr="000419DB" w:rsidRDefault="00486AAE" w:rsidP="00486AAE">
            <w:pPr>
              <w:spacing w:after="0" w:line="240" w:lineRule="auto"/>
              <w:jc w:val="center"/>
              <w:rPr>
                <w:rFonts w:cstheme="minorHAnsi"/>
                <w:color w:val="000000"/>
                <w:highlight w:val="yellow"/>
              </w:rPr>
            </w:pPr>
            <w:r>
              <w:rPr>
                <w:rFonts w:cstheme="minorHAnsi"/>
                <w:color w:val="000000"/>
              </w:rPr>
              <w:t>83</w:t>
            </w:r>
          </w:p>
        </w:tc>
        <w:tc>
          <w:tcPr>
            <w:tcW w:w="126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6DEE2DFC" w14:textId="05324BEC" w:rsidR="00486AAE" w:rsidRPr="000419DB" w:rsidRDefault="00486AAE" w:rsidP="00486AAE">
            <w:pPr>
              <w:spacing w:after="0" w:line="240" w:lineRule="auto"/>
              <w:jc w:val="center"/>
              <w:rPr>
                <w:rFonts w:cstheme="minorHAnsi"/>
                <w:color w:val="000000"/>
                <w:highlight w:val="yellow"/>
              </w:rPr>
            </w:pPr>
            <w:r>
              <w:rPr>
                <w:rFonts w:cstheme="minorHAnsi"/>
                <w:color w:val="000000"/>
              </w:rPr>
              <w:t>160</w:t>
            </w:r>
          </w:p>
        </w:tc>
        <w:tc>
          <w:tcPr>
            <w:tcW w:w="117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6567158E" w14:textId="4BC158B3" w:rsidR="00486AAE" w:rsidRPr="000419DB" w:rsidRDefault="00486AAE" w:rsidP="00486AAE">
            <w:pPr>
              <w:spacing w:after="0" w:line="240" w:lineRule="auto"/>
              <w:jc w:val="center"/>
              <w:rPr>
                <w:rFonts w:cstheme="minorHAnsi"/>
                <w:color w:val="000000"/>
                <w:highlight w:val="yellow"/>
              </w:rPr>
            </w:pPr>
            <w:r>
              <w:rPr>
                <w:rFonts w:cstheme="minorHAnsi"/>
                <w:color w:val="000000"/>
              </w:rPr>
              <w:t>54</w:t>
            </w:r>
          </w:p>
        </w:tc>
        <w:tc>
          <w:tcPr>
            <w:tcW w:w="1440" w:type="dxa"/>
            <w:vMerge w:val="restart"/>
            <w:tcBorders>
              <w:top w:val="nil"/>
              <w:left w:val="nil"/>
              <w:bottom w:val="single" w:sz="4" w:space="0" w:color="000000"/>
              <w:right w:val="single" w:sz="8" w:space="0" w:color="auto"/>
            </w:tcBorders>
            <w:shd w:val="clear" w:color="000000" w:fill="FFF2CC"/>
            <w:noWrap/>
            <w:vAlign w:val="center"/>
            <w:hideMark/>
          </w:tcPr>
          <w:p w14:paraId="3EB2CFEA" w14:textId="3C72AF7E" w:rsidR="00486AAE" w:rsidRPr="000419DB" w:rsidRDefault="00486AAE" w:rsidP="00486AAE">
            <w:pPr>
              <w:spacing w:after="0" w:line="240" w:lineRule="auto"/>
              <w:jc w:val="center"/>
              <w:rPr>
                <w:rFonts w:cstheme="minorHAnsi"/>
                <w:color w:val="000000"/>
                <w:highlight w:val="yellow"/>
              </w:rPr>
            </w:pPr>
            <w:r>
              <w:rPr>
                <w:rFonts w:cstheme="minorHAnsi"/>
                <w:color w:val="000000"/>
              </w:rPr>
              <w:t>387</w:t>
            </w:r>
          </w:p>
        </w:tc>
      </w:tr>
      <w:tr w:rsidR="00486AAE" w:rsidRPr="000419DB" w14:paraId="2CD59737"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650F944D" w14:textId="77777777" w:rsidR="00486AAE" w:rsidRPr="000419DB" w:rsidRDefault="00486AAE" w:rsidP="00486AAE">
            <w:pPr>
              <w:spacing w:after="0" w:line="240" w:lineRule="auto"/>
              <w:rPr>
                <w:rFonts w:cstheme="minorHAnsi"/>
                <w:b/>
                <w:bCs/>
                <w:color w:val="000000"/>
                <w:highlight w:val="yellow"/>
              </w:rPr>
            </w:pPr>
          </w:p>
        </w:tc>
        <w:tc>
          <w:tcPr>
            <w:tcW w:w="2349" w:type="dxa"/>
            <w:vMerge/>
            <w:tcBorders>
              <w:top w:val="nil"/>
              <w:left w:val="single" w:sz="4" w:space="0" w:color="auto"/>
              <w:bottom w:val="single" w:sz="4" w:space="0" w:color="000000"/>
              <w:right w:val="nil"/>
            </w:tcBorders>
            <w:vAlign w:val="center"/>
            <w:hideMark/>
          </w:tcPr>
          <w:p w14:paraId="21B932FA" w14:textId="77777777" w:rsidR="00486AAE" w:rsidRPr="00486AAE" w:rsidRDefault="00486AAE" w:rsidP="00486AAE">
            <w:pPr>
              <w:spacing w:after="0" w:line="240" w:lineRule="auto"/>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58E574F7"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000000"/>
              <w:right w:val="single" w:sz="4" w:space="0" w:color="auto"/>
            </w:tcBorders>
            <w:vAlign w:val="center"/>
            <w:hideMark/>
          </w:tcPr>
          <w:p w14:paraId="75C500E4"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000000"/>
              <w:right w:val="single" w:sz="4" w:space="0" w:color="auto"/>
            </w:tcBorders>
            <w:vAlign w:val="center"/>
            <w:hideMark/>
          </w:tcPr>
          <w:p w14:paraId="21C030E1" w14:textId="77777777" w:rsidR="00486AAE" w:rsidRPr="000419DB" w:rsidRDefault="00486AAE" w:rsidP="00486AAE">
            <w:pPr>
              <w:spacing w:after="0" w:line="240" w:lineRule="auto"/>
              <w:rPr>
                <w:rFonts w:cstheme="minorHAnsi"/>
                <w:color w:val="000000"/>
                <w:highlight w:val="yellow"/>
              </w:rPr>
            </w:pPr>
          </w:p>
        </w:tc>
        <w:tc>
          <w:tcPr>
            <w:tcW w:w="1170" w:type="dxa"/>
            <w:vMerge/>
            <w:tcBorders>
              <w:top w:val="nil"/>
              <w:left w:val="single" w:sz="4" w:space="0" w:color="auto"/>
              <w:bottom w:val="single" w:sz="4" w:space="0" w:color="000000"/>
              <w:right w:val="single" w:sz="4" w:space="0" w:color="auto"/>
            </w:tcBorders>
            <w:vAlign w:val="center"/>
            <w:hideMark/>
          </w:tcPr>
          <w:p w14:paraId="651FD990" w14:textId="77777777" w:rsidR="00486AAE" w:rsidRPr="000419DB" w:rsidRDefault="00486AAE" w:rsidP="00486AAE">
            <w:pPr>
              <w:spacing w:after="0" w:line="240" w:lineRule="auto"/>
              <w:rPr>
                <w:rFonts w:cstheme="minorHAnsi"/>
                <w:color w:val="000000"/>
                <w:highlight w:val="yellow"/>
              </w:rPr>
            </w:pPr>
          </w:p>
        </w:tc>
        <w:tc>
          <w:tcPr>
            <w:tcW w:w="1440" w:type="dxa"/>
            <w:vMerge/>
            <w:tcBorders>
              <w:top w:val="nil"/>
              <w:left w:val="nil"/>
              <w:bottom w:val="single" w:sz="4" w:space="0" w:color="000000"/>
              <w:right w:val="single" w:sz="8" w:space="0" w:color="auto"/>
            </w:tcBorders>
            <w:vAlign w:val="center"/>
            <w:hideMark/>
          </w:tcPr>
          <w:p w14:paraId="11EA6180" w14:textId="77777777" w:rsidR="00486AAE" w:rsidRPr="000419DB" w:rsidRDefault="00486AAE" w:rsidP="00486AAE">
            <w:pPr>
              <w:spacing w:after="0" w:line="240" w:lineRule="auto"/>
              <w:rPr>
                <w:rFonts w:cstheme="minorHAnsi"/>
                <w:color w:val="000000"/>
                <w:highlight w:val="yellow"/>
              </w:rPr>
            </w:pPr>
          </w:p>
        </w:tc>
      </w:tr>
      <w:tr w:rsidR="00486AAE" w:rsidRPr="000419DB" w14:paraId="7E1132AE" w14:textId="77777777" w:rsidTr="00A94111">
        <w:trPr>
          <w:trHeight w:val="680"/>
        </w:trPr>
        <w:tc>
          <w:tcPr>
            <w:tcW w:w="640" w:type="dxa"/>
            <w:vMerge/>
            <w:tcBorders>
              <w:top w:val="nil"/>
              <w:left w:val="single" w:sz="8" w:space="0" w:color="auto"/>
              <w:bottom w:val="single" w:sz="8" w:space="0" w:color="000000"/>
              <w:right w:val="nil"/>
            </w:tcBorders>
            <w:vAlign w:val="center"/>
            <w:hideMark/>
          </w:tcPr>
          <w:p w14:paraId="1916E57C" w14:textId="77777777" w:rsidR="00486AAE" w:rsidRPr="000419DB" w:rsidRDefault="00486AAE" w:rsidP="00486AAE">
            <w:pPr>
              <w:spacing w:after="0" w:line="240" w:lineRule="auto"/>
              <w:rPr>
                <w:rFonts w:cstheme="minorHAnsi"/>
                <w:b/>
                <w:bCs/>
                <w:color w:val="000000"/>
                <w:highlight w:val="yellow"/>
              </w:rPr>
            </w:pPr>
          </w:p>
        </w:tc>
        <w:tc>
          <w:tcPr>
            <w:tcW w:w="2349" w:type="dxa"/>
            <w:tcBorders>
              <w:top w:val="nil"/>
              <w:left w:val="single" w:sz="4" w:space="0" w:color="auto"/>
              <w:bottom w:val="single" w:sz="4" w:space="0" w:color="auto"/>
              <w:right w:val="nil"/>
            </w:tcBorders>
            <w:shd w:val="clear" w:color="000000" w:fill="FFF2CC"/>
            <w:vAlign w:val="center"/>
            <w:hideMark/>
          </w:tcPr>
          <w:p w14:paraId="1E6E8AFC" w14:textId="3CA88C48" w:rsidR="00486AAE" w:rsidRPr="00486AAE" w:rsidRDefault="00486AAE" w:rsidP="00486AAE">
            <w:pPr>
              <w:spacing w:after="0" w:line="240" w:lineRule="auto"/>
              <w:jc w:val="center"/>
              <w:rPr>
                <w:rFonts w:cstheme="minorHAnsi"/>
                <w:color w:val="000000"/>
              </w:rPr>
            </w:pPr>
            <w:r w:rsidRPr="00486AAE">
              <w:rPr>
                <w:rFonts w:cstheme="minorHAnsi"/>
                <w:color w:val="000000"/>
              </w:rPr>
              <w:t>G. Pregnant or Parenting Youth</w:t>
            </w:r>
          </w:p>
        </w:tc>
        <w:tc>
          <w:tcPr>
            <w:tcW w:w="1236" w:type="dxa"/>
            <w:tcBorders>
              <w:top w:val="nil"/>
              <w:left w:val="single" w:sz="4" w:space="0" w:color="auto"/>
              <w:bottom w:val="single" w:sz="4" w:space="0" w:color="auto"/>
              <w:right w:val="single" w:sz="4" w:space="0" w:color="auto"/>
            </w:tcBorders>
            <w:shd w:val="clear" w:color="000000" w:fill="FFF2CC"/>
            <w:noWrap/>
            <w:vAlign w:val="center"/>
            <w:hideMark/>
          </w:tcPr>
          <w:p w14:paraId="11D69D39" w14:textId="5F4F5BD3" w:rsidR="00486AAE" w:rsidRPr="000419DB" w:rsidRDefault="00486AAE" w:rsidP="00486AAE">
            <w:pPr>
              <w:spacing w:after="0" w:line="240" w:lineRule="auto"/>
              <w:jc w:val="center"/>
              <w:rPr>
                <w:rFonts w:cstheme="minorHAnsi"/>
                <w:color w:val="000000"/>
                <w:highlight w:val="yellow"/>
              </w:rPr>
            </w:pPr>
            <w:r>
              <w:rPr>
                <w:rFonts w:cstheme="minorHAnsi"/>
                <w:color w:val="000000"/>
              </w:rPr>
              <w:t>113</w:t>
            </w:r>
          </w:p>
        </w:tc>
        <w:tc>
          <w:tcPr>
            <w:tcW w:w="1260" w:type="dxa"/>
            <w:tcBorders>
              <w:top w:val="nil"/>
              <w:left w:val="nil"/>
              <w:bottom w:val="single" w:sz="4" w:space="0" w:color="auto"/>
              <w:right w:val="single" w:sz="4" w:space="0" w:color="auto"/>
            </w:tcBorders>
            <w:shd w:val="clear" w:color="000000" w:fill="FFF2CC"/>
            <w:vAlign w:val="center"/>
            <w:hideMark/>
          </w:tcPr>
          <w:p w14:paraId="715A459B" w14:textId="66552A45" w:rsidR="00486AAE" w:rsidRPr="000419DB" w:rsidRDefault="00486AAE" w:rsidP="00486AAE">
            <w:pPr>
              <w:spacing w:after="0" w:line="240" w:lineRule="auto"/>
              <w:jc w:val="center"/>
              <w:rPr>
                <w:rFonts w:cstheme="minorHAnsi"/>
                <w:color w:val="000000"/>
                <w:highlight w:val="yellow"/>
              </w:rPr>
            </w:pPr>
            <w:r>
              <w:rPr>
                <w:rFonts w:cstheme="minorHAnsi"/>
                <w:color w:val="000000"/>
              </w:rPr>
              <w:t>114</w:t>
            </w:r>
          </w:p>
        </w:tc>
        <w:tc>
          <w:tcPr>
            <w:tcW w:w="1260" w:type="dxa"/>
            <w:tcBorders>
              <w:top w:val="nil"/>
              <w:left w:val="nil"/>
              <w:bottom w:val="single" w:sz="4" w:space="0" w:color="auto"/>
              <w:right w:val="single" w:sz="4" w:space="0" w:color="auto"/>
            </w:tcBorders>
            <w:shd w:val="clear" w:color="000000" w:fill="FFF2CC"/>
            <w:noWrap/>
            <w:vAlign w:val="center"/>
            <w:hideMark/>
          </w:tcPr>
          <w:p w14:paraId="2F2D4A77" w14:textId="73EF47B1" w:rsidR="00486AAE" w:rsidRPr="000419DB" w:rsidRDefault="00486AAE" w:rsidP="00486AAE">
            <w:pPr>
              <w:spacing w:after="0" w:line="240" w:lineRule="auto"/>
              <w:jc w:val="center"/>
              <w:rPr>
                <w:rFonts w:cstheme="minorHAnsi"/>
                <w:color w:val="000000"/>
                <w:highlight w:val="yellow"/>
              </w:rPr>
            </w:pPr>
            <w:r>
              <w:rPr>
                <w:rFonts w:cstheme="minorHAnsi"/>
                <w:color w:val="000000"/>
              </w:rPr>
              <w:t>99</w:t>
            </w:r>
          </w:p>
        </w:tc>
        <w:tc>
          <w:tcPr>
            <w:tcW w:w="1170" w:type="dxa"/>
            <w:tcBorders>
              <w:top w:val="nil"/>
              <w:left w:val="nil"/>
              <w:bottom w:val="single" w:sz="4" w:space="0" w:color="auto"/>
              <w:right w:val="single" w:sz="4" w:space="0" w:color="auto"/>
            </w:tcBorders>
            <w:shd w:val="clear" w:color="000000" w:fill="FFF2CC"/>
            <w:noWrap/>
            <w:vAlign w:val="center"/>
            <w:hideMark/>
          </w:tcPr>
          <w:p w14:paraId="778E7425" w14:textId="7E1C8E6F"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03</w:t>
            </w:r>
          </w:p>
        </w:tc>
        <w:tc>
          <w:tcPr>
            <w:tcW w:w="1440" w:type="dxa"/>
            <w:tcBorders>
              <w:top w:val="nil"/>
              <w:left w:val="nil"/>
              <w:bottom w:val="single" w:sz="4" w:space="0" w:color="auto"/>
              <w:right w:val="single" w:sz="8" w:space="0" w:color="auto"/>
            </w:tcBorders>
            <w:shd w:val="clear" w:color="000000" w:fill="FFF2CC"/>
            <w:noWrap/>
            <w:vAlign w:val="center"/>
            <w:hideMark/>
          </w:tcPr>
          <w:p w14:paraId="2F0AA322" w14:textId="65778D45"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4</w:t>
            </w:r>
            <w:r>
              <w:rPr>
                <w:rFonts w:cstheme="minorHAnsi"/>
                <w:color w:val="000000"/>
              </w:rPr>
              <w:t>29</w:t>
            </w:r>
          </w:p>
        </w:tc>
      </w:tr>
      <w:tr w:rsidR="00486AAE" w:rsidRPr="000419DB" w14:paraId="7C69C64A" w14:textId="77777777" w:rsidTr="00A94111">
        <w:trPr>
          <w:trHeight w:val="340"/>
        </w:trPr>
        <w:tc>
          <w:tcPr>
            <w:tcW w:w="640" w:type="dxa"/>
            <w:vMerge/>
            <w:tcBorders>
              <w:top w:val="nil"/>
              <w:left w:val="single" w:sz="8" w:space="0" w:color="auto"/>
              <w:bottom w:val="single" w:sz="8" w:space="0" w:color="000000"/>
              <w:right w:val="nil"/>
            </w:tcBorders>
            <w:vAlign w:val="center"/>
            <w:hideMark/>
          </w:tcPr>
          <w:p w14:paraId="74D23FF5" w14:textId="77777777" w:rsidR="00486AAE" w:rsidRPr="000419DB" w:rsidRDefault="00486AAE" w:rsidP="00486AAE">
            <w:pPr>
              <w:spacing w:after="0" w:line="240" w:lineRule="auto"/>
              <w:rPr>
                <w:rFonts w:cstheme="minorHAnsi"/>
                <w:b/>
                <w:bCs/>
                <w:color w:val="000000"/>
                <w:highlight w:val="yellow"/>
              </w:rPr>
            </w:pPr>
          </w:p>
        </w:tc>
        <w:tc>
          <w:tcPr>
            <w:tcW w:w="2349" w:type="dxa"/>
            <w:tcBorders>
              <w:top w:val="nil"/>
              <w:left w:val="single" w:sz="4" w:space="0" w:color="auto"/>
              <w:bottom w:val="single" w:sz="4" w:space="0" w:color="auto"/>
              <w:right w:val="nil"/>
            </w:tcBorders>
            <w:shd w:val="clear" w:color="000000" w:fill="FFF2CC"/>
            <w:vAlign w:val="center"/>
            <w:hideMark/>
          </w:tcPr>
          <w:p w14:paraId="40EC98DC" w14:textId="0E97B578" w:rsidR="00486AAE" w:rsidRPr="00486AAE" w:rsidRDefault="00486AAE" w:rsidP="00486AAE">
            <w:pPr>
              <w:spacing w:after="0" w:line="240" w:lineRule="auto"/>
              <w:jc w:val="center"/>
              <w:rPr>
                <w:rFonts w:cstheme="minorHAnsi"/>
                <w:color w:val="000000"/>
              </w:rPr>
            </w:pPr>
            <w:r w:rsidRPr="00486AAE">
              <w:rPr>
                <w:rFonts w:cstheme="minorHAnsi"/>
                <w:color w:val="000000"/>
              </w:rPr>
              <w:t>H. Basic Skills Deficient</w:t>
            </w:r>
          </w:p>
        </w:tc>
        <w:tc>
          <w:tcPr>
            <w:tcW w:w="1236" w:type="dxa"/>
            <w:tcBorders>
              <w:top w:val="nil"/>
              <w:left w:val="single" w:sz="4" w:space="0" w:color="auto"/>
              <w:bottom w:val="single" w:sz="4" w:space="0" w:color="auto"/>
              <w:right w:val="single" w:sz="4" w:space="0" w:color="auto"/>
            </w:tcBorders>
            <w:shd w:val="clear" w:color="000000" w:fill="FFF2CC"/>
            <w:noWrap/>
            <w:vAlign w:val="center"/>
            <w:hideMark/>
          </w:tcPr>
          <w:p w14:paraId="4FB0F754" w14:textId="069E44D8"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2</w:t>
            </w:r>
            <w:r>
              <w:rPr>
                <w:rFonts w:cstheme="minorHAnsi"/>
                <w:color w:val="000000"/>
              </w:rPr>
              <w:t>72</w:t>
            </w:r>
          </w:p>
        </w:tc>
        <w:tc>
          <w:tcPr>
            <w:tcW w:w="1260" w:type="dxa"/>
            <w:tcBorders>
              <w:top w:val="nil"/>
              <w:left w:val="nil"/>
              <w:bottom w:val="single" w:sz="4" w:space="0" w:color="auto"/>
              <w:right w:val="single" w:sz="4" w:space="0" w:color="auto"/>
            </w:tcBorders>
            <w:shd w:val="clear" w:color="000000" w:fill="FFF2CC"/>
            <w:vAlign w:val="center"/>
            <w:hideMark/>
          </w:tcPr>
          <w:p w14:paraId="530D2F53" w14:textId="6F5D1FCD" w:rsidR="00486AAE" w:rsidRPr="000419DB" w:rsidRDefault="00486AAE" w:rsidP="00486AAE">
            <w:pPr>
              <w:spacing w:after="0" w:line="240" w:lineRule="auto"/>
              <w:jc w:val="center"/>
              <w:rPr>
                <w:rFonts w:cstheme="minorHAnsi"/>
                <w:color w:val="000000"/>
                <w:highlight w:val="yellow"/>
              </w:rPr>
            </w:pPr>
            <w:r>
              <w:rPr>
                <w:rFonts w:cstheme="minorHAnsi"/>
                <w:color w:val="000000"/>
              </w:rPr>
              <w:t>327</w:t>
            </w:r>
          </w:p>
        </w:tc>
        <w:tc>
          <w:tcPr>
            <w:tcW w:w="1260" w:type="dxa"/>
            <w:tcBorders>
              <w:top w:val="nil"/>
              <w:left w:val="nil"/>
              <w:bottom w:val="single" w:sz="4" w:space="0" w:color="auto"/>
              <w:right w:val="single" w:sz="4" w:space="0" w:color="auto"/>
            </w:tcBorders>
            <w:shd w:val="clear" w:color="000000" w:fill="FFF2CC"/>
            <w:noWrap/>
            <w:vAlign w:val="center"/>
            <w:hideMark/>
          </w:tcPr>
          <w:p w14:paraId="3BDD6CE0" w14:textId="47FA1D53" w:rsidR="00486AAE" w:rsidRPr="000419DB" w:rsidRDefault="00486AAE" w:rsidP="00486AAE">
            <w:pPr>
              <w:spacing w:after="0" w:line="240" w:lineRule="auto"/>
              <w:jc w:val="center"/>
              <w:rPr>
                <w:rFonts w:cstheme="minorHAnsi"/>
                <w:color w:val="000000"/>
                <w:highlight w:val="yellow"/>
              </w:rPr>
            </w:pPr>
            <w:r>
              <w:rPr>
                <w:rFonts w:cstheme="minorHAnsi"/>
                <w:color w:val="000000"/>
              </w:rPr>
              <w:t>344</w:t>
            </w:r>
          </w:p>
        </w:tc>
        <w:tc>
          <w:tcPr>
            <w:tcW w:w="1170" w:type="dxa"/>
            <w:tcBorders>
              <w:top w:val="nil"/>
              <w:left w:val="nil"/>
              <w:bottom w:val="single" w:sz="4" w:space="0" w:color="auto"/>
              <w:right w:val="single" w:sz="4" w:space="0" w:color="auto"/>
            </w:tcBorders>
            <w:shd w:val="clear" w:color="000000" w:fill="FFF2CC"/>
            <w:noWrap/>
            <w:vAlign w:val="center"/>
            <w:hideMark/>
          </w:tcPr>
          <w:p w14:paraId="38A6B287" w14:textId="04EAAA74" w:rsidR="00486AAE" w:rsidRPr="000419DB" w:rsidRDefault="00486AAE" w:rsidP="00486AAE">
            <w:pPr>
              <w:spacing w:after="0" w:line="240" w:lineRule="auto"/>
              <w:jc w:val="center"/>
              <w:rPr>
                <w:rFonts w:cstheme="minorHAnsi"/>
                <w:color w:val="000000"/>
                <w:highlight w:val="yellow"/>
              </w:rPr>
            </w:pPr>
            <w:r>
              <w:rPr>
                <w:rFonts w:cstheme="minorHAnsi"/>
                <w:color w:val="000000"/>
              </w:rPr>
              <w:t>347</w:t>
            </w:r>
          </w:p>
        </w:tc>
        <w:tc>
          <w:tcPr>
            <w:tcW w:w="1440" w:type="dxa"/>
            <w:tcBorders>
              <w:top w:val="nil"/>
              <w:left w:val="nil"/>
              <w:bottom w:val="single" w:sz="4" w:space="0" w:color="auto"/>
              <w:right w:val="single" w:sz="8" w:space="0" w:color="auto"/>
            </w:tcBorders>
            <w:shd w:val="clear" w:color="000000" w:fill="FFF2CC"/>
            <w:noWrap/>
            <w:vAlign w:val="center"/>
            <w:hideMark/>
          </w:tcPr>
          <w:p w14:paraId="6E1BC71F" w14:textId="5EE5EF13"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290</w:t>
            </w:r>
          </w:p>
        </w:tc>
      </w:tr>
      <w:tr w:rsidR="00486AAE" w:rsidRPr="000419DB" w14:paraId="0CAD382C"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00E8FC53" w14:textId="77777777" w:rsidR="00486AAE" w:rsidRPr="000419DB" w:rsidRDefault="00486AAE" w:rsidP="00486AAE">
            <w:pPr>
              <w:spacing w:after="0" w:line="240" w:lineRule="auto"/>
              <w:rPr>
                <w:rFonts w:cstheme="minorHAnsi"/>
                <w:b/>
                <w:bCs/>
                <w:color w:val="000000"/>
                <w:highlight w:val="yellow"/>
              </w:rPr>
            </w:pPr>
          </w:p>
        </w:tc>
        <w:tc>
          <w:tcPr>
            <w:tcW w:w="2349" w:type="dxa"/>
            <w:vMerge w:val="restart"/>
            <w:tcBorders>
              <w:top w:val="nil"/>
              <w:left w:val="single" w:sz="4" w:space="0" w:color="auto"/>
              <w:bottom w:val="single" w:sz="4" w:space="0" w:color="000000"/>
              <w:right w:val="nil"/>
            </w:tcBorders>
            <w:shd w:val="clear" w:color="000000" w:fill="FFF2CC"/>
            <w:vAlign w:val="center"/>
            <w:hideMark/>
          </w:tcPr>
          <w:p w14:paraId="05249DF3" w14:textId="70A321BC" w:rsidR="00486AAE" w:rsidRPr="00486AAE" w:rsidRDefault="00486AAE" w:rsidP="00486AAE">
            <w:pPr>
              <w:spacing w:after="0" w:line="240" w:lineRule="auto"/>
              <w:jc w:val="center"/>
              <w:rPr>
                <w:rFonts w:cstheme="minorHAnsi"/>
                <w:color w:val="000000"/>
              </w:rPr>
            </w:pPr>
            <w:r w:rsidRPr="00486AAE">
              <w:rPr>
                <w:rFonts w:cstheme="minorHAnsi"/>
                <w:color w:val="000000"/>
              </w:rPr>
              <w:t>I. Homeless or Runaway Youth</w:t>
            </w:r>
          </w:p>
        </w:tc>
        <w:tc>
          <w:tcPr>
            <w:tcW w:w="1236"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68CC23AE" w14:textId="5E3282EB" w:rsidR="00486AAE" w:rsidRPr="000419DB" w:rsidRDefault="00486AAE" w:rsidP="00486AAE">
            <w:pPr>
              <w:spacing w:after="0" w:line="240" w:lineRule="auto"/>
              <w:jc w:val="center"/>
              <w:rPr>
                <w:rFonts w:cstheme="minorHAnsi"/>
                <w:color w:val="000000"/>
                <w:highlight w:val="yellow"/>
              </w:rPr>
            </w:pPr>
            <w:r>
              <w:rPr>
                <w:rFonts w:cstheme="minorHAnsi"/>
                <w:color w:val="000000"/>
              </w:rPr>
              <w:t>159</w:t>
            </w:r>
          </w:p>
        </w:tc>
        <w:tc>
          <w:tcPr>
            <w:tcW w:w="1260"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7A81BC95" w14:textId="6078D153" w:rsidR="00486AAE" w:rsidRPr="000419DB" w:rsidRDefault="00486AAE" w:rsidP="00486AAE">
            <w:pPr>
              <w:spacing w:after="0" w:line="240" w:lineRule="auto"/>
              <w:jc w:val="center"/>
              <w:rPr>
                <w:rFonts w:cstheme="minorHAnsi"/>
                <w:color w:val="000000"/>
                <w:highlight w:val="yellow"/>
              </w:rPr>
            </w:pPr>
            <w:r>
              <w:rPr>
                <w:rFonts w:cstheme="minorHAnsi"/>
                <w:color w:val="000000"/>
              </w:rPr>
              <w:t>59</w:t>
            </w:r>
          </w:p>
        </w:tc>
        <w:tc>
          <w:tcPr>
            <w:tcW w:w="126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5E2C9012" w14:textId="164D09D5" w:rsidR="00486AAE" w:rsidRPr="000419DB" w:rsidRDefault="00486AAE" w:rsidP="00486AAE">
            <w:pPr>
              <w:spacing w:after="0" w:line="240" w:lineRule="auto"/>
              <w:jc w:val="center"/>
              <w:rPr>
                <w:rFonts w:cstheme="minorHAnsi"/>
                <w:color w:val="000000"/>
                <w:highlight w:val="yellow"/>
              </w:rPr>
            </w:pPr>
            <w:r>
              <w:rPr>
                <w:rFonts w:cstheme="minorHAnsi"/>
                <w:color w:val="000000"/>
              </w:rPr>
              <w:t>70</w:t>
            </w:r>
          </w:p>
        </w:tc>
        <w:tc>
          <w:tcPr>
            <w:tcW w:w="117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6E9FEAC3" w14:textId="3687513C" w:rsidR="00486AAE" w:rsidRPr="000419DB" w:rsidRDefault="00486AAE" w:rsidP="00486AAE">
            <w:pPr>
              <w:spacing w:after="0" w:line="240" w:lineRule="auto"/>
              <w:jc w:val="center"/>
              <w:rPr>
                <w:rFonts w:cstheme="minorHAnsi"/>
                <w:color w:val="000000"/>
                <w:highlight w:val="yellow"/>
              </w:rPr>
            </w:pPr>
            <w:r>
              <w:rPr>
                <w:rFonts w:cstheme="minorHAnsi"/>
                <w:color w:val="000000"/>
              </w:rPr>
              <w:t>28</w:t>
            </w:r>
          </w:p>
        </w:tc>
        <w:tc>
          <w:tcPr>
            <w:tcW w:w="1440" w:type="dxa"/>
            <w:vMerge w:val="restart"/>
            <w:tcBorders>
              <w:top w:val="nil"/>
              <w:left w:val="nil"/>
              <w:bottom w:val="single" w:sz="4" w:space="0" w:color="000000"/>
              <w:right w:val="single" w:sz="8" w:space="0" w:color="auto"/>
            </w:tcBorders>
            <w:shd w:val="clear" w:color="000000" w:fill="FFF2CC"/>
            <w:noWrap/>
            <w:vAlign w:val="center"/>
            <w:hideMark/>
          </w:tcPr>
          <w:p w14:paraId="07FE2E15" w14:textId="55AB1727" w:rsidR="00486AAE" w:rsidRPr="000419DB" w:rsidRDefault="00486AAE" w:rsidP="00486AAE">
            <w:pPr>
              <w:spacing w:after="0" w:line="240" w:lineRule="auto"/>
              <w:jc w:val="center"/>
              <w:rPr>
                <w:rFonts w:cstheme="minorHAnsi"/>
                <w:color w:val="000000"/>
                <w:highlight w:val="yellow"/>
              </w:rPr>
            </w:pPr>
            <w:r>
              <w:rPr>
                <w:rFonts w:cstheme="minorHAnsi"/>
                <w:color w:val="000000"/>
              </w:rPr>
              <w:t>316</w:t>
            </w:r>
          </w:p>
        </w:tc>
      </w:tr>
      <w:tr w:rsidR="00486AAE" w:rsidRPr="000419DB" w14:paraId="54E8A7DD"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6C509B84" w14:textId="77777777" w:rsidR="00486AAE" w:rsidRPr="000419DB" w:rsidRDefault="00486AAE" w:rsidP="00486AAE">
            <w:pPr>
              <w:spacing w:after="0" w:line="240" w:lineRule="auto"/>
              <w:rPr>
                <w:rFonts w:cstheme="minorHAnsi"/>
                <w:b/>
                <w:bCs/>
                <w:color w:val="000000"/>
                <w:highlight w:val="yellow"/>
              </w:rPr>
            </w:pPr>
          </w:p>
        </w:tc>
        <w:tc>
          <w:tcPr>
            <w:tcW w:w="2349" w:type="dxa"/>
            <w:vMerge/>
            <w:tcBorders>
              <w:top w:val="nil"/>
              <w:left w:val="single" w:sz="4" w:space="0" w:color="auto"/>
              <w:bottom w:val="single" w:sz="4" w:space="0" w:color="000000"/>
              <w:right w:val="nil"/>
            </w:tcBorders>
            <w:vAlign w:val="center"/>
            <w:hideMark/>
          </w:tcPr>
          <w:p w14:paraId="6B6B053F" w14:textId="77777777" w:rsidR="00486AAE" w:rsidRPr="00486AAE" w:rsidRDefault="00486AAE" w:rsidP="00486AAE">
            <w:pPr>
              <w:spacing w:after="0" w:line="240" w:lineRule="auto"/>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03B52A1E"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000000"/>
              <w:right w:val="single" w:sz="4" w:space="0" w:color="auto"/>
            </w:tcBorders>
            <w:vAlign w:val="center"/>
            <w:hideMark/>
          </w:tcPr>
          <w:p w14:paraId="581D677C"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000000"/>
              <w:right w:val="single" w:sz="4" w:space="0" w:color="auto"/>
            </w:tcBorders>
            <w:vAlign w:val="center"/>
            <w:hideMark/>
          </w:tcPr>
          <w:p w14:paraId="7B17EECA" w14:textId="77777777" w:rsidR="00486AAE" w:rsidRPr="000419DB" w:rsidRDefault="00486AAE" w:rsidP="00486AAE">
            <w:pPr>
              <w:spacing w:after="0" w:line="240" w:lineRule="auto"/>
              <w:rPr>
                <w:rFonts w:cstheme="minorHAnsi"/>
                <w:color w:val="000000"/>
                <w:highlight w:val="yellow"/>
              </w:rPr>
            </w:pPr>
          </w:p>
        </w:tc>
        <w:tc>
          <w:tcPr>
            <w:tcW w:w="1170" w:type="dxa"/>
            <w:vMerge/>
            <w:tcBorders>
              <w:top w:val="nil"/>
              <w:left w:val="single" w:sz="4" w:space="0" w:color="auto"/>
              <w:bottom w:val="single" w:sz="4" w:space="0" w:color="000000"/>
              <w:right w:val="single" w:sz="4" w:space="0" w:color="auto"/>
            </w:tcBorders>
            <w:vAlign w:val="center"/>
            <w:hideMark/>
          </w:tcPr>
          <w:p w14:paraId="6030A70E" w14:textId="77777777" w:rsidR="00486AAE" w:rsidRPr="000419DB" w:rsidRDefault="00486AAE" w:rsidP="00486AAE">
            <w:pPr>
              <w:spacing w:after="0" w:line="240" w:lineRule="auto"/>
              <w:rPr>
                <w:rFonts w:cstheme="minorHAnsi"/>
                <w:color w:val="000000"/>
                <w:highlight w:val="yellow"/>
              </w:rPr>
            </w:pPr>
          </w:p>
        </w:tc>
        <w:tc>
          <w:tcPr>
            <w:tcW w:w="1440" w:type="dxa"/>
            <w:vMerge/>
            <w:tcBorders>
              <w:top w:val="nil"/>
              <w:left w:val="nil"/>
              <w:bottom w:val="single" w:sz="4" w:space="0" w:color="000000"/>
              <w:right w:val="single" w:sz="8" w:space="0" w:color="auto"/>
            </w:tcBorders>
            <w:vAlign w:val="center"/>
            <w:hideMark/>
          </w:tcPr>
          <w:p w14:paraId="45859EAD" w14:textId="77777777" w:rsidR="00486AAE" w:rsidRPr="000419DB" w:rsidRDefault="00486AAE" w:rsidP="00486AAE">
            <w:pPr>
              <w:spacing w:after="0" w:line="240" w:lineRule="auto"/>
              <w:rPr>
                <w:rFonts w:cstheme="minorHAnsi"/>
                <w:color w:val="000000"/>
                <w:highlight w:val="yellow"/>
              </w:rPr>
            </w:pPr>
          </w:p>
        </w:tc>
      </w:tr>
      <w:tr w:rsidR="00486AAE" w:rsidRPr="000419DB" w14:paraId="752DBACD"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7C7C9B41" w14:textId="77777777" w:rsidR="00486AAE" w:rsidRPr="000419DB" w:rsidRDefault="00486AAE" w:rsidP="00486AAE">
            <w:pPr>
              <w:spacing w:after="0" w:line="240" w:lineRule="auto"/>
              <w:rPr>
                <w:rFonts w:cstheme="minorHAnsi"/>
                <w:b/>
                <w:bCs/>
                <w:color w:val="000000"/>
                <w:highlight w:val="yellow"/>
              </w:rPr>
            </w:pPr>
          </w:p>
        </w:tc>
        <w:tc>
          <w:tcPr>
            <w:tcW w:w="2349" w:type="dxa"/>
            <w:vMerge w:val="restart"/>
            <w:tcBorders>
              <w:top w:val="nil"/>
              <w:left w:val="single" w:sz="4" w:space="0" w:color="auto"/>
              <w:bottom w:val="single" w:sz="4" w:space="0" w:color="000000"/>
              <w:right w:val="nil"/>
            </w:tcBorders>
            <w:shd w:val="clear" w:color="000000" w:fill="FFF2CC"/>
            <w:vAlign w:val="center"/>
            <w:hideMark/>
          </w:tcPr>
          <w:p w14:paraId="535D01E0" w14:textId="6D7319F5" w:rsidR="00486AAE" w:rsidRPr="00486AAE" w:rsidRDefault="00486AAE" w:rsidP="00486AAE">
            <w:pPr>
              <w:spacing w:after="0" w:line="240" w:lineRule="auto"/>
              <w:jc w:val="center"/>
              <w:rPr>
                <w:rFonts w:cstheme="minorHAnsi"/>
                <w:color w:val="000000"/>
              </w:rPr>
            </w:pPr>
            <w:r w:rsidRPr="00486AAE">
              <w:rPr>
                <w:rFonts w:cstheme="minorHAnsi"/>
                <w:color w:val="000000"/>
              </w:rPr>
              <w:t>J. Not Employed at Program Enrollment</w:t>
            </w:r>
          </w:p>
        </w:tc>
        <w:tc>
          <w:tcPr>
            <w:tcW w:w="1236"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321DD28E" w14:textId="76A4A27A" w:rsidR="00486AAE" w:rsidRPr="000419DB" w:rsidRDefault="00486AAE" w:rsidP="00486AAE">
            <w:pPr>
              <w:spacing w:after="0" w:line="240" w:lineRule="auto"/>
              <w:jc w:val="center"/>
              <w:rPr>
                <w:rFonts w:cstheme="minorHAnsi"/>
                <w:color w:val="000000"/>
                <w:highlight w:val="yellow"/>
              </w:rPr>
            </w:pPr>
            <w:r>
              <w:rPr>
                <w:rFonts w:cstheme="minorHAnsi"/>
                <w:color w:val="000000"/>
              </w:rPr>
              <w:t>198</w:t>
            </w:r>
          </w:p>
        </w:tc>
        <w:tc>
          <w:tcPr>
            <w:tcW w:w="1260"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3D2365CE" w14:textId="2861FF27" w:rsidR="00486AAE" w:rsidRPr="000419DB" w:rsidRDefault="00486AAE" w:rsidP="00486AAE">
            <w:pPr>
              <w:spacing w:after="0" w:line="240" w:lineRule="auto"/>
              <w:jc w:val="center"/>
              <w:rPr>
                <w:rFonts w:cstheme="minorHAnsi"/>
                <w:color w:val="000000"/>
                <w:highlight w:val="yellow"/>
              </w:rPr>
            </w:pPr>
            <w:r>
              <w:rPr>
                <w:rFonts w:cstheme="minorHAnsi"/>
                <w:color w:val="000000"/>
              </w:rPr>
              <w:t>235</w:t>
            </w:r>
          </w:p>
        </w:tc>
        <w:tc>
          <w:tcPr>
            <w:tcW w:w="126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12056FF9" w14:textId="05612BF2"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2</w:t>
            </w:r>
            <w:r>
              <w:rPr>
                <w:rFonts w:cstheme="minorHAnsi"/>
                <w:color w:val="000000"/>
              </w:rPr>
              <w:t>79</w:t>
            </w:r>
          </w:p>
        </w:tc>
        <w:tc>
          <w:tcPr>
            <w:tcW w:w="117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75A558A7" w14:textId="4DF210F8"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2</w:t>
            </w:r>
            <w:r>
              <w:rPr>
                <w:rFonts w:cstheme="minorHAnsi"/>
                <w:color w:val="000000"/>
              </w:rPr>
              <w:t>56</w:t>
            </w:r>
          </w:p>
        </w:tc>
        <w:tc>
          <w:tcPr>
            <w:tcW w:w="1440" w:type="dxa"/>
            <w:vMerge w:val="restart"/>
            <w:tcBorders>
              <w:top w:val="nil"/>
              <w:left w:val="nil"/>
              <w:bottom w:val="single" w:sz="4" w:space="0" w:color="000000"/>
              <w:right w:val="single" w:sz="8" w:space="0" w:color="auto"/>
            </w:tcBorders>
            <w:shd w:val="clear" w:color="000000" w:fill="FFF2CC"/>
            <w:noWrap/>
            <w:vAlign w:val="center"/>
            <w:hideMark/>
          </w:tcPr>
          <w:p w14:paraId="6346FD85" w14:textId="44C5A5CD" w:rsidR="00486AAE" w:rsidRPr="000419DB" w:rsidRDefault="00486AAE" w:rsidP="00486AAE">
            <w:pPr>
              <w:spacing w:after="0" w:line="240" w:lineRule="auto"/>
              <w:jc w:val="center"/>
              <w:rPr>
                <w:rFonts w:cstheme="minorHAnsi"/>
                <w:color w:val="000000"/>
                <w:highlight w:val="yellow"/>
              </w:rPr>
            </w:pPr>
            <w:r>
              <w:rPr>
                <w:rFonts w:cstheme="minorHAnsi"/>
                <w:color w:val="000000"/>
              </w:rPr>
              <w:t>968</w:t>
            </w:r>
          </w:p>
        </w:tc>
      </w:tr>
      <w:tr w:rsidR="00486AAE" w:rsidRPr="000419DB" w14:paraId="6CF217EF"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76643432" w14:textId="77777777" w:rsidR="00486AAE" w:rsidRPr="000419DB" w:rsidRDefault="00486AAE" w:rsidP="00486AAE">
            <w:pPr>
              <w:spacing w:after="0" w:line="240" w:lineRule="auto"/>
              <w:rPr>
                <w:rFonts w:cstheme="minorHAnsi"/>
                <w:b/>
                <w:bCs/>
                <w:color w:val="000000"/>
                <w:highlight w:val="yellow"/>
              </w:rPr>
            </w:pPr>
          </w:p>
        </w:tc>
        <w:tc>
          <w:tcPr>
            <w:tcW w:w="2349" w:type="dxa"/>
            <w:vMerge/>
            <w:tcBorders>
              <w:top w:val="nil"/>
              <w:left w:val="single" w:sz="4" w:space="0" w:color="auto"/>
              <w:bottom w:val="single" w:sz="4" w:space="0" w:color="000000"/>
              <w:right w:val="nil"/>
            </w:tcBorders>
            <w:vAlign w:val="center"/>
            <w:hideMark/>
          </w:tcPr>
          <w:p w14:paraId="7D334764" w14:textId="77777777" w:rsidR="00486AAE" w:rsidRPr="00486AAE" w:rsidRDefault="00486AAE" w:rsidP="00486AAE">
            <w:pPr>
              <w:spacing w:after="0" w:line="240" w:lineRule="auto"/>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3346B074"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000000"/>
              <w:right w:val="single" w:sz="4" w:space="0" w:color="auto"/>
            </w:tcBorders>
            <w:vAlign w:val="center"/>
            <w:hideMark/>
          </w:tcPr>
          <w:p w14:paraId="39EC25FC"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000000"/>
              <w:right w:val="single" w:sz="4" w:space="0" w:color="auto"/>
            </w:tcBorders>
            <w:vAlign w:val="center"/>
            <w:hideMark/>
          </w:tcPr>
          <w:p w14:paraId="337A1834" w14:textId="77777777" w:rsidR="00486AAE" w:rsidRPr="000419DB" w:rsidRDefault="00486AAE" w:rsidP="00486AAE">
            <w:pPr>
              <w:spacing w:after="0" w:line="240" w:lineRule="auto"/>
              <w:rPr>
                <w:rFonts w:cstheme="minorHAnsi"/>
                <w:color w:val="000000"/>
                <w:highlight w:val="yellow"/>
              </w:rPr>
            </w:pPr>
          </w:p>
        </w:tc>
        <w:tc>
          <w:tcPr>
            <w:tcW w:w="1170" w:type="dxa"/>
            <w:vMerge/>
            <w:tcBorders>
              <w:top w:val="nil"/>
              <w:left w:val="single" w:sz="4" w:space="0" w:color="auto"/>
              <w:bottom w:val="single" w:sz="4" w:space="0" w:color="000000"/>
              <w:right w:val="single" w:sz="4" w:space="0" w:color="auto"/>
            </w:tcBorders>
            <w:vAlign w:val="center"/>
            <w:hideMark/>
          </w:tcPr>
          <w:p w14:paraId="6DFF4CB1" w14:textId="77777777" w:rsidR="00486AAE" w:rsidRPr="000419DB" w:rsidRDefault="00486AAE" w:rsidP="00486AAE">
            <w:pPr>
              <w:spacing w:after="0" w:line="240" w:lineRule="auto"/>
              <w:rPr>
                <w:rFonts w:cstheme="minorHAnsi"/>
                <w:color w:val="000000"/>
                <w:highlight w:val="yellow"/>
              </w:rPr>
            </w:pPr>
          </w:p>
        </w:tc>
        <w:tc>
          <w:tcPr>
            <w:tcW w:w="1440" w:type="dxa"/>
            <w:vMerge/>
            <w:tcBorders>
              <w:top w:val="nil"/>
              <w:left w:val="nil"/>
              <w:bottom w:val="single" w:sz="4" w:space="0" w:color="000000"/>
              <w:right w:val="single" w:sz="8" w:space="0" w:color="auto"/>
            </w:tcBorders>
            <w:vAlign w:val="center"/>
            <w:hideMark/>
          </w:tcPr>
          <w:p w14:paraId="762E1F47" w14:textId="77777777" w:rsidR="00486AAE" w:rsidRPr="000419DB" w:rsidRDefault="00486AAE" w:rsidP="00486AAE">
            <w:pPr>
              <w:spacing w:after="0" w:line="240" w:lineRule="auto"/>
              <w:rPr>
                <w:rFonts w:cstheme="minorHAnsi"/>
                <w:color w:val="000000"/>
                <w:highlight w:val="yellow"/>
              </w:rPr>
            </w:pPr>
          </w:p>
        </w:tc>
      </w:tr>
      <w:tr w:rsidR="00486AAE" w:rsidRPr="000419DB" w14:paraId="230310AD"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1E8D1746" w14:textId="77777777" w:rsidR="00486AAE" w:rsidRPr="000419DB" w:rsidRDefault="00486AAE" w:rsidP="00486AAE">
            <w:pPr>
              <w:spacing w:after="0" w:line="240" w:lineRule="auto"/>
              <w:rPr>
                <w:rFonts w:cstheme="minorHAnsi"/>
                <w:b/>
                <w:bCs/>
                <w:color w:val="000000"/>
                <w:highlight w:val="yellow"/>
              </w:rPr>
            </w:pPr>
          </w:p>
        </w:tc>
        <w:tc>
          <w:tcPr>
            <w:tcW w:w="2349" w:type="dxa"/>
            <w:vMerge w:val="restart"/>
            <w:tcBorders>
              <w:top w:val="nil"/>
              <w:left w:val="single" w:sz="4" w:space="0" w:color="auto"/>
              <w:bottom w:val="single" w:sz="8" w:space="0" w:color="000000"/>
              <w:right w:val="nil"/>
            </w:tcBorders>
            <w:shd w:val="clear" w:color="000000" w:fill="FFF2CC"/>
            <w:vAlign w:val="center"/>
            <w:hideMark/>
          </w:tcPr>
          <w:p w14:paraId="25C29E31" w14:textId="6BAD283A" w:rsidR="00486AAE" w:rsidRPr="00486AAE" w:rsidRDefault="00486AAE" w:rsidP="00486AAE">
            <w:pPr>
              <w:spacing w:after="0" w:line="240" w:lineRule="auto"/>
              <w:jc w:val="center"/>
              <w:rPr>
                <w:rFonts w:cstheme="minorHAnsi"/>
                <w:color w:val="000000"/>
              </w:rPr>
            </w:pPr>
            <w:r w:rsidRPr="00486AAE">
              <w:rPr>
                <w:rFonts w:cstheme="minorHAnsi"/>
                <w:color w:val="000000"/>
              </w:rPr>
              <w:t>K. Veteran</w:t>
            </w:r>
          </w:p>
        </w:tc>
        <w:tc>
          <w:tcPr>
            <w:tcW w:w="1236"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363B7566" w14:textId="788C8F3A" w:rsidR="00486AAE" w:rsidRPr="000419DB" w:rsidRDefault="00486AAE" w:rsidP="00486AAE">
            <w:pPr>
              <w:spacing w:after="0" w:line="240" w:lineRule="auto"/>
              <w:jc w:val="center"/>
              <w:rPr>
                <w:rFonts w:cstheme="minorHAnsi"/>
                <w:color w:val="000000"/>
                <w:highlight w:val="yellow"/>
              </w:rPr>
            </w:pPr>
            <w:r>
              <w:rPr>
                <w:rFonts w:cstheme="minorHAnsi"/>
                <w:color w:val="000000"/>
              </w:rPr>
              <w:t>3</w:t>
            </w:r>
          </w:p>
        </w:tc>
        <w:tc>
          <w:tcPr>
            <w:tcW w:w="1260" w:type="dxa"/>
            <w:vMerge w:val="restart"/>
            <w:tcBorders>
              <w:top w:val="nil"/>
              <w:left w:val="single" w:sz="4" w:space="0" w:color="auto"/>
              <w:bottom w:val="single" w:sz="8" w:space="0" w:color="000000"/>
              <w:right w:val="single" w:sz="4" w:space="0" w:color="auto"/>
            </w:tcBorders>
            <w:shd w:val="clear" w:color="000000" w:fill="FFF2CC"/>
            <w:vAlign w:val="center"/>
            <w:hideMark/>
          </w:tcPr>
          <w:p w14:paraId="22139B5B" w14:textId="48E2CF85" w:rsidR="00486AAE" w:rsidRPr="000419DB" w:rsidRDefault="00486AAE" w:rsidP="00486AAE">
            <w:pPr>
              <w:spacing w:after="0" w:line="240" w:lineRule="auto"/>
              <w:jc w:val="center"/>
              <w:rPr>
                <w:rFonts w:cstheme="minorHAnsi"/>
                <w:color w:val="000000"/>
                <w:highlight w:val="yellow"/>
              </w:rPr>
            </w:pPr>
            <w:r>
              <w:rPr>
                <w:rFonts w:cstheme="minorHAnsi"/>
                <w:color w:val="000000"/>
              </w:rPr>
              <w:t>3</w:t>
            </w:r>
          </w:p>
        </w:tc>
        <w:tc>
          <w:tcPr>
            <w:tcW w:w="1260"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653BA89B" w14:textId="70AA29AD"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5</w:t>
            </w:r>
          </w:p>
        </w:tc>
        <w:tc>
          <w:tcPr>
            <w:tcW w:w="1170"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3CC02524" w14:textId="6A7702F4" w:rsidR="00486AAE" w:rsidRPr="000419DB" w:rsidRDefault="00486AAE" w:rsidP="00486AAE">
            <w:pPr>
              <w:spacing w:after="0" w:line="240" w:lineRule="auto"/>
              <w:jc w:val="center"/>
              <w:rPr>
                <w:rFonts w:cstheme="minorHAnsi"/>
                <w:color w:val="000000"/>
                <w:highlight w:val="yellow"/>
              </w:rPr>
            </w:pPr>
            <w:r>
              <w:rPr>
                <w:rFonts w:cstheme="minorHAnsi"/>
                <w:color w:val="000000"/>
              </w:rPr>
              <w:t>6</w:t>
            </w:r>
          </w:p>
        </w:tc>
        <w:tc>
          <w:tcPr>
            <w:tcW w:w="1440" w:type="dxa"/>
            <w:vMerge w:val="restart"/>
            <w:tcBorders>
              <w:top w:val="nil"/>
              <w:left w:val="nil"/>
              <w:bottom w:val="single" w:sz="8" w:space="0" w:color="000000"/>
              <w:right w:val="single" w:sz="8" w:space="0" w:color="auto"/>
            </w:tcBorders>
            <w:shd w:val="clear" w:color="000000" w:fill="FFF2CC"/>
            <w:noWrap/>
            <w:vAlign w:val="center"/>
            <w:hideMark/>
          </w:tcPr>
          <w:p w14:paraId="325D9FF5" w14:textId="49DDAD9D"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7</w:t>
            </w:r>
          </w:p>
        </w:tc>
      </w:tr>
      <w:tr w:rsidR="005A33E1" w:rsidRPr="000419DB" w14:paraId="127328AF" w14:textId="77777777" w:rsidTr="00A94111">
        <w:trPr>
          <w:trHeight w:val="423"/>
        </w:trPr>
        <w:tc>
          <w:tcPr>
            <w:tcW w:w="640" w:type="dxa"/>
            <w:vMerge/>
            <w:tcBorders>
              <w:top w:val="nil"/>
              <w:left w:val="single" w:sz="8" w:space="0" w:color="auto"/>
              <w:bottom w:val="single" w:sz="8" w:space="0" w:color="000000"/>
              <w:right w:val="nil"/>
            </w:tcBorders>
            <w:vAlign w:val="center"/>
            <w:hideMark/>
          </w:tcPr>
          <w:p w14:paraId="47A38800" w14:textId="77777777" w:rsidR="005A33E1" w:rsidRPr="000419DB" w:rsidRDefault="005A33E1" w:rsidP="00627356">
            <w:pPr>
              <w:spacing w:after="0" w:line="240" w:lineRule="auto"/>
              <w:rPr>
                <w:rFonts w:cstheme="minorHAnsi"/>
                <w:b/>
                <w:bCs/>
                <w:color w:val="000000"/>
                <w:highlight w:val="yellow"/>
              </w:rPr>
            </w:pPr>
          </w:p>
        </w:tc>
        <w:tc>
          <w:tcPr>
            <w:tcW w:w="2349" w:type="dxa"/>
            <w:vMerge/>
            <w:tcBorders>
              <w:top w:val="nil"/>
              <w:left w:val="single" w:sz="4" w:space="0" w:color="auto"/>
              <w:bottom w:val="single" w:sz="8" w:space="0" w:color="000000"/>
              <w:right w:val="nil"/>
            </w:tcBorders>
            <w:vAlign w:val="center"/>
            <w:hideMark/>
          </w:tcPr>
          <w:p w14:paraId="67A548F5" w14:textId="77777777" w:rsidR="005A33E1" w:rsidRPr="000419DB" w:rsidRDefault="005A33E1" w:rsidP="00627356">
            <w:pPr>
              <w:spacing w:after="0" w:line="240" w:lineRule="auto"/>
              <w:rPr>
                <w:rFonts w:cstheme="minorHAnsi"/>
                <w:color w:val="000000"/>
                <w:highlight w:val="yellow"/>
              </w:rPr>
            </w:pPr>
          </w:p>
        </w:tc>
        <w:tc>
          <w:tcPr>
            <w:tcW w:w="1236" w:type="dxa"/>
            <w:vMerge/>
            <w:tcBorders>
              <w:top w:val="nil"/>
              <w:left w:val="single" w:sz="4" w:space="0" w:color="auto"/>
              <w:bottom w:val="single" w:sz="8" w:space="0" w:color="000000"/>
              <w:right w:val="single" w:sz="4" w:space="0" w:color="auto"/>
            </w:tcBorders>
            <w:vAlign w:val="center"/>
            <w:hideMark/>
          </w:tcPr>
          <w:p w14:paraId="4AECBA7E" w14:textId="77777777" w:rsidR="005A33E1" w:rsidRPr="000419DB" w:rsidRDefault="005A33E1" w:rsidP="00627356">
            <w:pPr>
              <w:spacing w:after="0" w:line="240" w:lineRule="auto"/>
              <w:rPr>
                <w:rFonts w:cstheme="minorHAnsi"/>
                <w:color w:val="000000"/>
                <w:highlight w:val="yellow"/>
              </w:rPr>
            </w:pPr>
          </w:p>
        </w:tc>
        <w:tc>
          <w:tcPr>
            <w:tcW w:w="1260" w:type="dxa"/>
            <w:vMerge/>
            <w:tcBorders>
              <w:top w:val="nil"/>
              <w:left w:val="single" w:sz="4" w:space="0" w:color="auto"/>
              <w:bottom w:val="single" w:sz="8" w:space="0" w:color="000000"/>
              <w:right w:val="single" w:sz="4" w:space="0" w:color="auto"/>
            </w:tcBorders>
            <w:vAlign w:val="center"/>
            <w:hideMark/>
          </w:tcPr>
          <w:p w14:paraId="76BB454B" w14:textId="77777777" w:rsidR="005A33E1" w:rsidRPr="000419DB" w:rsidRDefault="005A33E1" w:rsidP="00627356">
            <w:pPr>
              <w:spacing w:after="0" w:line="240" w:lineRule="auto"/>
              <w:rPr>
                <w:rFonts w:cstheme="minorHAnsi"/>
                <w:color w:val="000000"/>
                <w:highlight w:val="yellow"/>
              </w:rPr>
            </w:pPr>
          </w:p>
        </w:tc>
        <w:tc>
          <w:tcPr>
            <w:tcW w:w="1260" w:type="dxa"/>
            <w:vMerge/>
            <w:tcBorders>
              <w:top w:val="nil"/>
              <w:left w:val="single" w:sz="4" w:space="0" w:color="auto"/>
              <w:bottom w:val="single" w:sz="8" w:space="0" w:color="000000"/>
              <w:right w:val="single" w:sz="4" w:space="0" w:color="auto"/>
            </w:tcBorders>
            <w:vAlign w:val="center"/>
            <w:hideMark/>
          </w:tcPr>
          <w:p w14:paraId="095E4011" w14:textId="77777777" w:rsidR="005A33E1" w:rsidRPr="000419DB" w:rsidRDefault="005A33E1" w:rsidP="00627356">
            <w:pPr>
              <w:spacing w:after="0" w:line="240" w:lineRule="auto"/>
              <w:rPr>
                <w:rFonts w:cstheme="minorHAnsi"/>
                <w:color w:val="000000"/>
                <w:highlight w:val="yellow"/>
              </w:rPr>
            </w:pPr>
          </w:p>
        </w:tc>
        <w:tc>
          <w:tcPr>
            <w:tcW w:w="1170" w:type="dxa"/>
            <w:vMerge/>
            <w:tcBorders>
              <w:top w:val="nil"/>
              <w:left w:val="single" w:sz="4" w:space="0" w:color="auto"/>
              <w:bottom w:val="single" w:sz="8" w:space="0" w:color="000000"/>
              <w:right w:val="single" w:sz="4" w:space="0" w:color="auto"/>
            </w:tcBorders>
            <w:vAlign w:val="center"/>
            <w:hideMark/>
          </w:tcPr>
          <w:p w14:paraId="7FCC7C5A" w14:textId="77777777" w:rsidR="005A33E1" w:rsidRPr="000419DB" w:rsidRDefault="005A33E1" w:rsidP="00627356">
            <w:pPr>
              <w:spacing w:after="0" w:line="240" w:lineRule="auto"/>
              <w:rPr>
                <w:rFonts w:cstheme="minorHAnsi"/>
                <w:color w:val="000000"/>
                <w:highlight w:val="yellow"/>
              </w:rPr>
            </w:pPr>
          </w:p>
        </w:tc>
        <w:tc>
          <w:tcPr>
            <w:tcW w:w="1440" w:type="dxa"/>
            <w:vMerge/>
            <w:tcBorders>
              <w:top w:val="nil"/>
              <w:left w:val="nil"/>
              <w:bottom w:val="single" w:sz="8" w:space="0" w:color="000000"/>
              <w:right w:val="single" w:sz="8" w:space="0" w:color="auto"/>
            </w:tcBorders>
            <w:vAlign w:val="center"/>
            <w:hideMark/>
          </w:tcPr>
          <w:p w14:paraId="62CB8107" w14:textId="77777777" w:rsidR="005A33E1" w:rsidRPr="000419DB" w:rsidRDefault="005A33E1" w:rsidP="00627356">
            <w:pPr>
              <w:spacing w:after="0" w:line="240" w:lineRule="auto"/>
              <w:rPr>
                <w:rFonts w:cstheme="minorHAnsi"/>
                <w:color w:val="000000"/>
                <w:highlight w:val="yellow"/>
              </w:rPr>
            </w:pPr>
          </w:p>
        </w:tc>
      </w:tr>
    </w:tbl>
    <w:p w14:paraId="4BB890D6" w14:textId="69A1E6BD" w:rsidR="005A33E1" w:rsidRPr="00486AAE" w:rsidRDefault="005A33E1" w:rsidP="005A33E1">
      <w:pPr>
        <w:pStyle w:val="Heading3"/>
      </w:pPr>
      <w:bookmarkStart w:id="18" w:name="_Toc126331811"/>
      <w:r w:rsidRPr="00486AAE">
        <w:t>Program Services, Activities, and Other Related Assistance</w:t>
      </w:r>
      <w:bookmarkEnd w:id="18"/>
    </w:p>
    <w:tbl>
      <w:tblPr>
        <w:tblW w:w="9355" w:type="dxa"/>
        <w:tblInd w:w="-5" w:type="dxa"/>
        <w:tblLayout w:type="fixed"/>
        <w:tblLook w:val="04A0" w:firstRow="1" w:lastRow="0" w:firstColumn="1" w:lastColumn="0" w:noHBand="0" w:noVBand="1"/>
        <w:tblCaption w:val="Program Services, Activities and Other Related Assistance Provided"/>
        <w:tblDescription w:val="Number of participants receiving the listed service in each quarter of the grant and during the total grant period. "/>
      </w:tblPr>
      <w:tblGrid>
        <w:gridCol w:w="2965"/>
        <w:gridCol w:w="24"/>
        <w:gridCol w:w="1236"/>
        <w:gridCol w:w="1260"/>
        <w:gridCol w:w="1260"/>
        <w:gridCol w:w="1170"/>
        <w:gridCol w:w="1440"/>
      </w:tblGrid>
      <w:tr w:rsidR="005A33E1" w:rsidRPr="000419DB" w14:paraId="19F6D780" w14:textId="77777777" w:rsidTr="005A33E1">
        <w:trPr>
          <w:cantSplit/>
          <w:trHeight w:val="320"/>
          <w:tblHeader/>
        </w:trPr>
        <w:tc>
          <w:tcPr>
            <w:tcW w:w="2965" w:type="dxa"/>
            <w:tcBorders>
              <w:top w:val="single" w:sz="8" w:space="0" w:color="auto"/>
              <w:left w:val="single" w:sz="8" w:space="0" w:color="auto"/>
              <w:bottom w:val="nil"/>
              <w:right w:val="single" w:sz="8" w:space="0" w:color="000000"/>
            </w:tcBorders>
            <w:shd w:val="clear" w:color="000000" w:fill="E6E6E6"/>
            <w:vAlign w:val="center"/>
            <w:hideMark/>
          </w:tcPr>
          <w:p w14:paraId="5BCB0698" w14:textId="3898076C" w:rsidR="005A33E1" w:rsidRPr="00486AAE" w:rsidRDefault="005A33E1" w:rsidP="00386133">
            <w:pPr>
              <w:spacing w:after="0" w:line="240" w:lineRule="auto"/>
              <w:jc w:val="center"/>
              <w:rPr>
                <w:rFonts w:cstheme="minorHAnsi"/>
                <w:b/>
                <w:bCs/>
                <w:color w:val="000000"/>
              </w:rPr>
            </w:pPr>
            <w:r w:rsidRPr="00486AAE">
              <w:rPr>
                <w:rFonts w:cstheme="minorHAnsi"/>
                <w:b/>
                <w:bCs/>
                <w:color w:val="000000"/>
              </w:rPr>
              <w:t>Participants Served</w:t>
            </w:r>
          </w:p>
        </w:tc>
        <w:tc>
          <w:tcPr>
            <w:tcW w:w="1260" w:type="dxa"/>
            <w:gridSpan w:val="2"/>
            <w:tcBorders>
              <w:top w:val="single" w:sz="8" w:space="0" w:color="auto"/>
              <w:left w:val="single" w:sz="8" w:space="0" w:color="auto"/>
              <w:bottom w:val="nil"/>
              <w:right w:val="single" w:sz="8" w:space="0" w:color="000000"/>
            </w:tcBorders>
            <w:shd w:val="clear" w:color="000000" w:fill="E6E6E6"/>
            <w:vAlign w:val="center"/>
          </w:tcPr>
          <w:p w14:paraId="16C8CE29" w14:textId="19BE48CA" w:rsidR="005A33E1" w:rsidRPr="00486AAE" w:rsidRDefault="005A33E1" w:rsidP="00386133">
            <w:pPr>
              <w:spacing w:after="0" w:line="240" w:lineRule="auto"/>
              <w:jc w:val="center"/>
              <w:rPr>
                <w:rFonts w:cstheme="minorHAnsi"/>
                <w:b/>
                <w:bCs/>
                <w:color w:val="000000"/>
              </w:rPr>
            </w:pPr>
            <w:r w:rsidRPr="00486AAE">
              <w:rPr>
                <w:rFonts w:cstheme="minorHAnsi"/>
                <w:b/>
                <w:bCs/>
                <w:color w:val="000000"/>
              </w:rPr>
              <w:t>Q4 202</w:t>
            </w:r>
            <w:r w:rsidR="00486AAE" w:rsidRPr="00486AAE">
              <w:rPr>
                <w:rFonts w:cstheme="minorHAnsi"/>
                <w:b/>
                <w:bCs/>
                <w:color w:val="000000"/>
              </w:rPr>
              <w:t>1</w:t>
            </w:r>
          </w:p>
        </w:tc>
        <w:tc>
          <w:tcPr>
            <w:tcW w:w="1260" w:type="dxa"/>
            <w:tcBorders>
              <w:top w:val="single" w:sz="8" w:space="0" w:color="auto"/>
              <w:left w:val="single" w:sz="8" w:space="0" w:color="auto"/>
              <w:bottom w:val="nil"/>
              <w:right w:val="single" w:sz="8" w:space="0" w:color="000000"/>
            </w:tcBorders>
            <w:shd w:val="clear" w:color="000000" w:fill="E6E6E6"/>
            <w:vAlign w:val="center"/>
          </w:tcPr>
          <w:p w14:paraId="3099C5AD" w14:textId="45F454E7" w:rsidR="005A33E1" w:rsidRPr="00486AAE" w:rsidRDefault="005A33E1" w:rsidP="00386133">
            <w:pPr>
              <w:spacing w:after="0" w:line="240" w:lineRule="auto"/>
              <w:jc w:val="center"/>
              <w:rPr>
                <w:rFonts w:cstheme="minorHAnsi"/>
                <w:b/>
                <w:bCs/>
                <w:color w:val="000000"/>
              </w:rPr>
            </w:pPr>
            <w:r w:rsidRPr="00486AAE">
              <w:rPr>
                <w:rFonts w:cstheme="minorHAnsi"/>
                <w:b/>
                <w:bCs/>
                <w:color w:val="000000"/>
              </w:rPr>
              <w:t>Q1 202</w:t>
            </w:r>
            <w:r w:rsidR="00486AAE" w:rsidRPr="00486AAE">
              <w:rPr>
                <w:rFonts w:cstheme="minorHAnsi"/>
                <w:b/>
                <w:bCs/>
                <w:color w:val="000000"/>
              </w:rPr>
              <w:t>2</w:t>
            </w:r>
          </w:p>
        </w:tc>
        <w:tc>
          <w:tcPr>
            <w:tcW w:w="1260" w:type="dxa"/>
            <w:tcBorders>
              <w:top w:val="single" w:sz="8" w:space="0" w:color="auto"/>
              <w:left w:val="single" w:sz="8" w:space="0" w:color="auto"/>
              <w:bottom w:val="nil"/>
              <w:right w:val="single" w:sz="8" w:space="0" w:color="000000"/>
            </w:tcBorders>
            <w:shd w:val="clear" w:color="000000" w:fill="E6E6E6"/>
            <w:vAlign w:val="center"/>
          </w:tcPr>
          <w:p w14:paraId="16413BF7" w14:textId="00C6E058" w:rsidR="005A33E1" w:rsidRPr="00486AAE" w:rsidRDefault="005A33E1" w:rsidP="00386133">
            <w:pPr>
              <w:spacing w:after="0" w:line="240" w:lineRule="auto"/>
              <w:jc w:val="center"/>
              <w:rPr>
                <w:rFonts w:cstheme="minorHAnsi"/>
                <w:b/>
                <w:bCs/>
                <w:color w:val="000000"/>
              </w:rPr>
            </w:pPr>
            <w:r w:rsidRPr="00486AAE">
              <w:rPr>
                <w:rFonts w:cstheme="minorHAnsi"/>
                <w:b/>
                <w:bCs/>
                <w:color w:val="000000"/>
              </w:rPr>
              <w:t>Q2 202</w:t>
            </w:r>
            <w:r w:rsidR="00486AAE" w:rsidRPr="00486AAE">
              <w:rPr>
                <w:rFonts w:cstheme="minorHAnsi"/>
                <w:b/>
                <w:bCs/>
                <w:color w:val="000000"/>
              </w:rPr>
              <w:t>2</w:t>
            </w:r>
          </w:p>
        </w:tc>
        <w:tc>
          <w:tcPr>
            <w:tcW w:w="1170" w:type="dxa"/>
            <w:tcBorders>
              <w:top w:val="single" w:sz="8" w:space="0" w:color="auto"/>
              <w:left w:val="single" w:sz="8" w:space="0" w:color="auto"/>
              <w:bottom w:val="nil"/>
              <w:right w:val="single" w:sz="8" w:space="0" w:color="000000"/>
            </w:tcBorders>
            <w:shd w:val="clear" w:color="000000" w:fill="E6E6E6"/>
            <w:vAlign w:val="center"/>
          </w:tcPr>
          <w:p w14:paraId="5FA63C75" w14:textId="5A6CC1B5" w:rsidR="005A33E1" w:rsidRPr="00486AAE" w:rsidRDefault="005A33E1" w:rsidP="00386133">
            <w:pPr>
              <w:spacing w:after="0" w:line="240" w:lineRule="auto"/>
              <w:jc w:val="center"/>
              <w:rPr>
                <w:rFonts w:cstheme="minorHAnsi"/>
                <w:b/>
                <w:bCs/>
                <w:color w:val="000000"/>
              </w:rPr>
            </w:pPr>
            <w:r w:rsidRPr="00486AAE">
              <w:rPr>
                <w:rFonts w:cstheme="minorHAnsi"/>
                <w:b/>
                <w:bCs/>
                <w:color w:val="000000"/>
              </w:rPr>
              <w:t>Q3 202</w:t>
            </w:r>
            <w:r w:rsidR="00486AAE" w:rsidRPr="00486AAE">
              <w:rPr>
                <w:rFonts w:cstheme="minorHAnsi"/>
                <w:b/>
                <w:bCs/>
                <w:color w:val="000000"/>
              </w:rPr>
              <w:t>2</w:t>
            </w:r>
          </w:p>
        </w:tc>
        <w:tc>
          <w:tcPr>
            <w:tcW w:w="1440" w:type="dxa"/>
            <w:tcBorders>
              <w:top w:val="single" w:sz="8" w:space="0" w:color="auto"/>
              <w:left w:val="single" w:sz="8" w:space="0" w:color="auto"/>
              <w:bottom w:val="nil"/>
              <w:right w:val="single" w:sz="8" w:space="0" w:color="000000"/>
            </w:tcBorders>
            <w:shd w:val="clear" w:color="000000" w:fill="E6E6E6"/>
            <w:vAlign w:val="center"/>
          </w:tcPr>
          <w:p w14:paraId="66EC8695" w14:textId="7E2821C3" w:rsidR="005A33E1" w:rsidRPr="00486AAE" w:rsidRDefault="005A33E1" w:rsidP="00386133">
            <w:pPr>
              <w:spacing w:after="0" w:line="240" w:lineRule="auto"/>
              <w:jc w:val="center"/>
              <w:rPr>
                <w:rFonts w:cstheme="minorHAnsi"/>
                <w:b/>
                <w:bCs/>
                <w:color w:val="000000"/>
              </w:rPr>
            </w:pPr>
            <w:r w:rsidRPr="00486AAE">
              <w:rPr>
                <w:rFonts w:cstheme="minorHAnsi"/>
                <w:b/>
                <w:bCs/>
                <w:color w:val="000000"/>
              </w:rPr>
              <w:t>TOTAL</w:t>
            </w:r>
          </w:p>
        </w:tc>
      </w:tr>
      <w:tr w:rsidR="00486AAE" w:rsidRPr="000419DB" w14:paraId="2664DF7A" w14:textId="77777777" w:rsidTr="005A33E1">
        <w:trPr>
          <w:trHeight w:val="423"/>
        </w:trPr>
        <w:tc>
          <w:tcPr>
            <w:tcW w:w="2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DB5FC4E"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A. Received Education or Job Training Activities</w:t>
            </w:r>
          </w:p>
        </w:tc>
        <w:tc>
          <w:tcPr>
            <w:tcW w:w="12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99CF5A8" w14:textId="01E0555D"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01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90625" w14:textId="6C71FDA6" w:rsidR="00486AAE" w:rsidRPr="000419DB" w:rsidRDefault="00486AAE" w:rsidP="00486AAE">
            <w:pPr>
              <w:spacing w:after="0" w:line="240" w:lineRule="auto"/>
              <w:jc w:val="center"/>
              <w:rPr>
                <w:rFonts w:cstheme="minorHAnsi"/>
                <w:color w:val="000000"/>
                <w:highlight w:val="yellow"/>
              </w:rPr>
            </w:pPr>
            <w:r>
              <w:rPr>
                <w:rFonts w:cstheme="minorHAnsi"/>
                <w:color w:val="000000"/>
              </w:rPr>
              <w:t>80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DAAA9" w14:textId="23971E27" w:rsidR="00486AAE" w:rsidRPr="000419DB" w:rsidRDefault="00486AAE" w:rsidP="00486AAE">
            <w:pPr>
              <w:spacing w:after="0" w:line="240" w:lineRule="auto"/>
              <w:jc w:val="center"/>
              <w:rPr>
                <w:rFonts w:cstheme="minorHAnsi"/>
                <w:color w:val="000000"/>
                <w:highlight w:val="yellow"/>
              </w:rPr>
            </w:pPr>
            <w:r>
              <w:rPr>
                <w:rFonts w:cstheme="minorHAnsi"/>
                <w:color w:val="000000"/>
              </w:rPr>
              <w:t>77</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8DA7A" w14:textId="163999A7" w:rsidR="00486AAE" w:rsidRPr="000419DB" w:rsidRDefault="00486AAE" w:rsidP="00486AAE">
            <w:pPr>
              <w:spacing w:after="0" w:line="240" w:lineRule="auto"/>
              <w:jc w:val="center"/>
              <w:rPr>
                <w:rFonts w:cstheme="minorHAnsi"/>
                <w:color w:val="000000"/>
                <w:highlight w:val="yellow"/>
              </w:rPr>
            </w:pPr>
            <w:r>
              <w:rPr>
                <w:rFonts w:cstheme="minorHAnsi"/>
                <w:color w:val="000000"/>
              </w:rPr>
              <w:t>95</w:t>
            </w:r>
          </w:p>
        </w:tc>
        <w:tc>
          <w:tcPr>
            <w:tcW w:w="144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4F2664B" w14:textId="30B699F1" w:rsidR="00486AAE" w:rsidRPr="000419DB" w:rsidRDefault="00486AAE" w:rsidP="00486AAE">
            <w:pPr>
              <w:spacing w:after="0" w:line="240" w:lineRule="auto"/>
              <w:jc w:val="center"/>
              <w:rPr>
                <w:rFonts w:cstheme="minorHAnsi"/>
                <w:color w:val="000000"/>
                <w:highlight w:val="yellow"/>
              </w:rPr>
            </w:pPr>
            <w:r>
              <w:rPr>
                <w:rFonts w:cstheme="minorHAnsi"/>
                <w:color w:val="000000"/>
              </w:rPr>
              <w:t>353</w:t>
            </w:r>
          </w:p>
        </w:tc>
      </w:tr>
      <w:tr w:rsidR="00486AAE" w:rsidRPr="000419DB" w14:paraId="13A8AA9E" w14:textId="77777777" w:rsidTr="005A33E1">
        <w:trPr>
          <w:trHeight w:val="423"/>
        </w:trPr>
        <w:tc>
          <w:tcPr>
            <w:tcW w:w="2989" w:type="dxa"/>
            <w:gridSpan w:val="2"/>
            <w:vMerge/>
            <w:tcBorders>
              <w:top w:val="single" w:sz="4" w:space="0" w:color="auto"/>
              <w:left w:val="single" w:sz="8" w:space="0" w:color="auto"/>
              <w:bottom w:val="single" w:sz="4" w:space="0" w:color="auto"/>
              <w:right w:val="single" w:sz="4" w:space="0" w:color="auto"/>
            </w:tcBorders>
            <w:vAlign w:val="center"/>
            <w:hideMark/>
          </w:tcPr>
          <w:p w14:paraId="06DE235D" w14:textId="77777777" w:rsidR="00486AAE" w:rsidRPr="00486AAE" w:rsidRDefault="00486AAE" w:rsidP="00486AAE">
            <w:pPr>
              <w:spacing w:after="0" w:line="240" w:lineRule="auto"/>
              <w:rPr>
                <w:rFonts w:cstheme="minorHAnsi"/>
                <w:color w:val="000000"/>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12FF6AAC"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BAC11B0"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2F7889" w14:textId="77777777" w:rsidR="00486AAE" w:rsidRPr="000419DB" w:rsidRDefault="00486AAE" w:rsidP="00486AAE">
            <w:pPr>
              <w:spacing w:after="0" w:line="240" w:lineRule="auto"/>
              <w:rPr>
                <w:rFonts w:cstheme="minorHAnsi"/>
                <w:color w:val="000000"/>
                <w:highlight w:val="yellow"/>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F2FF351" w14:textId="77777777" w:rsidR="00486AAE" w:rsidRPr="000419DB" w:rsidRDefault="00486AAE" w:rsidP="00486AAE">
            <w:pPr>
              <w:spacing w:after="0" w:line="240" w:lineRule="auto"/>
              <w:rPr>
                <w:rFonts w:cstheme="minorHAnsi"/>
                <w:color w:val="000000"/>
                <w:highlight w:val="yellow"/>
              </w:rPr>
            </w:pPr>
          </w:p>
        </w:tc>
        <w:tc>
          <w:tcPr>
            <w:tcW w:w="1440" w:type="dxa"/>
            <w:vMerge/>
            <w:tcBorders>
              <w:top w:val="single" w:sz="4" w:space="0" w:color="auto"/>
              <w:left w:val="single" w:sz="4" w:space="0" w:color="auto"/>
              <w:bottom w:val="single" w:sz="4" w:space="0" w:color="auto"/>
              <w:right w:val="single" w:sz="8" w:space="0" w:color="auto"/>
            </w:tcBorders>
            <w:vAlign w:val="center"/>
            <w:hideMark/>
          </w:tcPr>
          <w:p w14:paraId="3D963235" w14:textId="77777777" w:rsidR="00486AAE" w:rsidRPr="000419DB" w:rsidRDefault="00486AAE" w:rsidP="00486AAE">
            <w:pPr>
              <w:spacing w:after="0" w:line="240" w:lineRule="auto"/>
              <w:rPr>
                <w:rFonts w:cstheme="minorHAnsi"/>
                <w:color w:val="000000"/>
                <w:highlight w:val="yellow"/>
              </w:rPr>
            </w:pPr>
          </w:p>
        </w:tc>
      </w:tr>
      <w:tr w:rsidR="00486AAE" w:rsidRPr="000419DB" w14:paraId="7F1B0C52" w14:textId="77777777" w:rsidTr="005A33E1">
        <w:trPr>
          <w:trHeight w:val="540"/>
        </w:trPr>
        <w:tc>
          <w:tcPr>
            <w:tcW w:w="2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8A63010"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lastRenderedPageBreak/>
              <w:t>B. Received Work Experience Activities</w:t>
            </w:r>
          </w:p>
        </w:tc>
        <w:tc>
          <w:tcPr>
            <w:tcW w:w="1236" w:type="dxa"/>
            <w:tcBorders>
              <w:top w:val="single" w:sz="4" w:space="0" w:color="auto"/>
              <w:left w:val="nil"/>
              <w:bottom w:val="single" w:sz="4" w:space="0" w:color="auto"/>
              <w:right w:val="nil"/>
            </w:tcBorders>
            <w:shd w:val="clear" w:color="000000" w:fill="FFFFFF"/>
            <w:noWrap/>
            <w:vAlign w:val="center"/>
            <w:hideMark/>
          </w:tcPr>
          <w:p w14:paraId="2A8EA64A" w14:textId="76C2DFE9"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7</w:t>
            </w:r>
            <w:r>
              <w:rPr>
                <w:rFonts w:cstheme="minorHAnsi"/>
                <w:color w:val="000000"/>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E1B82" w14:textId="14B68972" w:rsidR="00486AAE" w:rsidRPr="000419DB" w:rsidRDefault="00486AAE" w:rsidP="00486AAE">
            <w:pPr>
              <w:spacing w:after="0" w:line="240" w:lineRule="auto"/>
              <w:jc w:val="center"/>
              <w:rPr>
                <w:rFonts w:cstheme="minorHAnsi"/>
                <w:color w:val="000000"/>
                <w:highlight w:val="yellow"/>
              </w:rPr>
            </w:pPr>
            <w:r>
              <w:rPr>
                <w:rFonts w:cstheme="minorHAnsi"/>
                <w:color w:val="000000"/>
              </w:rPr>
              <w:t>53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FC20DAA" w14:textId="21EA2A2E" w:rsidR="00486AAE" w:rsidRPr="000419DB" w:rsidRDefault="00486AAE" w:rsidP="00486AAE">
            <w:pPr>
              <w:spacing w:after="0" w:line="240" w:lineRule="auto"/>
              <w:jc w:val="center"/>
              <w:rPr>
                <w:rFonts w:cstheme="minorHAnsi"/>
                <w:color w:val="000000"/>
                <w:highlight w:val="yellow"/>
              </w:rPr>
            </w:pPr>
            <w:r>
              <w:rPr>
                <w:rFonts w:cstheme="minorHAnsi"/>
                <w:color w:val="000000"/>
              </w:rPr>
              <w:t>24</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2292F885" w14:textId="31A214FB" w:rsidR="00486AAE" w:rsidRPr="000419DB" w:rsidRDefault="00486AAE" w:rsidP="00486AAE">
            <w:pPr>
              <w:spacing w:after="0" w:line="240" w:lineRule="auto"/>
              <w:jc w:val="center"/>
              <w:rPr>
                <w:rFonts w:cstheme="minorHAnsi"/>
                <w:color w:val="000000"/>
                <w:highlight w:val="yellow"/>
              </w:rPr>
            </w:pPr>
            <w:r>
              <w:rPr>
                <w:rFonts w:cstheme="minorHAnsi"/>
                <w:color w:val="000000"/>
              </w:rPr>
              <w:t>16</w:t>
            </w:r>
          </w:p>
        </w:tc>
        <w:tc>
          <w:tcPr>
            <w:tcW w:w="1440" w:type="dxa"/>
            <w:tcBorders>
              <w:top w:val="single" w:sz="4" w:space="0" w:color="auto"/>
              <w:left w:val="nil"/>
              <w:bottom w:val="single" w:sz="4" w:space="0" w:color="auto"/>
              <w:right w:val="single" w:sz="8" w:space="0" w:color="auto"/>
            </w:tcBorders>
            <w:shd w:val="clear" w:color="auto" w:fill="auto"/>
            <w:noWrap/>
            <w:vAlign w:val="center"/>
            <w:hideMark/>
          </w:tcPr>
          <w:p w14:paraId="7B54BDE9" w14:textId="06634EBF" w:rsidR="00486AAE" w:rsidRPr="000419DB" w:rsidRDefault="00486AAE" w:rsidP="00486AAE">
            <w:pPr>
              <w:spacing w:after="0" w:line="240" w:lineRule="auto"/>
              <w:jc w:val="center"/>
              <w:rPr>
                <w:rFonts w:cstheme="minorHAnsi"/>
                <w:color w:val="000000"/>
                <w:highlight w:val="yellow"/>
              </w:rPr>
            </w:pPr>
            <w:r>
              <w:rPr>
                <w:rFonts w:cstheme="minorHAnsi"/>
                <w:color w:val="000000"/>
              </w:rPr>
              <w:t>167</w:t>
            </w:r>
          </w:p>
        </w:tc>
      </w:tr>
      <w:tr w:rsidR="00486AAE" w:rsidRPr="000419DB" w14:paraId="16D3822F" w14:textId="77777777" w:rsidTr="005A33E1">
        <w:trPr>
          <w:trHeight w:val="600"/>
        </w:trPr>
        <w:tc>
          <w:tcPr>
            <w:tcW w:w="2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B48FAA"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C. Received Community Involvement and Leadership Development Activities</w:t>
            </w:r>
          </w:p>
        </w:tc>
        <w:tc>
          <w:tcPr>
            <w:tcW w:w="1236" w:type="dxa"/>
            <w:tcBorders>
              <w:top w:val="nil"/>
              <w:left w:val="nil"/>
              <w:bottom w:val="single" w:sz="4" w:space="0" w:color="auto"/>
              <w:right w:val="nil"/>
            </w:tcBorders>
            <w:shd w:val="clear" w:color="000000" w:fill="FFFFFF"/>
            <w:noWrap/>
            <w:vAlign w:val="center"/>
            <w:hideMark/>
          </w:tcPr>
          <w:p w14:paraId="68F8398F" w14:textId="1F47765A" w:rsidR="00486AAE" w:rsidRPr="000419DB" w:rsidRDefault="00486AAE" w:rsidP="00486AAE">
            <w:pPr>
              <w:spacing w:after="0" w:line="240" w:lineRule="auto"/>
              <w:jc w:val="center"/>
              <w:rPr>
                <w:rFonts w:cstheme="minorHAnsi"/>
                <w:color w:val="000000"/>
                <w:highlight w:val="yellow"/>
              </w:rPr>
            </w:pPr>
            <w:r>
              <w:rPr>
                <w:rFonts w:cstheme="minorHAnsi"/>
                <w:color w:val="000000"/>
              </w:rPr>
              <w:t>32</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15C503C2" w14:textId="33469044" w:rsidR="00486AAE" w:rsidRPr="000419DB" w:rsidRDefault="00486AAE" w:rsidP="00486AAE">
            <w:pPr>
              <w:spacing w:after="0" w:line="240" w:lineRule="auto"/>
              <w:jc w:val="center"/>
              <w:rPr>
                <w:rFonts w:cstheme="minorHAnsi"/>
                <w:color w:val="000000"/>
                <w:highlight w:val="yellow"/>
              </w:rPr>
            </w:pPr>
            <w:r>
              <w:rPr>
                <w:rFonts w:cstheme="minorHAnsi"/>
                <w:color w:val="000000"/>
              </w:rPr>
              <w:t>31</w:t>
            </w:r>
          </w:p>
        </w:tc>
        <w:tc>
          <w:tcPr>
            <w:tcW w:w="1260" w:type="dxa"/>
            <w:tcBorders>
              <w:top w:val="nil"/>
              <w:left w:val="nil"/>
              <w:bottom w:val="single" w:sz="4" w:space="0" w:color="auto"/>
              <w:right w:val="single" w:sz="4" w:space="0" w:color="auto"/>
            </w:tcBorders>
            <w:shd w:val="clear" w:color="auto" w:fill="auto"/>
            <w:noWrap/>
            <w:vAlign w:val="center"/>
            <w:hideMark/>
          </w:tcPr>
          <w:p w14:paraId="422DF707" w14:textId="29E12A97"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4</w:t>
            </w:r>
            <w:r>
              <w:rPr>
                <w:rFonts w:cstheme="minorHAnsi"/>
                <w:color w:val="000000"/>
              </w:rPr>
              <w:t>6</w:t>
            </w:r>
          </w:p>
        </w:tc>
        <w:tc>
          <w:tcPr>
            <w:tcW w:w="1170" w:type="dxa"/>
            <w:tcBorders>
              <w:top w:val="nil"/>
              <w:left w:val="nil"/>
              <w:bottom w:val="single" w:sz="4" w:space="0" w:color="auto"/>
              <w:right w:val="single" w:sz="4" w:space="0" w:color="auto"/>
            </w:tcBorders>
            <w:shd w:val="clear" w:color="000000" w:fill="FFFFFF"/>
            <w:noWrap/>
            <w:vAlign w:val="center"/>
            <w:hideMark/>
          </w:tcPr>
          <w:p w14:paraId="786AA14E" w14:textId="2D467D9B"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4</w:t>
            </w:r>
            <w:r>
              <w:rPr>
                <w:rFonts w:cstheme="minorHAnsi"/>
                <w:color w:val="000000"/>
              </w:rPr>
              <w:t>8</w:t>
            </w:r>
          </w:p>
        </w:tc>
        <w:tc>
          <w:tcPr>
            <w:tcW w:w="1440" w:type="dxa"/>
            <w:tcBorders>
              <w:top w:val="nil"/>
              <w:left w:val="nil"/>
              <w:bottom w:val="single" w:sz="4" w:space="0" w:color="auto"/>
              <w:right w:val="single" w:sz="8" w:space="0" w:color="auto"/>
            </w:tcBorders>
            <w:shd w:val="clear" w:color="auto" w:fill="auto"/>
            <w:noWrap/>
            <w:vAlign w:val="center"/>
            <w:hideMark/>
          </w:tcPr>
          <w:p w14:paraId="2DBB1E67" w14:textId="2BBE4CDE"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57</w:t>
            </w:r>
          </w:p>
        </w:tc>
      </w:tr>
      <w:tr w:rsidR="00486AAE" w:rsidRPr="000419DB" w14:paraId="39FDD757" w14:textId="77777777" w:rsidTr="005A33E1">
        <w:trPr>
          <w:trHeight w:val="423"/>
        </w:trPr>
        <w:tc>
          <w:tcPr>
            <w:tcW w:w="2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B36103A"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D. Received Post-Secondary Exploration, Career Guidance and Planning Activities</w:t>
            </w:r>
          </w:p>
        </w:tc>
        <w:tc>
          <w:tcPr>
            <w:tcW w:w="12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4196206" w14:textId="59E36CBC" w:rsidR="00486AAE" w:rsidRPr="000419DB" w:rsidRDefault="00486AAE" w:rsidP="00486AAE">
            <w:pPr>
              <w:spacing w:after="0" w:line="240" w:lineRule="auto"/>
              <w:jc w:val="center"/>
              <w:rPr>
                <w:rFonts w:cstheme="minorHAnsi"/>
                <w:color w:val="000000"/>
                <w:highlight w:val="yellow"/>
              </w:rPr>
            </w:pPr>
            <w:r>
              <w:rPr>
                <w:rFonts w:cstheme="minorHAnsi"/>
                <w:color w:val="000000"/>
              </w:rPr>
              <w:t>47</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CD28209" w14:textId="1DA1F078" w:rsidR="00486AAE" w:rsidRPr="000419DB" w:rsidRDefault="00486AAE" w:rsidP="00486AAE">
            <w:pPr>
              <w:spacing w:after="0" w:line="240" w:lineRule="auto"/>
              <w:jc w:val="center"/>
              <w:rPr>
                <w:rFonts w:cstheme="minorHAnsi"/>
                <w:color w:val="000000"/>
                <w:highlight w:val="yellow"/>
              </w:rPr>
            </w:pPr>
            <w:r>
              <w:rPr>
                <w:rFonts w:cstheme="minorHAnsi"/>
                <w:color w:val="000000"/>
              </w:rPr>
              <w:t>19</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D33E82" w14:textId="65BB24C0" w:rsidR="00486AAE" w:rsidRPr="000419DB" w:rsidRDefault="00486AAE" w:rsidP="00486AAE">
            <w:pPr>
              <w:spacing w:after="0" w:line="240" w:lineRule="auto"/>
              <w:jc w:val="center"/>
              <w:rPr>
                <w:rFonts w:cstheme="minorHAnsi"/>
                <w:color w:val="000000"/>
                <w:highlight w:val="yellow"/>
              </w:rPr>
            </w:pPr>
            <w:r>
              <w:rPr>
                <w:rFonts w:cstheme="minorHAnsi"/>
                <w:color w:val="000000"/>
              </w:rPr>
              <w:t>50</w:t>
            </w:r>
          </w:p>
        </w:tc>
        <w:tc>
          <w:tcPr>
            <w:tcW w:w="11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11AD48" w14:textId="11D19ACF" w:rsidR="00486AAE" w:rsidRPr="000419DB" w:rsidRDefault="00486AAE" w:rsidP="00486AAE">
            <w:pPr>
              <w:spacing w:after="0" w:line="240" w:lineRule="auto"/>
              <w:jc w:val="center"/>
              <w:rPr>
                <w:rFonts w:cstheme="minorHAnsi"/>
                <w:color w:val="000000"/>
                <w:highlight w:val="yellow"/>
              </w:rPr>
            </w:pPr>
            <w:r>
              <w:rPr>
                <w:rFonts w:cstheme="minorHAnsi"/>
                <w:color w:val="000000"/>
              </w:rPr>
              <w:t>120</w:t>
            </w:r>
          </w:p>
        </w:tc>
        <w:tc>
          <w:tcPr>
            <w:tcW w:w="144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A319BDF" w14:textId="18F8A7E5" w:rsidR="00486AAE" w:rsidRPr="000419DB" w:rsidRDefault="00486AAE" w:rsidP="00486AAE">
            <w:pPr>
              <w:spacing w:after="0" w:line="240" w:lineRule="auto"/>
              <w:jc w:val="center"/>
              <w:rPr>
                <w:rFonts w:cstheme="minorHAnsi"/>
                <w:color w:val="000000"/>
                <w:highlight w:val="yellow"/>
              </w:rPr>
            </w:pPr>
            <w:r>
              <w:rPr>
                <w:rFonts w:cstheme="minorHAnsi"/>
                <w:color w:val="000000"/>
              </w:rPr>
              <w:t>236</w:t>
            </w:r>
          </w:p>
        </w:tc>
      </w:tr>
      <w:tr w:rsidR="00486AAE" w:rsidRPr="000419DB" w14:paraId="3C3710E9" w14:textId="77777777" w:rsidTr="005A33E1">
        <w:trPr>
          <w:trHeight w:val="423"/>
        </w:trPr>
        <w:tc>
          <w:tcPr>
            <w:tcW w:w="2989" w:type="dxa"/>
            <w:gridSpan w:val="2"/>
            <w:vMerge/>
            <w:tcBorders>
              <w:top w:val="single" w:sz="4" w:space="0" w:color="auto"/>
              <w:left w:val="single" w:sz="8" w:space="0" w:color="auto"/>
              <w:bottom w:val="single" w:sz="4" w:space="0" w:color="auto"/>
              <w:right w:val="single" w:sz="4" w:space="0" w:color="auto"/>
            </w:tcBorders>
            <w:vAlign w:val="center"/>
            <w:hideMark/>
          </w:tcPr>
          <w:p w14:paraId="5A3AF48D" w14:textId="77777777" w:rsidR="00486AAE" w:rsidRPr="00486AAE" w:rsidRDefault="00486AAE" w:rsidP="00486AAE">
            <w:pPr>
              <w:spacing w:after="0" w:line="240" w:lineRule="auto"/>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22C4BE29"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70BFE4D0"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0CB9E911" w14:textId="77777777" w:rsidR="00486AAE" w:rsidRPr="000419DB" w:rsidRDefault="00486AAE" w:rsidP="00486AAE">
            <w:pPr>
              <w:spacing w:after="0" w:line="240" w:lineRule="auto"/>
              <w:rPr>
                <w:rFonts w:cstheme="minorHAnsi"/>
                <w:color w:val="000000"/>
                <w:highlight w:val="yellow"/>
              </w:rPr>
            </w:pPr>
          </w:p>
        </w:tc>
        <w:tc>
          <w:tcPr>
            <w:tcW w:w="1170" w:type="dxa"/>
            <w:vMerge/>
            <w:tcBorders>
              <w:top w:val="nil"/>
              <w:left w:val="single" w:sz="4" w:space="0" w:color="auto"/>
              <w:bottom w:val="single" w:sz="4" w:space="0" w:color="auto"/>
              <w:right w:val="single" w:sz="4" w:space="0" w:color="auto"/>
            </w:tcBorders>
            <w:vAlign w:val="center"/>
            <w:hideMark/>
          </w:tcPr>
          <w:p w14:paraId="532EDB0F" w14:textId="77777777" w:rsidR="00486AAE" w:rsidRPr="000419DB" w:rsidRDefault="00486AAE" w:rsidP="00486AAE">
            <w:pPr>
              <w:spacing w:after="0" w:line="240" w:lineRule="auto"/>
              <w:rPr>
                <w:rFonts w:cstheme="minorHAnsi"/>
                <w:color w:val="000000"/>
                <w:highlight w:val="yellow"/>
              </w:rPr>
            </w:pPr>
          </w:p>
        </w:tc>
        <w:tc>
          <w:tcPr>
            <w:tcW w:w="1440" w:type="dxa"/>
            <w:vMerge/>
            <w:tcBorders>
              <w:top w:val="nil"/>
              <w:left w:val="single" w:sz="4" w:space="0" w:color="auto"/>
              <w:bottom w:val="single" w:sz="4" w:space="0" w:color="auto"/>
              <w:right w:val="single" w:sz="8" w:space="0" w:color="auto"/>
            </w:tcBorders>
            <w:vAlign w:val="center"/>
            <w:hideMark/>
          </w:tcPr>
          <w:p w14:paraId="4796BCE5" w14:textId="77777777" w:rsidR="00486AAE" w:rsidRPr="000419DB" w:rsidRDefault="00486AAE" w:rsidP="00486AAE">
            <w:pPr>
              <w:spacing w:after="0" w:line="240" w:lineRule="auto"/>
              <w:rPr>
                <w:rFonts w:cstheme="minorHAnsi"/>
                <w:color w:val="000000"/>
                <w:highlight w:val="yellow"/>
              </w:rPr>
            </w:pPr>
          </w:p>
        </w:tc>
      </w:tr>
      <w:tr w:rsidR="00486AAE" w:rsidRPr="000419DB" w14:paraId="2FE6033F" w14:textId="77777777" w:rsidTr="005A33E1">
        <w:trPr>
          <w:trHeight w:val="423"/>
        </w:trPr>
        <w:tc>
          <w:tcPr>
            <w:tcW w:w="2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7907CCF"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E. Received Mentoring Activities</w:t>
            </w:r>
          </w:p>
        </w:tc>
        <w:tc>
          <w:tcPr>
            <w:tcW w:w="12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10D395" w14:textId="3DFCDD6C"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01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991F8C9" w14:textId="00DE1D80"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20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020206" w14:textId="00480FFC"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41</w:t>
            </w:r>
          </w:p>
        </w:tc>
        <w:tc>
          <w:tcPr>
            <w:tcW w:w="11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147333" w14:textId="183AA844"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44</w:t>
            </w:r>
          </w:p>
        </w:tc>
        <w:tc>
          <w:tcPr>
            <w:tcW w:w="144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3944F42" w14:textId="08A80077"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5</w:t>
            </w:r>
            <w:r>
              <w:rPr>
                <w:rFonts w:cstheme="minorHAnsi"/>
                <w:color w:val="000000"/>
              </w:rPr>
              <w:t>06</w:t>
            </w:r>
          </w:p>
        </w:tc>
      </w:tr>
      <w:tr w:rsidR="00486AAE" w:rsidRPr="000419DB" w14:paraId="4A98BD26" w14:textId="77777777" w:rsidTr="005A33E1">
        <w:trPr>
          <w:trHeight w:val="423"/>
        </w:trPr>
        <w:tc>
          <w:tcPr>
            <w:tcW w:w="2989" w:type="dxa"/>
            <w:gridSpan w:val="2"/>
            <w:vMerge/>
            <w:tcBorders>
              <w:top w:val="single" w:sz="4" w:space="0" w:color="auto"/>
              <w:left w:val="single" w:sz="8" w:space="0" w:color="auto"/>
              <w:bottom w:val="single" w:sz="4" w:space="0" w:color="auto"/>
              <w:right w:val="single" w:sz="4" w:space="0" w:color="auto"/>
            </w:tcBorders>
            <w:vAlign w:val="center"/>
            <w:hideMark/>
          </w:tcPr>
          <w:p w14:paraId="26176134" w14:textId="77777777" w:rsidR="00486AAE" w:rsidRPr="00486AAE" w:rsidRDefault="00486AAE" w:rsidP="00486AAE">
            <w:pPr>
              <w:spacing w:after="0" w:line="240" w:lineRule="auto"/>
              <w:rPr>
                <w:rFonts w:cstheme="minorHAnsi"/>
                <w:color w:val="000000"/>
              </w:rPr>
            </w:pPr>
          </w:p>
        </w:tc>
        <w:tc>
          <w:tcPr>
            <w:tcW w:w="1236" w:type="dxa"/>
            <w:vMerge/>
            <w:tcBorders>
              <w:top w:val="nil"/>
              <w:left w:val="single" w:sz="4" w:space="0" w:color="auto"/>
              <w:bottom w:val="single" w:sz="4" w:space="0" w:color="000000"/>
              <w:right w:val="single" w:sz="4" w:space="0" w:color="auto"/>
            </w:tcBorders>
            <w:vAlign w:val="center"/>
            <w:hideMark/>
          </w:tcPr>
          <w:p w14:paraId="69F8CF25"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092FB4AF" w14:textId="77777777" w:rsidR="00486AAE" w:rsidRPr="000419DB" w:rsidRDefault="00486AAE" w:rsidP="00486AAE">
            <w:pPr>
              <w:spacing w:after="0" w:line="240" w:lineRule="auto"/>
              <w:rPr>
                <w:rFonts w:cstheme="minorHAnsi"/>
                <w:color w:val="000000"/>
                <w:highlight w:val="yellow"/>
              </w:rPr>
            </w:pPr>
          </w:p>
        </w:tc>
        <w:tc>
          <w:tcPr>
            <w:tcW w:w="1260" w:type="dxa"/>
            <w:vMerge/>
            <w:tcBorders>
              <w:top w:val="nil"/>
              <w:left w:val="single" w:sz="4" w:space="0" w:color="auto"/>
              <w:bottom w:val="single" w:sz="4" w:space="0" w:color="auto"/>
              <w:right w:val="single" w:sz="4" w:space="0" w:color="auto"/>
            </w:tcBorders>
            <w:vAlign w:val="center"/>
            <w:hideMark/>
          </w:tcPr>
          <w:p w14:paraId="063342D1" w14:textId="77777777" w:rsidR="00486AAE" w:rsidRPr="000419DB" w:rsidRDefault="00486AAE" w:rsidP="00486AAE">
            <w:pPr>
              <w:spacing w:after="0" w:line="240" w:lineRule="auto"/>
              <w:rPr>
                <w:rFonts w:cstheme="minorHAnsi"/>
                <w:color w:val="000000"/>
                <w:highlight w:val="yellow"/>
              </w:rPr>
            </w:pPr>
          </w:p>
        </w:tc>
        <w:tc>
          <w:tcPr>
            <w:tcW w:w="1170" w:type="dxa"/>
            <w:vMerge/>
            <w:tcBorders>
              <w:top w:val="nil"/>
              <w:left w:val="single" w:sz="4" w:space="0" w:color="auto"/>
              <w:bottom w:val="single" w:sz="4" w:space="0" w:color="auto"/>
              <w:right w:val="single" w:sz="4" w:space="0" w:color="auto"/>
            </w:tcBorders>
            <w:vAlign w:val="center"/>
            <w:hideMark/>
          </w:tcPr>
          <w:p w14:paraId="779709F7" w14:textId="77777777" w:rsidR="00486AAE" w:rsidRPr="000419DB" w:rsidRDefault="00486AAE" w:rsidP="00486AAE">
            <w:pPr>
              <w:spacing w:after="0" w:line="240" w:lineRule="auto"/>
              <w:rPr>
                <w:rFonts w:cstheme="minorHAnsi"/>
                <w:color w:val="000000"/>
                <w:highlight w:val="yellow"/>
              </w:rPr>
            </w:pPr>
          </w:p>
        </w:tc>
        <w:tc>
          <w:tcPr>
            <w:tcW w:w="1440" w:type="dxa"/>
            <w:vMerge/>
            <w:tcBorders>
              <w:top w:val="nil"/>
              <w:left w:val="single" w:sz="4" w:space="0" w:color="auto"/>
              <w:bottom w:val="single" w:sz="4" w:space="0" w:color="auto"/>
              <w:right w:val="single" w:sz="8" w:space="0" w:color="auto"/>
            </w:tcBorders>
            <w:vAlign w:val="center"/>
            <w:hideMark/>
          </w:tcPr>
          <w:p w14:paraId="786631DA" w14:textId="77777777" w:rsidR="00486AAE" w:rsidRPr="000419DB" w:rsidRDefault="00486AAE" w:rsidP="00486AAE">
            <w:pPr>
              <w:spacing w:after="0" w:line="240" w:lineRule="auto"/>
              <w:rPr>
                <w:rFonts w:cstheme="minorHAnsi"/>
                <w:color w:val="000000"/>
                <w:highlight w:val="yellow"/>
              </w:rPr>
            </w:pPr>
          </w:p>
        </w:tc>
      </w:tr>
      <w:tr w:rsidR="00486AAE" w:rsidRPr="000419DB" w14:paraId="0F2E8E1F" w14:textId="77777777" w:rsidTr="005A33E1">
        <w:trPr>
          <w:trHeight w:val="423"/>
        </w:trPr>
        <w:tc>
          <w:tcPr>
            <w:tcW w:w="2989"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09D2B93"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F. Received Support Services</w:t>
            </w:r>
          </w:p>
        </w:tc>
        <w:tc>
          <w:tcPr>
            <w:tcW w:w="1236"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089D9F44" w14:textId="5459B6C4"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01</w:t>
            </w:r>
          </w:p>
        </w:tc>
        <w:tc>
          <w:tcPr>
            <w:tcW w:w="1260" w:type="dxa"/>
            <w:vMerge w:val="restart"/>
            <w:tcBorders>
              <w:top w:val="nil"/>
              <w:left w:val="single" w:sz="4" w:space="0" w:color="auto"/>
              <w:bottom w:val="single" w:sz="8" w:space="0" w:color="000000"/>
              <w:right w:val="single" w:sz="4" w:space="0" w:color="auto"/>
            </w:tcBorders>
            <w:shd w:val="clear" w:color="auto" w:fill="auto"/>
            <w:vAlign w:val="center"/>
            <w:hideMark/>
          </w:tcPr>
          <w:p w14:paraId="21F3A6A8" w14:textId="7ECE4579"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20</w:t>
            </w:r>
          </w:p>
        </w:tc>
        <w:tc>
          <w:tcPr>
            <w:tcW w:w="12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B4D424A" w14:textId="68817B92"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41</w:t>
            </w:r>
          </w:p>
        </w:tc>
        <w:tc>
          <w:tcPr>
            <w:tcW w:w="117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7DF4E0C1" w14:textId="0B78B08A"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1</w:t>
            </w:r>
            <w:r>
              <w:rPr>
                <w:rFonts w:cstheme="minorHAnsi"/>
                <w:color w:val="000000"/>
              </w:rPr>
              <w:t>44</w:t>
            </w:r>
          </w:p>
        </w:tc>
        <w:tc>
          <w:tcPr>
            <w:tcW w:w="144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65F3E15" w14:textId="575C73D5" w:rsidR="00486AAE" w:rsidRPr="000419DB" w:rsidRDefault="00486AAE" w:rsidP="00486AAE">
            <w:pPr>
              <w:spacing w:after="0" w:line="240" w:lineRule="auto"/>
              <w:jc w:val="center"/>
              <w:rPr>
                <w:rFonts w:cstheme="minorHAnsi"/>
                <w:color w:val="000000"/>
                <w:highlight w:val="yellow"/>
              </w:rPr>
            </w:pPr>
            <w:r>
              <w:rPr>
                <w:rFonts w:cstheme="minorHAnsi"/>
                <w:color w:val="000000"/>
              </w:rPr>
              <w:t>506</w:t>
            </w:r>
          </w:p>
        </w:tc>
      </w:tr>
      <w:tr w:rsidR="005A33E1" w:rsidRPr="000419DB" w14:paraId="6202385E" w14:textId="77777777" w:rsidTr="005A33E1">
        <w:trPr>
          <w:trHeight w:val="423"/>
        </w:trPr>
        <w:tc>
          <w:tcPr>
            <w:tcW w:w="2989" w:type="dxa"/>
            <w:gridSpan w:val="2"/>
            <w:vMerge/>
            <w:tcBorders>
              <w:top w:val="single" w:sz="4" w:space="0" w:color="auto"/>
              <w:left w:val="single" w:sz="8" w:space="0" w:color="auto"/>
              <w:bottom w:val="single" w:sz="8" w:space="0" w:color="000000"/>
              <w:right w:val="single" w:sz="4" w:space="0" w:color="auto"/>
            </w:tcBorders>
            <w:vAlign w:val="center"/>
            <w:hideMark/>
          </w:tcPr>
          <w:p w14:paraId="080EE48D" w14:textId="77777777" w:rsidR="005A33E1" w:rsidRPr="000419DB" w:rsidRDefault="005A33E1" w:rsidP="00627356">
            <w:pPr>
              <w:spacing w:after="0" w:line="240" w:lineRule="auto"/>
              <w:rPr>
                <w:rFonts w:cstheme="minorHAnsi"/>
                <w:color w:val="000000"/>
                <w:highlight w:val="yellow"/>
              </w:rPr>
            </w:pPr>
          </w:p>
        </w:tc>
        <w:tc>
          <w:tcPr>
            <w:tcW w:w="1236" w:type="dxa"/>
            <w:vMerge/>
            <w:tcBorders>
              <w:top w:val="nil"/>
              <w:left w:val="single" w:sz="4" w:space="0" w:color="auto"/>
              <w:bottom w:val="single" w:sz="8" w:space="0" w:color="000000"/>
              <w:right w:val="single" w:sz="4" w:space="0" w:color="auto"/>
            </w:tcBorders>
            <w:vAlign w:val="center"/>
            <w:hideMark/>
          </w:tcPr>
          <w:p w14:paraId="3E62ABEC" w14:textId="77777777" w:rsidR="005A33E1" w:rsidRPr="000419DB" w:rsidRDefault="005A33E1" w:rsidP="00627356">
            <w:pPr>
              <w:spacing w:after="0" w:line="240" w:lineRule="auto"/>
              <w:rPr>
                <w:rFonts w:cstheme="minorHAnsi"/>
                <w:color w:val="000000"/>
                <w:highlight w:val="yellow"/>
              </w:rPr>
            </w:pPr>
          </w:p>
        </w:tc>
        <w:tc>
          <w:tcPr>
            <w:tcW w:w="1260" w:type="dxa"/>
            <w:vMerge/>
            <w:tcBorders>
              <w:top w:val="nil"/>
              <w:left w:val="single" w:sz="4" w:space="0" w:color="auto"/>
              <w:bottom w:val="single" w:sz="8" w:space="0" w:color="000000"/>
              <w:right w:val="single" w:sz="4" w:space="0" w:color="auto"/>
            </w:tcBorders>
            <w:vAlign w:val="center"/>
            <w:hideMark/>
          </w:tcPr>
          <w:p w14:paraId="6A6A4723" w14:textId="77777777" w:rsidR="005A33E1" w:rsidRPr="000419DB" w:rsidRDefault="005A33E1" w:rsidP="00627356">
            <w:pPr>
              <w:spacing w:after="0" w:line="240" w:lineRule="auto"/>
              <w:rPr>
                <w:rFonts w:cstheme="minorHAnsi"/>
                <w:color w:val="000000"/>
                <w:highlight w:val="yellow"/>
              </w:rPr>
            </w:pPr>
          </w:p>
        </w:tc>
        <w:tc>
          <w:tcPr>
            <w:tcW w:w="1260" w:type="dxa"/>
            <w:vMerge/>
            <w:tcBorders>
              <w:top w:val="nil"/>
              <w:left w:val="single" w:sz="4" w:space="0" w:color="auto"/>
              <w:bottom w:val="single" w:sz="8" w:space="0" w:color="000000"/>
              <w:right w:val="single" w:sz="4" w:space="0" w:color="auto"/>
            </w:tcBorders>
            <w:vAlign w:val="center"/>
            <w:hideMark/>
          </w:tcPr>
          <w:p w14:paraId="0A37F1B8" w14:textId="77777777" w:rsidR="005A33E1" w:rsidRPr="000419DB" w:rsidRDefault="005A33E1" w:rsidP="00627356">
            <w:pPr>
              <w:spacing w:after="0" w:line="240" w:lineRule="auto"/>
              <w:rPr>
                <w:rFonts w:cstheme="minorHAnsi"/>
                <w:color w:val="000000"/>
                <w:highlight w:val="yellow"/>
              </w:rPr>
            </w:pPr>
          </w:p>
        </w:tc>
        <w:tc>
          <w:tcPr>
            <w:tcW w:w="1170" w:type="dxa"/>
            <w:vMerge/>
            <w:tcBorders>
              <w:top w:val="nil"/>
              <w:left w:val="single" w:sz="4" w:space="0" w:color="auto"/>
              <w:bottom w:val="single" w:sz="8" w:space="0" w:color="000000"/>
              <w:right w:val="single" w:sz="4" w:space="0" w:color="auto"/>
            </w:tcBorders>
            <w:vAlign w:val="center"/>
            <w:hideMark/>
          </w:tcPr>
          <w:p w14:paraId="1F40D7D1" w14:textId="77777777" w:rsidR="005A33E1" w:rsidRPr="000419DB" w:rsidRDefault="005A33E1" w:rsidP="00627356">
            <w:pPr>
              <w:spacing w:after="0" w:line="240" w:lineRule="auto"/>
              <w:rPr>
                <w:rFonts w:cstheme="minorHAnsi"/>
                <w:color w:val="000000"/>
                <w:highlight w:val="yellow"/>
              </w:rPr>
            </w:pPr>
          </w:p>
        </w:tc>
        <w:tc>
          <w:tcPr>
            <w:tcW w:w="1440" w:type="dxa"/>
            <w:vMerge/>
            <w:tcBorders>
              <w:top w:val="nil"/>
              <w:left w:val="single" w:sz="4" w:space="0" w:color="auto"/>
              <w:bottom w:val="single" w:sz="8" w:space="0" w:color="000000"/>
              <w:right w:val="single" w:sz="8" w:space="0" w:color="auto"/>
            </w:tcBorders>
            <w:vAlign w:val="center"/>
            <w:hideMark/>
          </w:tcPr>
          <w:p w14:paraId="15A43AB4" w14:textId="77777777" w:rsidR="005A33E1" w:rsidRPr="000419DB" w:rsidRDefault="005A33E1" w:rsidP="00627356">
            <w:pPr>
              <w:spacing w:after="0" w:line="240" w:lineRule="auto"/>
              <w:rPr>
                <w:rFonts w:cstheme="minorHAnsi"/>
                <w:color w:val="000000"/>
                <w:highlight w:val="yellow"/>
              </w:rPr>
            </w:pPr>
          </w:p>
        </w:tc>
      </w:tr>
    </w:tbl>
    <w:p w14:paraId="499AD598" w14:textId="3DFCFE70" w:rsidR="00627356" w:rsidRPr="00486AAE" w:rsidRDefault="005A33E1" w:rsidP="005A33E1">
      <w:pPr>
        <w:pStyle w:val="Heading3"/>
      </w:pPr>
      <w:bookmarkStart w:id="19" w:name="_Toc126331812"/>
      <w:r w:rsidRPr="00486AAE">
        <w:t>Indicators of Performance</w:t>
      </w:r>
      <w:bookmarkEnd w:id="19"/>
    </w:p>
    <w:tbl>
      <w:tblPr>
        <w:tblW w:w="9355" w:type="dxa"/>
        <w:tblInd w:w="-5" w:type="dxa"/>
        <w:tblLayout w:type="fixed"/>
        <w:tblLook w:val="04A0" w:firstRow="1" w:lastRow="0" w:firstColumn="1" w:lastColumn="0" w:noHBand="0" w:noVBand="1"/>
        <w:tblCaption w:val="Indicators of Performance"/>
        <w:tblDescription w:val="Number of participants who achieved the listed outcome in each quarter of the grant and during the entire grant period."/>
      </w:tblPr>
      <w:tblGrid>
        <w:gridCol w:w="2965"/>
        <w:gridCol w:w="24"/>
        <w:gridCol w:w="1236"/>
        <w:gridCol w:w="1260"/>
        <w:gridCol w:w="1260"/>
        <w:gridCol w:w="1170"/>
        <w:gridCol w:w="1440"/>
      </w:tblGrid>
      <w:tr w:rsidR="00430019" w:rsidRPr="000419DB" w14:paraId="5F515485" w14:textId="77777777" w:rsidTr="00430019">
        <w:trPr>
          <w:trHeight w:val="320"/>
        </w:trPr>
        <w:tc>
          <w:tcPr>
            <w:tcW w:w="2965"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2EB9CD67" w14:textId="097CB694" w:rsidR="00430019" w:rsidRPr="00486AAE" w:rsidRDefault="00430019" w:rsidP="00430019">
            <w:pPr>
              <w:spacing w:after="0" w:line="240" w:lineRule="auto"/>
              <w:jc w:val="center"/>
              <w:rPr>
                <w:rFonts w:cstheme="minorHAnsi"/>
                <w:b/>
                <w:bCs/>
                <w:color w:val="000000"/>
              </w:rPr>
            </w:pPr>
            <w:r w:rsidRPr="00486AAE">
              <w:rPr>
                <w:rFonts w:cstheme="minorHAnsi"/>
                <w:b/>
                <w:bCs/>
                <w:color w:val="000000"/>
              </w:rPr>
              <w:t>Participants Served</w:t>
            </w:r>
          </w:p>
        </w:tc>
        <w:tc>
          <w:tcPr>
            <w:tcW w:w="1260" w:type="dxa"/>
            <w:gridSpan w:val="2"/>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2909AA5B" w14:textId="478995B1" w:rsidR="00430019" w:rsidRPr="00486AAE" w:rsidRDefault="00430019" w:rsidP="00430019">
            <w:pPr>
              <w:spacing w:after="0" w:line="240" w:lineRule="auto"/>
              <w:jc w:val="center"/>
              <w:rPr>
                <w:rFonts w:cstheme="minorHAnsi"/>
                <w:b/>
                <w:bCs/>
                <w:color w:val="000000"/>
              </w:rPr>
            </w:pPr>
            <w:r w:rsidRPr="00486AAE">
              <w:rPr>
                <w:rFonts w:cstheme="minorHAnsi"/>
                <w:b/>
                <w:bCs/>
                <w:color w:val="000000"/>
              </w:rPr>
              <w:t>Q4 202</w:t>
            </w:r>
            <w:r w:rsidR="00486AAE" w:rsidRPr="00486AAE">
              <w:rPr>
                <w:rFonts w:cstheme="minorHAnsi"/>
                <w:b/>
                <w:bCs/>
                <w:color w:val="000000"/>
              </w:rPr>
              <w:t>1</w:t>
            </w:r>
          </w:p>
        </w:tc>
        <w:tc>
          <w:tcPr>
            <w:tcW w:w="1260"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72D938E7" w14:textId="3C50551A" w:rsidR="00430019" w:rsidRPr="00486AAE" w:rsidRDefault="00430019" w:rsidP="00430019">
            <w:pPr>
              <w:spacing w:after="0" w:line="240" w:lineRule="auto"/>
              <w:jc w:val="center"/>
              <w:rPr>
                <w:rFonts w:cstheme="minorHAnsi"/>
                <w:b/>
                <w:bCs/>
                <w:color w:val="000000"/>
              </w:rPr>
            </w:pPr>
            <w:r w:rsidRPr="00486AAE">
              <w:rPr>
                <w:rFonts w:cstheme="minorHAnsi"/>
                <w:b/>
                <w:bCs/>
                <w:color w:val="000000"/>
              </w:rPr>
              <w:t>Q1 202</w:t>
            </w:r>
            <w:r w:rsidR="00486AAE" w:rsidRPr="00486AAE">
              <w:rPr>
                <w:rFonts w:cstheme="minorHAnsi"/>
                <w:b/>
                <w:bCs/>
                <w:color w:val="000000"/>
              </w:rPr>
              <w:t>2</w:t>
            </w:r>
          </w:p>
        </w:tc>
        <w:tc>
          <w:tcPr>
            <w:tcW w:w="1260"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1268D993" w14:textId="7EA6215B" w:rsidR="00430019" w:rsidRPr="00486AAE" w:rsidRDefault="00430019" w:rsidP="00430019">
            <w:pPr>
              <w:spacing w:after="0" w:line="240" w:lineRule="auto"/>
              <w:jc w:val="center"/>
              <w:rPr>
                <w:rFonts w:cstheme="minorHAnsi"/>
                <w:b/>
                <w:bCs/>
                <w:color w:val="000000"/>
              </w:rPr>
            </w:pPr>
            <w:r w:rsidRPr="00486AAE">
              <w:rPr>
                <w:rFonts w:cstheme="minorHAnsi"/>
                <w:b/>
                <w:bCs/>
                <w:color w:val="000000"/>
              </w:rPr>
              <w:t>Q2 202</w:t>
            </w:r>
            <w:r w:rsidR="00486AAE" w:rsidRPr="00486AAE">
              <w:rPr>
                <w:rFonts w:cstheme="minorHAnsi"/>
                <w:b/>
                <w:bCs/>
                <w:color w:val="000000"/>
              </w:rPr>
              <w:t>2</w:t>
            </w:r>
          </w:p>
        </w:tc>
        <w:tc>
          <w:tcPr>
            <w:tcW w:w="1170"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5B6FA65B" w14:textId="1D10C41B" w:rsidR="00430019" w:rsidRPr="00486AAE" w:rsidRDefault="00430019" w:rsidP="00430019">
            <w:pPr>
              <w:spacing w:after="0" w:line="240" w:lineRule="auto"/>
              <w:jc w:val="center"/>
              <w:rPr>
                <w:rFonts w:cstheme="minorHAnsi"/>
                <w:b/>
                <w:bCs/>
                <w:color w:val="000000"/>
              </w:rPr>
            </w:pPr>
            <w:r w:rsidRPr="00486AAE">
              <w:rPr>
                <w:rFonts w:cstheme="minorHAnsi"/>
                <w:b/>
                <w:bCs/>
                <w:color w:val="000000"/>
              </w:rPr>
              <w:t>Q3 202</w:t>
            </w:r>
            <w:r w:rsidR="00486AAE" w:rsidRPr="00486AAE">
              <w:rPr>
                <w:rFonts w:cstheme="minorHAnsi"/>
                <w:b/>
                <w:bCs/>
                <w:color w:val="000000"/>
              </w:rPr>
              <w:t>2</w:t>
            </w:r>
          </w:p>
        </w:tc>
        <w:tc>
          <w:tcPr>
            <w:tcW w:w="1440"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0A394CC9" w14:textId="67EBCB78" w:rsidR="00430019" w:rsidRPr="00486AAE" w:rsidRDefault="00430019" w:rsidP="00430019">
            <w:pPr>
              <w:spacing w:after="0" w:line="240" w:lineRule="auto"/>
              <w:jc w:val="center"/>
              <w:rPr>
                <w:rFonts w:cstheme="minorHAnsi"/>
                <w:b/>
                <w:bCs/>
                <w:color w:val="000000"/>
              </w:rPr>
            </w:pPr>
            <w:r w:rsidRPr="00486AAE">
              <w:rPr>
                <w:rFonts w:cstheme="minorHAnsi"/>
                <w:b/>
                <w:bCs/>
                <w:color w:val="000000"/>
              </w:rPr>
              <w:t>TOTAL</w:t>
            </w:r>
          </w:p>
        </w:tc>
      </w:tr>
      <w:tr w:rsidR="00486AAE" w:rsidRPr="000419DB" w14:paraId="53853926" w14:textId="77777777" w:rsidTr="005A33E1">
        <w:trPr>
          <w:trHeight w:val="580"/>
        </w:trPr>
        <w:tc>
          <w:tcPr>
            <w:tcW w:w="2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E245885"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 xml:space="preserve">A. Attained Work Readiness or Education Goals </w:t>
            </w:r>
          </w:p>
        </w:tc>
        <w:tc>
          <w:tcPr>
            <w:tcW w:w="1236" w:type="dxa"/>
            <w:tcBorders>
              <w:top w:val="nil"/>
              <w:left w:val="nil"/>
              <w:bottom w:val="single" w:sz="4" w:space="0" w:color="auto"/>
              <w:right w:val="nil"/>
            </w:tcBorders>
            <w:shd w:val="clear" w:color="auto" w:fill="auto"/>
            <w:noWrap/>
            <w:vAlign w:val="center"/>
            <w:hideMark/>
          </w:tcPr>
          <w:p w14:paraId="6364B6DD" w14:textId="3C810758" w:rsidR="00486AAE" w:rsidRPr="000419DB" w:rsidRDefault="00486AAE" w:rsidP="00486AAE">
            <w:pPr>
              <w:spacing w:after="0" w:line="240" w:lineRule="auto"/>
              <w:jc w:val="center"/>
              <w:rPr>
                <w:rFonts w:cstheme="minorHAnsi"/>
                <w:color w:val="000000"/>
                <w:highlight w:val="yellow"/>
              </w:rPr>
            </w:pPr>
            <w:r>
              <w:rPr>
                <w:rFonts w:cstheme="minorHAnsi"/>
                <w:color w:val="000000"/>
              </w:rPr>
              <w:t>18</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29C8203E" w14:textId="4D8A79B5"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3</w:t>
            </w:r>
            <w:r>
              <w:rPr>
                <w:rFonts w:cstheme="minorHAnsi"/>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14:paraId="7D89A9D6" w14:textId="4BCCAD78" w:rsidR="00486AAE" w:rsidRPr="000419DB" w:rsidRDefault="00486AAE" w:rsidP="00486AAE">
            <w:pPr>
              <w:spacing w:after="0" w:line="240" w:lineRule="auto"/>
              <w:jc w:val="center"/>
              <w:rPr>
                <w:rFonts w:cstheme="minorHAnsi"/>
                <w:color w:val="000000"/>
                <w:highlight w:val="yellow"/>
              </w:rPr>
            </w:pPr>
            <w:r>
              <w:rPr>
                <w:rFonts w:cstheme="minorHAnsi"/>
                <w:color w:val="000000"/>
              </w:rPr>
              <w:t>35</w:t>
            </w:r>
          </w:p>
        </w:tc>
        <w:tc>
          <w:tcPr>
            <w:tcW w:w="1170" w:type="dxa"/>
            <w:tcBorders>
              <w:top w:val="nil"/>
              <w:left w:val="nil"/>
              <w:bottom w:val="single" w:sz="4" w:space="0" w:color="auto"/>
              <w:right w:val="single" w:sz="4" w:space="0" w:color="auto"/>
            </w:tcBorders>
            <w:shd w:val="clear" w:color="auto" w:fill="auto"/>
            <w:noWrap/>
            <w:vAlign w:val="center"/>
            <w:hideMark/>
          </w:tcPr>
          <w:p w14:paraId="2545633E" w14:textId="3A3F16CD" w:rsidR="00486AAE" w:rsidRPr="000419DB" w:rsidRDefault="00486AAE" w:rsidP="00486AAE">
            <w:pPr>
              <w:spacing w:after="0" w:line="240" w:lineRule="auto"/>
              <w:jc w:val="center"/>
              <w:rPr>
                <w:rFonts w:cstheme="minorHAnsi"/>
                <w:color w:val="000000"/>
                <w:highlight w:val="yellow"/>
              </w:rPr>
            </w:pPr>
            <w:r>
              <w:rPr>
                <w:rFonts w:cstheme="minorHAnsi"/>
                <w:color w:val="000000"/>
              </w:rPr>
              <w:t>24</w:t>
            </w:r>
          </w:p>
        </w:tc>
        <w:tc>
          <w:tcPr>
            <w:tcW w:w="1440" w:type="dxa"/>
            <w:tcBorders>
              <w:top w:val="nil"/>
              <w:left w:val="nil"/>
              <w:bottom w:val="single" w:sz="4" w:space="0" w:color="auto"/>
              <w:right w:val="single" w:sz="8" w:space="0" w:color="auto"/>
            </w:tcBorders>
            <w:shd w:val="clear" w:color="auto" w:fill="auto"/>
            <w:noWrap/>
            <w:vAlign w:val="center"/>
            <w:hideMark/>
          </w:tcPr>
          <w:p w14:paraId="71FCF599" w14:textId="283457B2" w:rsidR="00486AAE" w:rsidRPr="000419DB" w:rsidRDefault="00486AAE" w:rsidP="00486AAE">
            <w:pPr>
              <w:spacing w:after="0" w:line="240" w:lineRule="auto"/>
              <w:jc w:val="center"/>
              <w:rPr>
                <w:rFonts w:cstheme="minorHAnsi"/>
                <w:color w:val="000000"/>
                <w:highlight w:val="yellow"/>
              </w:rPr>
            </w:pPr>
            <w:r>
              <w:rPr>
                <w:rFonts w:cstheme="minorHAnsi"/>
                <w:color w:val="000000"/>
              </w:rPr>
              <w:t>112</w:t>
            </w:r>
          </w:p>
        </w:tc>
      </w:tr>
      <w:tr w:rsidR="00486AAE" w:rsidRPr="000419DB" w14:paraId="1F93ABC3" w14:textId="77777777" w:rsidTr="005A33E1">
        <w:trPr>
          <w:trHeight w:val="580"/>
        </w:trPr>
        <w:tc>
          <w:tcPr>
            <w:tcW w:w="2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EE45F7"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 xml:space="preserve">B. Received Academic Credit or </w:t>
            </w:r>
            <w:proofErr w:type="gramStart"/>
            <w:r w:rsidRPr="00486AAE">
              <w:rPr>
                <w:rFonts w:cstheme="minorHAnsi"/>
                <w:color w:val="000000"/>
              </w:rPr>
              <w:t>Service Learning</w:t>
            </w:r>
            <w:proofErr w:type="gramEnd"/>
            <w:r w:rsidRPr="00486AAE">
              <w:rPr>
                <w:rFonts w:cstheme="minorHAnsi"/>
                <w:color w:val="000000"/>
              </w:rPr>
              <w:t xml:space="preserve"> Credit</w:t>
            </w:r>
          </w:p>
        </w:tc>
        <w:tc>
          <w:tcPr>
            <w:tcW w:w="1236" w:type="dxa"/>
            <w:tcBorders>
              <w:top w:val="nil"/>
              <w:left w:val="nil"/>
              <w:bottom w:val="single" w:sz="4" w:space="0" w:color="auto"/>
              <w:right w:val="nil"/>
            </w:tcBorders>
            <w:shd w:val="clear" w:color="auto" w:fill="auto"/>
            <w:noWrap/>
            <w:vAlign w:val="center"/>
            <w:hideMark/>
          </w:tcPr>
          <w:p w14:paraId="27FEE26F" w14:textId="0DA3B9BD"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0</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78417DA9" w14:textId="2E20BDD2"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14:paraId="037EA539" w14:textId="70CC3E3E"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C9533AE" w14:textId="58B756E9"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0</w:t>
            </w:r>
          </w:p>
        </w:tc>
        <w:tc>
          <w:tcPr>
            <w:tcW w:w="1440" w:type="dxa"/>
            <w:tcBorders>
              <w:top w:val="nil"/>
              <w:left w:val="nil"/>
              <w:bottom w:val="single" w:sz="4" w:space="0" w:color="auto"/>
              <w:right w:val="single" w:sz="8" w:space="0" w:color="auto"/>
            </w:tcBorders>
            <w:shd w:val="clear" w:color="auto" w:fill="auto"/>
            <w:noWrap/>
            <w:vAlign w:val="center"/>
            <w:hideMark/>
          </w:tcPr>
          <w:p w14:paraId="72EC67FC" w14:textId="42469B16"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0</w:t>
            </w:r>
          </w:p>
        </w:tc>
      </w:tr>
      <w:tr w:rsidR="00486AAE" w:rsidRPr="000419DB" w14:paraId="673F340C" w14:textId="77777777" w:rsidTr="005A33E1">
        <w:trPr>
          <w:trHeight w:val="940"/>
        </w:trPr>
        <w:tc>
          <w:tcPr>
            <w:tcW w:w="298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F311727"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 xml:space="preserve">C. Obtained High School Diploma, GED, Remained in School, </w:t>
            </w:r>
            <w:proofErr w:type="gramStart"/>
            <w:r w:rsidRPr="00486AAE">
              <w:rPr>
                <w:rFonts w:cstheme="minorHAnsi"/>
                <w:color w:val="000000"/>
              </w:rPr>
              <w:t>Obtained</w:t>
            </w:r>
            <w:proofErr w:type="gramEnd"/>
            <w:r w:rsidRPr="00486AAE">
              <w:rPr>
                <w:rFonts w:cstheme="minorHAnsi"/>
                <w:color w:val="000000"/>
              </w:rPr>
              <w:t xml:space="preserve"> a Certificate or Degree, or Dropout – Returned to School</w:t>
            </w:r>
          </w:p>
        </w:tc>
        <w:tc>
          <w:tcPr>
            <w:tcW w:w="1236" w:type="dxa"/>
            <w:tcBorders>
              <w:top w:val="nil"/>
              <w:left w:val="nil"/>
              <w:bottom w:val="single" w:sz="4" w:space="0" w:color="auto"/>
              <w:right w:val="nil"/>
            </w:tcBorders>
            <w:shd w:val="clear" w:color="auto" w:fill="auto"/>
            <w:noWrap/>
            <w:vAlign w:val="center"/>
            <w:hideMark/>
          </w:tcPr>
          <w:p w14:paraId="19521FAB" w14:textId="22D75307" w:rsidR="00486AAE" w:rsidRPr="000419DB" w:rsidRDefault="00486AAE" w:rsidP="00486AAE">
            <w:pPr>
              <w:spacing w:after="0" w:line="240" w:lineRule="auto"/>
              <w:jc w:val="center"/>
              <w:rPr>
                <w:rFonts w:cstheme="minorHAnsi"/>
                <w:color w:val="000000"/>
                <w:highlight w:val="yellow"/>
              </w:rPr>
            </w:pPr>
            <w:r>
              <w:rPr>
                <w:rFonts w:cstheme="minorHAnsi"/>
                <w:color w:val="000000"/>
              </w:rPr>
              <w:t>0</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14:paraId="7E959731" w14:textId="3F2D5F93" w:rsidR="00486AAE" w:rsidRPr="000419DB" w:rsidRDefault="00486AAE" w:rsidP="00486AAE">
            <w:pPr>
              <w:spacing w:after="0" w:line="240" w:lineRule="auto"/>
              <w:jc w:val="center"/>
              <w:rPr>
                <w:rFonts w:cstheme="minorHAnsi"/>
                <w:color w:val="000000"/>
                <w:highlight w:val="yellow"/>
              </w:rPr>
            </w:pPr>
            <w:r>
              <w:rPr>
                <w:rFonts w:cstheme="minorHAnsi"/>
                <w:color w:val="000000"/>
              </w:rPr>
              <w:t>1</w:t>
            </w:r>
          </w:p>
        </w:tc>
        <w:tc>
          <w:tcPr>
            <w:tcW w:w="1260" w:type="dxa"/>
            <w:tcBorders>
              <w:top w:val="nil"/>
              <w:left w:val="nil"/>
              <w:bottom w:val="single" w:sz="4" w:space="0" w:color="auto"/>
              <w:right w:val="single" w:sz="4" w:space="0" w:color="auto"/>
            </w:tcBorders>
            <w:shd w:val="clear" w:color="000000" w:fill="FFFFFF"/>
            <w:noWrap/>
            <w:vAlign w:val="center"/>
            <w:hideMark/>
          </w:tcPr>
          <w:p w14:paraId="4BD63C38" w14:textId="212C3634" w:rsidR="00486AAE" w:rsidRPr="000419DB" w:rsidRDefault="00486AAE" w:rsidP="00486AAE">
            <w:pPr>
              <w:spacing w:after="0" w:line="240" w:lineRule="auto"/>
              <w:jc w:val="center"/>
              <w:rPr>
                <w:rFonts w:cstheme="minorHAnsi"/>
                <w:color w:val="000000"/>
                <w:highlight w:val="yellow"/>
              </w:rPr>
            </w:pPr>
            <w:r>
              <w:rPr>
                <w:rFonts w:cstheme="minorHAnsi"/>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14:paraId="74D10F46" w14:textId="781C9990" w:rsidR="00486AAE" w:rsidRPr="000419DB" w:rsidRDefault="00486AAE" w:rsidP="00486AAE">
            <w:pPr>
              <w:spacing w:after="0" w:line="240" w:lineRule="auto"/>
              <w:jc w:val="center"/>
              <w:rPr>
                <w:rFonts w:cstheme="minorHAnsi"/>
                <w:color w:val="000000"/>
                <w:highlight w:val="yellow"/>
              </w:rPr>
            </w:pPr>
            <w:r w:rsidRPr="00576711">
              <w:rPr>
                <w:rFonts w:cstheme="minorHAnsi"/>
                <w:color w:val="000000"/>
              </w:rPr>
              <w:t>0</w:t>
            </w:r>
          </w:p>
        </w:tc>
        <w:tc>
          <w:tcPr>
            <w:tcW w:w="1440" w:type="dxa"/>
            <w:tcBorders>
              <w:top w:val="nil"/>
              <w:left w:val="nil"/>
              <w:bottom w:val="single" w:sz="4" w:space="0" w:color="auto"/>
              <w:right w:val="single" w:sz="8" w:space="0" w:color="auto"/>
            </w:tcBorders>
            <w:shd w:val="clear" w:color="auto" w:fill="auto"/>
            <w:noWrap/>
            <w:vAlign w:val="center"/>
            <w:hideMark/>
          </w:tcPr>
          <w:p w14:paraId="1343F5F4" w14:textId="2C1CD299" w:rsidR="00486AAE" w:rsidRPr="000419DB" w:rsidRDefault="00486AAE" w:rsidP="00486AAE">
            <w:pPr>
              <w:spacing w:after="0" w:line="240" w:lineRule="auto"/>
              <w:jc w:val="center"/>
              <w:rPr>
                <w:rFonts w:cstheme="minorHAnsi"/>
                <w:color w:val="000000"/>
                <w:highlight w:val="yellow"/>
              </w:rPr>
            </w:pPr>
            <w:r>
              <w:rPr>
                <w:rFonts w:cstheme="minorHAnsi"/>
                <w:color w:val="000000"/>
              </w:rPr>
              <w:t>2</w:t>
            </w:r>
          </w:p>
        </w:tc>
      </w:tr>
      <w:tr w:rsidR="00486AAE" w:rsidRPr="000419DB" w14:paraId="16100BBF" w14:textId="77777777" w:rsidTr="005A33E1">
        <w:trPr>
          <w:trHeight w:val="1220"/>
        </w:trPr>
        <w:tc>
          <w:tcPr>
            <w:tcW w:w="298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EBC90F0" w14:textId="77777777" w:rsidR="00486AAE" w:rsidRPr="00486AAE" w:rsidRDefault="00486AAE" w:rsidP="00486AAE">
            <w:pPr>
              <w:spacing w:after="0" w:line="240" w:lineRule="auto"/>
              <w:jc w:val="center"/>
              <w:rPr>
                <w:rFonts w:cstheme="minorHAnsi"/>
                <w:color w:val="000000"/>
              </w:rPr>
            </w:pPr>
            <w:r w:rsidRPr="00486AAE">
              <w:rPr>
                <w:rFonts w:cstheme="minorHAnsi"/>
                <w:color w:val="000000"/>
              </w:rPr>
              <w:t xml:space="preserve">D. Entered </w:t>
            </w:r>
            <w:proofErr w:type="spellStart"/>
            <w:r w:rsidRPr="00486AAE">
              <w:rPr>
                <w:rFonts w:cstheme="minorHAnsi"/>
                <w:color w:val="000000"/>
              </w:rPr>
              <w:t>Post Secondary</w:t>
            </w:r>
            <w:proofErr w:type="spellEnd"/>
            <w:r w:rsidRPr="00486AAE">
              <w:rPr>
                <w:rFonts w:cstheme="minorHAnsi"/>
                <w:color w:val="000000"/>
              </w:rPr>
              <w:t xml:space="preserve"> Education, Vocational/Occupational Skills Training, Apprenticeship, Military, Job Search or Employment</w:t>
            </w:r>
          </w:p>
        </w:tc>
        <w:tc>
          <w:tcPr>
            <w:tcW w:w="1236" w:type="dxa"/>
            <w:tcBorders>
              <w:top w:val="nil"/>
              <w:left w:val="nil"/>
              <w:bottom w:val="single" w:sz="4" w:space="0" w:color="auto"/>
              <w:right w:val="nil"/>
            </w:tcBorders>
            <w:shd w:val="clear" w:color="auto" w:fill="auto"/>
            <w:noWrap/>
            <w:vAlign w:val="center"/>
            <w:hideMark/>
          </w:tcPr>
          <w:p w14:paraId="23114C90" w14:textId="5E512DE8" w:rsidR="00486AAE" w:rsidRPr="000419DB" w:rsidRDefault="00486AAE" w:rsidP="00486AAE">
            <w:pPr>
              <w:spacing w:after="0" w:line="240" w:lineRule="auto"/>
              <w:jc w:val="center"/>
              <w:rPr>
                <w:rFonts w:cstheme="minorHAnsi"/>
                <w:color w:val="000000"/>
                <w:highlight w:val="yellow"/>
              </w:rPr>
            </w:pPr>
            <w:r>
              <w:rPr>
                <w:rFonts w:cstheme="minorHAnsi"/>
                <w:color w:val="000000"/>
              </w:rPr>
              <w:t>63</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14:paraId="69B2F013" w14:textId="1BB5F2B6" w:rsidR="00486AAE" w:rsidRPr="000419DB" w:rsidRDefault="00486AAE" w:rsidP="00486AAE">
            <w:pPr>
              <w:spacing w:after="0" w:line="240" w:lineRule="auto"/>
              <w:jc w:val="center"/>
              <w:rPr>
                <w:rFonts w:cstheme="minorHAnsi"/>
                <w:color w:val="000000"/>
                <w:highlight w:val="yellow"/>
              </w:rPr>
            </w:pPr>
            <w:r>
              <w:rPr>
                <w:rFonts w:cstheme="minorHAnsi"/>
                <w:color w:val="000000"/>
              </w:rPr>
              <w:t>53</w:t>
            </w:r>
          </w:p>
        </w:tc>
        <w:tc>
          <w:tcPr>
            <w:tcW w:w="1260" w:type="dxa"/>
            <w:tcBorders>
              <w:top w:val="nil"/>
              <w:left w:val="nil"/>
              <w:bottom w:val="single" w:sz="4" w:space="0" w:color="auto"/>
              <w:right w:val="single" w:sz="4" w:space="0" w:color="auto"/>
            </w:tcBorders>
            <w:shd w:val="clear" w:color="000000" w:fill="FFFFFF"/>
            <w:noWrap/>
            <w:vAlign w:val="center"/>
            <w:hideMark/>
          </w:tcPr>
          <w:p w14:paraId="10B0F8D9" w14:textId="0EC765FE" w:rsidR="00486AAE" w:rsidRPr="000419DB" w:rsidRDefault="00486AAE" w:rsidP="00486AAE">
            <w:pPr>
              <w:spacing w:after="0" w:line="240" w:lineRule="auto"/>
              <w:jc w:val="center"/>
              <w:rPr>
                <w:rFonts w:cstheme="minorHAnsi"/>
                <w:color w:val="000000"/>
                <w:highlight w:val="yellow"/>
              </w:rPr>
            </w:pPr>
            <w:r>
              <w:rPr>
                <w:rFonts w:cstheme="minorHAnsi"/>
                <w:color w:val="000000"/>
              </w:rPr>
              <w:t>53</w:t>
            </w:r>
          </w:p>
        </w:tc>
        <w:tc>
          <w:tcPr>
            <w:tcW w:w="1170" w:type="dxa"/>
            <w:tcBorders>
              <w:top w:val="nil"/>
              <w:left w:val="nil"/>
              <w:bottom w:val="single" w:sz="4" w:space="0" w:color="auto"/>
              <w:right w:val="single" w:sz="4" w:space="0" w:color="auto"/>
            </w:tcBorders>
            <w:shd w:val="clear" w:color="auto" w:fill="auto"/>
            <w:noWrap/>
            <w:vAlign w:val="center"/>
            <w:hideMark/>
          </w:tcPr>
          <w:p w14:paraId="70475E8B" w14:textId="31B9EF44" w:rsidR="00486AAE" w:rsidRPr="000419DB" w:rsidRDefault="00486AAE" w:rsidP="00486AAE">
            <w:pPr>
              <w:spacing w:after="0" w:line="240" w:lineRule="auto"/>
              <w:jc w:val="center"/>
              <w:rPr>
                <w:rFonts w:cstheme="minorHAnsi"/>
                <w:color w:val="000000"/>
                <w:highlight w:val="yellow"/>
              </w:rPr>
            </w:pPr>
            <w:r>
              <w:rPr>
                <w:rFonts w:cstheme="minorHAnsi"/>
                <w:color w:val="000000"/>
              </w:rPr>
              <w:t>39</w:t>
            </w:r>
          </w:p>
        </w:tc>
        <w:tc>
          <w:tcPr>
            <w:tcW w:w="1440" w:type="dxa"/>
            <w:tcBorders>
              <w:top w:val="nil"/>
              <w:left w:val="nil"/>
              <w:bottom w:val="single" w:sz="4" w:space="0" w:color="auto"/>
              <w:right w:val="single" w:sz="8" w:space="0" w:color="auto"/>
            </w:tcBorders>
            <w:shd w:val="clear" w:color="auto" w:fill="auto"/>
            <w:noWrap/>
            <w:vAlign w:val="center"/>
            <w:hideMark/>
          </w:tcPr>
          <w:p w14:paraId="7D02DFCC" w14:textId="7ECAF668" w:rsidR="00486AAE" w:rsidRPr="000419DB" w:rsidRDefault="00486AAE" w:rsidP="00486AAE">
            <w:pPr>
              <w:spacing w:after="0" w:line="240" w:lineRule="auto"/>
              <w:jc w:val="center"/>
              <w:rPr>
                <w:rFonts w:cstheme="minorHAnsi"/>
                <w:color w:val="000000"/>
                <w:highlight w:val="yellow"/>
              </w:rPr>
            </w:pPr>
            <w:r>
              <w:rPr>
                <w:rFonts w:cstheme="minorHAnsi"/>
                <w:color w:val="000000"/>
              </w:rPr>
              <w:t>208</w:t>
            </w:r>
          </w:p>
        </w:tc>
      </w:tr>
    </w:tbl>
    <w:p w14:paraId="3F87AD1E" w14:textId="77777777" w:rsidR="00B63EF7" w:rsidRDefault="00B63EF7" w:rsidP="00486AAE">
      <w:pPr>
        <w:pStyle w:val="Heading2"/>
        <w:spacing w:before="240"/>
        <w:sectPr w:rsidR="00B63EF7" w:rsidSect="00A94111">
          <w:pgSz w:w="12240" w:h="15840" w:code="1"/>
          <w:pgMar w:top="1080" w:right="1080" w:bottom="1440" w:left="1080" w:header="0" w:footer="504" w:gutter="0"/>
          <w:cols w:space="720"/>
          <w:docGrid w:linePitch="326"/>
        </w:sectPr>
      </w:pPr>
      <w:bookmarkStart w:id="20" w:name="_Toc527380403"/>
      <w:bookmarkStart w:id="21" w:name="_Toc126331813"/>
    </w:p>
    <w:p w14:paraId="4CF99B53" w14:textId="00C3313E" w:rsidR="00B00823" w:rsidRPr="00486AAE" w:rsidRDefault="00B00823" w:rsidP="00486AAE">
      <w:pPr>
        <w:pStyle w:val="Heading2"/>
        <w:spacing w:before="240"/>
      </w:pPr>
      <w:r w:rsidRPr="00486AAE">
        <w:t>Expenditure</w:t>
      </w:r>
      <w:bookmarkEnd w:id="20"/>
      <w:r w:rsidR="00821F4A" w:rsidRPr="00486AAE">
        <w:t xml:space="preserve"> Data</w:t>
      </w:r>
      <w:bookmarkEnd w:id="21"/>
    </w:p>
    <w:p w14:paraId="1EC8A7FB" w14:textId="078035E9" w:rsidR="00821F4A" w:rsidRPr="00486AAE" w:rsidRDefault="00C56C60" w:rsidP="00821F4A">
      <w:r w:rsidRPr="00486AAE">
        <w:t>Ujamaa Place e</w:t>
      </w:r>
      <w:r w:rsidR="007329D5" w:rsidRPr="00486AAE">
        <w:t xml:space="preserve">xpenditures </w:t>
      </w:r>
      <w:r w:rsidR="00D728BA" w:rsidRPr="00486AAE">
        <w:t xml:space="preserve">from </w:t>
      </w:r>
      <w:r w:rsidRPr="00486AAE">
        <w:t xml:space="preserve">October 1, </w:t>
      </w:r>
      <w:proofErr w:type="gramStart"/>
      <w:r w:rsidRPr="00486AAE">
        <w:t>202</w:t>
      </w:r>
      <w:r w:rsidR="00486AAE" w:rsidRPr="00486AAE">
        <w:t>1</w:t>
      </w:r>
      <w:proofErr w:type="gramEnd"/>
      <w:r w:rsidRPr="00486AAE">
        <w:t xml:space="preserve"> through September </w:t>
      </w:r>
      <w:r w:rsidR="007329D5" w:rsidRPr="00486AAE">
        <w:t>30, 20</w:t>
      </w:r>
      <w:r w:rsidR="002F7C29" w:rsidRPr="00486AAE">
        <w:t>2</w:t>
      </w:r>
      <w:r w:rsidR="00486AAE" w:rsidRPr="00486AAE">
        <w:t>2</w:t>
      </w:r>
      <w:r w:rsidR="007329D5" w:rsidRPr="00486AAE">
        <w:t>:</w:t>
      </w:r>
    </w:p>
    <w:tbl>
      <w:tblPr>
        <w:tblStyle w:val="TableGrid1"/>
        <w:tblW w:w="10165" w:type="dxa"/>
        <w:tblLook w:val="04A0" w:firstRow="1" w:lastRow="0" w:firstColumn="1" w:lastColumn="0" w:noHBand="0" w:noVBand="1"/>
        <w:tblCaption w:val="State Fiscal Year 2022 Expenditures"/>
        <w:tblDescription w:val="Shows expenditures for State Fiscal Year 2022 as of September 30, 2022 for each budget category."/>
      </w:tblPr>
      <w:tblGrid>
        <w:gridCol w:w="6475"/>
        <w:gridCol w:w="3690"/>
      </w:tblGrid>
      <w:tr w:rsidR="00C56C60" w:rsidRPr="000419DB" w14:paraId="140FA9DE" w14:textId="77777777" w:rsidTr="00C56C60">
        <w:trPr>
          <w:cnfStyle w:val="100000000000" w:firstRow="1" w:lastRow="0" w:firstColumn="0" w:lastColumn="0" w:oddVBand="0" w:evenVBand="0" w:oddHBand="0" w:evenHBand="0" w:firstRowFirstColumn="0" w:firstRowLastColumn="0" w:lastRowFirstColumn="0" w:lastRowLastColumn="0"/>
          <w:tblHeader/>
        </w:trPr>
        <w:tc>
          <w:tcPr>
            <w:tcW w:w="6475" w:type="dxa"/>
          </w:tcPr>
          <w:p w14:paraId="12E10015" w14:textId="77777777" w:rsidR="00C56C60" w:rsidRPr="00486AAE" w:rsidRDefault="00C56C60" w:rsidP="00821F4A">
            <w:r w:rsidRPr="00486AAE">
              <w:lastRenderedPageBreak/>
              <w:t>Budget Category</w:t>
            </w:r>
          </w:p>
        </w:tc>
        <w:tc>
          <w:tcPr>
            <w:tcW w:w="3690" w:type="dxa"/>
          </w:tcPr>
          <w:p w14:paraId="3C97511D" w14:textId="77777777" w:rsidR="00C56C60" w:rsidRPr="00486AAE" w:rsidRDefault="00C56C60" w:rsidP="00821F4A">
            <w:r w:rsidRPr="00486AAE">
              <w:t>Expenditures</w:t>
            </w:r>
          </w:p>
        </w:tc>
      </w:tr>
      <w:tr w:rsidR="00C56C60" w:rsidRPr="000419DB" w14:paraId="062AD3BC" w14:textId="77777777" w:rsidTr="00C56C60">
        <w:trPr>
          <w:cnfStyle w:val="000000100000" w:firstRow="0" w:lastRow="0" w:firstColumn="0" w:lastColumn="0" w:oddVBand="0" w:evenVBand="0" w:oddHBand="1" w:evenHBand="0" w:firstRowFirstColumn="0" w:firstRowLastColumn="0" w:lastRowFirstColumn="0" w:lastRowLastColumn="0"/>
        </w:trPr>
        <w:tc>
          <w:tcPr>
            <w:tcW w:w="6475" w:type="dxa"/>
          </w:tcPr>
          <w:p w14:paraId="37F46571" w14:textId="15200906" w:rsidR="00C56C60" w:rsidRPr="00486AAE" w:rsidRDefault="00C56C60" w:rsidP="00821F4A">
            <w:r w:rsidRPr="00486AAE">
              <w:t>Administration (up to 10% allowed)</w:t>
            </w:r>
          </w:p>
        </w:tc>
        <w:tc>
          <w:tcPr>
            <w:tcW w:w="3690" w:type="dxa"/>
          </w:tcPr>
          <w:p w14:paraId="18DA34DD" w14:textId="323F7D88" w:rsidR="00C56C60" w:rsidRPr="00486AAE" w:rsidRDefault="00C56C60" w:rsidP="007329D5">
            <w:pPr>
              <w:jc w:val="right"/>
            </w:pPr>
            <w:r w:rsidRPr="00486AAE">
              <w:t>$</w:t>
            </w:r>
            <w:r w:rsidR="00486AAE" w:rsidRPr="00486AAE">
              <w:t>38,000</w:t>
            </w:r>
          </w:p>
        </w:tc>
      </w:tr>
      <w:tr w:rsidR="00C56C60" w:rsidRPr="000419DB" w14:paraId="1584AB80" w14:textId="77777777" w:rsidTr="00C56C60">
        <w:trPr>
          <w:cnfStyle w:val="000000010000" w:firstRow="0" w:lastRow="0" w:firstColumn="0" w:lastColumn="0" w:oddVBand="0" w:evenVBand="0" w:oddHBand="0" w:evenHBand="1" w:firstRowFirstColumn="0" w:firstRowLastColumn="0" w:lastRowFirstColumn="0" w:lastRowLastColumn="0"/>
        </w:trPr>
        <w:tc>
          <w:tcPr>
            <w:tcW w:w="6475" w:type="dxa"/>
          </w:tcPr>
          <w:p w14:paraId="340997C8" w14:textId="47918645" w:rsidR="00C56C60" w:rsidRPr="00486AAE" w:rsidRDefault="00C56C60" w:rsidP="00821F4A">
            <w:r w:rsidRPr="00486AAE">
              <w:t>Contracted Services (construction training)</w:t>
            </w:r>
          </w:p>
        </w:tc>
        <w:tc>
          <w:tcPr>
            <w:tcW w:w="3690" w:type="dxa"/>
            <w:shd w:val="clear" w:color="auto" w:fill="auto"/>
          </w:tcPr>
          <w:p w14:paraId="6DF97183" w14:textId="724B3F9B" w:rsidR="00C56C60" w:rsidRPr="00486AAE" w:rsidRDefault="00C56C60" w:rsidP="007329D5">
            <w:pPr>
              <w:jc w:val="right"/>
            </w:pPr>
            <w:r w:rsidRPr="00486AAE">
              <w:t>$</w:t>
            </w:r>
            <w:r w:rsidR="00486AAE" w:rsidRPr="00486AAE">
              <w:t>24</w:t>
            </w:r>
            <w:r w:rsidRPr="00486AAE">
              <w:t>,000</w:t>
            </w:r>
          </w:p>
        </w:tc>
      </w:tr>
      <w:tr w:rsidR="00C56C60" w:rsidRPr="000419DB" w14:paraId="3A81FB65" w14:textId="77777777" w:rsidTr="00C56C60">
        <w:trPr>
          <w:cnfStyle w:val="000000100000" w:firstRow="0" w:lastRow="0" w:firstColumn="0" w:lastColumn="0" w:oddVBand="0" w:evenVBand="0" w:oddHBand="1" w:evenHBand="0" w:firstRowFirstColumn="0" w:firstRowLastColumn="0" w:lastRowFirstColumn="0" w:lastRowLastColumn="0"/>
        </w:trPr>
        <w:tc>
          <w:tcPr>
            <w:tcW w:w="6475" w:type="dxa"/>
          </w:tcPr>
          <w:p w14:paraId="1DB3F930" w14:textId="5C13AE70" w:rsidR="00C56C60" w:rsidRPr="00486AAE" w:rsidRDefault="00C56C60" w:rsidP="00821F4A">
            <w:r w:rsidRPr="00486AAE">
              <w:t>Participant Wages and Fringe Benefits</w:t>
            </w:r>
          </w:p>
        </w:tc>
        <w:tc>
          <w:tcPr>
            <w:tcW w:w="3690" w:type="dxa"/>
          </w:tcPr>
          <w:p w14:paraId="5CCCDE88" w14:textId="1F5B2BEE" w:rsidR="00C56C60" w:rsidRPr="00486AAE" w:rsidRDefault="00C56C60" w:rsidP="007329D5">
            <w:pPr>
              <w:jc w:val="right"/>
            </w:pPr>
            <w:r w:rsidRPr="00486AAE">
              <w:t>$</w:t>
            </w:r>
            <w:r w:rsidR="00486AAE" w:rsidRPr="00486AAE">
              <w:t>0</w:t>
            </w:r>
          </w:p>
        </w:tc>
      </w:tr>
      <w:tr w:rsidR="00C56C60" w:rsidRPr="000419DB" w14:paraId="5EA327E9" w14:textId="77777777" w:rsidTr="00C56C60">
        <w:trPr>
          <w:cnfStyle w:val="000000010000" w:firstRow="0" w:lastRow="0" w:firstColumn="0" w:lastColumn="0" w:oddVBand="0" w:evenVBand="0" w:oddHBand="0" w:evenHBand="1" w:firstRowFirstColumn="0" w:firstRowLastColumn="0" w:lastRowFirstColumn="0" w:lastRowLastColumn="0"/>
        </w:trPr>
        <w:tc>
          <w:tcPr>
            <w:tcW w:w="6475" w:type="dxa"/>
          </w:tcPr>
          <w:p w14:paraId="2796326D" w14:textId="75F3001B" w:rsidR="00C56C60" w:rsidRPr="00486AAE" w:rsidRDefault="00C56C60" w:rsidP="00821F4A">
            <w:r w:rsidRPr="00486AAE">
              <w:t>Direct Staff Services</w:t>
            </w:r>
          </w:p>
        </w:tc>
        <w:tc>
          <w:tcPr>
            <w:tcW w:w="3690" w:type="dxa"/>
            <w:shd w:val="clear" w:color="auto" w:fill="auto"/>
          </w:tcPr>
          <w:p w14:paraId="0CA63099" w14:textId="1C122515" w:rsidR="00C56C60" w:rsidRPr="00486AAE" w:rsidRDefault="00C56C60" w:rsidP="007329D5">
            <w:pPr>
              <w:jc w:val="right"/>
            </w:pPr>
            <w:r w:rsidRPr="00486AAE">
              <w:t>$</w:t>
            </w:r>
            <w:r w:rsidR="00486AAE" w:rsidRPr="00486AAE">
              <w:t>180</w:t>
            </w:r>
            <w:r w:rsidRPr="00486AAE">
              <w:t>,000</w:t>
            </w:r>
          </w:p>
        </w:tc>
      </w:tr>
      <w:tr w:rsidR="00C56C60" w:rsidRPr="000419DB" w14:paraId="7652DC8F" w14:textId="77777777" w:rsidTr="00C56C60">
        <w:trPr>
          <w:cnfStyle w:val="000000100000" w:firstRow="0" w:lastRow="0" w:firstColumn="0" w:lastColumn="0" w:oddVBand="0" w:evenVBand="0" w:oddHBand="1" w:evenHBand="0" w:firstRowFirstColumn="0" w:firstRowLastColumn="0" w:lastRowFirstColumn="0" w:lastRowLastColumn="0"/>
        </w:trPr>
        <w:tc>
          <w:tcPr>
            <w:tcW w:w="6475" w:type="dxa"/>
          </w:tcPr>
          <w:p w14:paraId="343EF6AD" w14:textId="6607D863" w:rsidR="00C56C60" w:rsidRPr="00486AAE" w:rsidRDefault="00C56C60" w:rsidP="009F2E94">
            <w:r w:rsidRPr="00486AAE">
              <w:t>Support Services</w:t>
            </w:r>
          </w:p>
        </w:tc>
        <w:tc>
          <w:tcPr>
            <w:tcW w:w="3690" w:type="dxa"/>
          </w:tcPr>
          <w:p w14:paraId="45F8D6BD" w14:textId="427581D9" w:rsidR="00C56C60" w:rsidRPr="00486AAE" w:rsidRDefault="00C56C60" w:rsidP="009F2E94">
            <w:pPr>
              <w:jc w:val="right"/>
            </w:pPr>
            <w:r w:rsidRPr="00486AAE">
              <w:t>$1</w:t>
            </w:r>
            <w:r w:rsidR="00486AAE" w:rsidRPr="00486AAE">
              <w:t>38,000</w:t>
            </w:r>
          </w:p>
        </w:tc>
      </w:tr>
      <w:tr w:rsidR="00C56C60" w:rsidRPr="000419DB" w14:paraId="210D48AE" w14:textId="77777777" w:rsidTr="00C56C60">
        <w:trPr>
          <w:cnfStyle w:val="000000010000" w:firstRow="0" w:lastRow="0" w:firstColumn="0" w:lastColumn="0" w:oddVBand="0" w:evenVBand="0" w:oddHBand="0" w:evenHBand="1" w:firstRowFirstColumn="0" w:firstRowLastColumn="0" w:lastRowFirstColumn="0" w:lastRowLastColumn="0"/>
        </w:trPr>
        <w:tc>
          <w:tcPr>
            <w:tcW w:w="6475" w:type="dxa"/>
          </w:tcPr>
          <w:p w14:paraId="150870E9" w14:textId="77777777" w:rsidR="00C56C60" w:rsidRPr="00486AAE" w:rsidRDefault="00C56C60" w:rsidP="009F2E94">
            <w:r w:rsidRPr="00486AAE">
              <w:t>Total</w:t>
            </w:r>
          </w:p>
        </w:tc>
        <w:tc>
          <w:tcPr>
            <w:tcW w:w="3690" w:type="dxa"/>
          </w:tcPr>
          <w:p w14:paraId="5BB74635" w14:textId="7044DBD6" w:rsidR="00C56C60" w:rsidRPr="00486AAE" w:rsidRDefault="00C56C60" w:rsidP="009F2E94">
            <w:pPr>
              <w:jc w:val="right"/>
            </w:pPr>
            <w:r w:rsidRPr="00486AAE">
              <w:t>$</w:t>
            </w:r>
            <w:r w:rsidR="00486AAE" w:rsidRPr="00486AAE">
              <w:t>380</w:t>
            </w:r>
            <w:r w:rsidRPr="00486AAE">
              <w:t>,000</w:t>
            </w:r>
          </w:p>
        </w:tc>
      </w:tr>
    </w:tbl>
    <w:p w14:paraId="102A39D7" w14:textId="34222BC5" w:rsidR="0085775B" w:rsidRPr="00685DE4" w:rsidRDefault="00627356" w:rsidP="00627356">
      <w:pPr>
        <w:pStyle w:val="Heading2"/>
      </w:pPr>
      <w:bookmarkStart w:id="22" w:name="_Toc126331814"/>
      <w:r w:rsidRPr="00685DE4">
        <w:t>Wilder Research Study</w:t>
      </w:r>
      <w:bookmarkEnd w:id="22"/>
    </w:p>
    <w:p w14:paraId="3981D7F0" w14:textId="3D33E7A0" w:rsidR="00685DE4" w:rsidRPr="00685DE4" w:rsidRDefault="00685DE4" w:rsidP="00627356">
      <w:pPr>
        <w:shd w:val="clear" w:color="auto" w:fill="FFFFFF"/>
        <w:spacing w:before="100" w:beforeAutospacing="1" w:after="100" w:afterAutospacing="1" w:line="276" w:lineRule="auto"/>
        <w:rPr>
          <w:rFonts w:cstheme="minorHAnsi"/>
        </w:rPr>
      </w:pPr>
      <w:r w:rsidRPr="00685DE4">
        <w:rPr>
          <w:rFonts w:cstheme="minorHAnsi"/>
        </w:rPr>
        <w:t>A summary of findings from key informant interviews (January 2021).</w:t>
      </w:r>
    </w:p>
    <w:p w14:paraId="0B49B959" w14:textId="25EE262F" w:rsidR="00685DE4" w:rsidRPr="00685DE4" w:rsidRDefault="00685DE4" w:rsidP="00685DE4">
      <w:pPr>
        <w:pStyle w:val="Heading3"/>
      </w:pPr>
      <w:bookmarkStart w:id="23" w:name="_Toc126331815"/>
      <w:r w:rsidRPr="00685DE4">
        <w:t>About the Study</w:t>
      </w:r>
      <w:bookmarkEnd w:id="23"/>
    </w:p>
    <w:p w14:paraId="5D32C6BE" w14:textId="32BB7675" w:rsidR="00627356" w:rsidRPr="00685DE4" w:rsidRDefault="00627356" w:rsidP="00627356">
      <w:pPr>
        <w:shd w:val="clear" w:color="auto" w:fill="FFFFFF"/>
        <w:spacing w:before="100" w:beforeAutospacing="1" w:after="100" w:afterAutospacing="1" w:line="276" w:lineRule="auto"/>
        <w:rPr>
          <w:rFonts w:cstheme="minorHAnsi"/>
        </w:rPr>
      </w:pPr>
      <w:r w:rsidRPr="00685DE4">
        <w:rPr>
          <w:rFonts w:cstheme="minorHAnsi"/>
        </w:rPr>
        <w:t>In 2020, Ujamaa Place partnered with Wilder Research to learn about the experiences of men in their programs (“Ujamaa men”) related to COVID-19, police brutality, and the social unrest following</w:t>
      </w:r>
      <w:r w:rsidR="00685DE4" w:rsidRPr="00685DE4">
        <w:rPr>
          <w:rFonts w:cstheme="minorHAnsi"/>
        </w:rPr>
        <w:t xml:space="preserve"> </w:t>
      </w:r>
      <w:r w:rsidRPr="00685DE4">
        <w:rPr>
          <w:rFonts w:cstheme="minorHAnsi"/>
        </w:rPr>
        <w:t xml:space="preserve">the killing of George Floyd by Minneapolis police officers. The majority of Ujamaa men are Black and underemployed, so they have a higher likelihood of experiencing police brutality and being negatively affected by COVID-19 (Centers for Disease Control and Prevention, 2020; Graham et al., 2020; Parker et al., 2020). This study illuminates the ways in which Ujamaa men have been affected by these health and safety crises, with a particular focus on their experience as Black men, some with a criminal background, who are systemically barred from numerous income generation opportunities. </w:t>
      </w:r>
    </w:p>
    <w:p w14:paraId="056A1C6B" w14:textId="5C989321" w:rsidR="009F45F8" w:rsidRPr="009F45F8" w:rsidRDefault="009F45F8" w:rsidP="009F45F8">
      <w:pPr>
        <w:pStyle w:val="Heading3"/>
      </w:pPr>
      <w:bookmarkStart w:id="24" w:name="_Toc126331816"/>
      <w:r w:rsidRPr="009F45F8">
        <w:t>Methods</w:t>
      </w:r>
      <w:bookmarkEnd w:id="24"/>
    </w:p>
    <w:p w14:paraId="7E0AC432" w14:textId="3DA74740" w:rsidR="00627356" w:rsidRPr="009F45F8" w:rsidRDefault="00627356" w:rsidP="00627356">
      <w:pPr>
        <w:shd w:val="clear" w:color="auto" w:fill="FFFFFF"/>
        <w:spacing w:before="100" w:beforeAutospacing="1" w:after="100" w:afterAutospacing="1" w:line="276" w:lineRule="auto"/>
        <w:rPr>
          <w:rFonts w:cstheme="minorHAnsi"/>
        </w:rPr>
      </w:pPr>
      <w:r w:rsidRPr="009F45F8">
        <w:rPr>
          <w:rFonts w:cstheme="minorHAnsi"/>
        </w:rPr>
        <w:t xml:space="preserve">Wilder Research completed nine semi-structured interviews with Ujamaa men in November and December 2020. Five out of nine respondents said they have been a Ujamaa man for more than a year; the other respondents had been attending Ujamaa Place programming for a few months. </w:t>
      </w:r>
    </w:p>
    <w:p w14:paraId="7E15A1E1" w14:textId="28E722B5" w:rsidR="00627356" w:rsidRPr="009F45F8" w:rsidRDefault="00627356" w:rsidP="00627356">
      <w:pPr>
        <w:shd w:val="clear" w:color="auto" w:fill="FFFFFF"/>
        <w:spacing w:before="100" w:beforeAutospacing="1" w:after="100" w:afterAutospacing="1" w:line="276" w:lineRule="auto"/>
        <w:rPr>
          <w:rFonts w:cstheme="minorHAnsi"/>
          <w:color w:val="003865" w:themeColor="text1"/>
        </w:rPr>
      </w:pPr>
      <w:r w:rsidRPr="009F45F8">
        <w:rPr>
          <w:rFonts w:cstheme="minorHAnsi"/>
        </w:rPr>
        <w:t>The interview protocol that Wilder used during the interview was developed in consultation with Ujamaa Place. Ujamaa Place selected program participants to be interview respondents and provided Wilder staff with their contact information to schedule interviews. Interview respondents received an incentive from Ujamaa Place as a thank you for their participation. The findings were published in the 2020 Annual Data Report available to download at:</w:t>
      </w:r>
      <w:r w:rsidRPr="009F45F8">
        <w:rPr>
          <w:rFonts w:cstheme="minorHAnsi"/>
          <w:color w:val="003865" w:themeColor="text1"/>
        </w:rPr>
        <w:t xml:space="preserve"> </w:t>
      </w:r>
      <w:hyperlink r:id="rId15" w:history="1">
        <w:r w:rsidRPr="009F45F8">
          <w:rPr>
            <w:rStyle w:val="Hyperlink"/>
            <w:rFonts w:cstheme="minorHAnsi"/>
          </w:rPr>
          <w:t>https://ujamaaplace.org/data-storytelling/</w:t>
        </w:r>
      </w:hyperlink>
    </w:p>
    <w:p w14:paraId="6C5AA277" w14:textId="2D80393A" w:rsidR="009C4D5A" w:rsidRPr="00CC005B" w:rsidRDefault="00627356" w:rsidP="00386133">
      <w:pPr>
        <w:pStyle w:val="Heading2"/>
      </w:pPr>
      <w:bookmarkStart w:id="25" w:name="_Toc126331817"/>
      <w:r w:rsidRPr="00CC005B">
        <w:lastRenderedPageBreak/>
        <w:t>Future Allocations</w:t>
      </w:r>
      <w:bookmarkEnd w:id="25"/>
    </w:p>
    <w:p w14:paraId="2B2036C5" w14:textId="18B5B881" w:rsidR="00627356" w:rsidRPr="0085775B" w:rsidRDefault="00627356" w:rsidP="00386133">
      <w:pPr>
        <w:pStyle w:val="NoSpacing"/>
        <w:spacing w:line="276" w:lineRule="auto"/>
        <w:rPr>
          <w:rFonts w:cstheme="minorHAnsi"/>
        </w:rPr>
      </w:pPr>
      <w:r w:rsidRPr="00CC005B">
        <w:rPr>
          <w:rFonts w:cstheme="minorHAnsi"/>
        </w:rPr>
        <w:t>Ujamaa Place’s SFY 202</w:t>
      </w:r>
      <w:r w:rsidR="00CC005B" w:rsidRPr="00CC005B">
        <w:rPr>
          <w:rFonts w:cstheme="minorHAnsi"/>
        </w:rPr>
        <w:t>3</w:t>
      </w:r>
      <w:r w:rsidRPr="00CC005B">
        <w:rPr>
          <w:rFonts w:cstheme="minorHAnsi"/>
        </w:rPr>
        <w:t xml:space="preserve"> appropriation is $400,000 (</w:t>
      </w:r>
      <w:r w:rsidR="00386133" w:rsidRPr="00CC005B">
        <w:rPr>
          <w:rFonts w:cstheme="minorHAnsi"/>
        </w:rPr>
        <w:t>$380,000 for Ujamaa Place; $20,000 for DEED administration).</w:t>
      </w:r>
      <w:r w:rsidR="00CC005B" w:rsidRPr="00CC005B">
        <w:rPr>
          <w:rFonts w:cstheme="minorHAnsi"/>
        </w:rPr>
        <w:t xml:space="preserve"> F</w:t>
      </w:r>
      <w:r w:rsidR="00CC005B">
        <w:rPr>
          <w:rFonts w:cstheme="minorHAnsi"/>
        </w:rPr>
        <w:t>uture allocations will depend upon the action of the Minnesota Legislature.</w:t>
      </w:r>
      <w:r w:rsidR="00386133">
        <w:rPr>
          <w:rFonts w:cstheme="minorHAnsi"/>
        </w:rPr>
        <w:t xml:space="preserve"> </w:t>
      </w:r>
    </w:p>
    <w:p w14:paraId="6C179847" w14:textId="1273E5DF" w:rsidR="00783EF7" w:rsidRDefault="00CC005B" w:rsidP="00CC005B">
      <w:pPr>
        <w:pStyle w:val="Heading2"/>
        <w:rPr>
          <w:rFonts w:eastAsiaTheme="minorHAnsi"/>
          <w:lang w:bidi="ar-SA"/>
        </w:rPr>
      </w:pPr>
      <w:bookmarkStart w:id="26" w:name="_Toc126331818"/>
      <w:bookmarkEnd w:id="7"/>
      <w:r>
        <w:rPr>
          <w:rFonts w:eastAsiaTheme="minorHAnsi"/>
          <w:lang w:bidi="ar-SA"/>
        </w:rPr>
        <w:t>Success Stories</w:t>
      </w:r>
      <w:bookmarkEnd w:id="26"/>
    </w:p>
    <w:p w14:paraId="3BE59A43" w14:textId="77777777" w:rsidR="00CC005B" w:rsidRDefault="00CC005B" w:rsidP="00CC005B">
      <w:r>
        <w:t xml:space="preserve">Transformation success stories are found in every area of the Theory of Transformation’s core pillars (Employment, Housing, Education and Wellness) and its supporting programs (Criminal Justice Advocacy, Cultural and Transformation services). Two transformation stories are highlighted below: </w:t>
      </w:r>
    </w:p>
    <w:p w14:paraId="56E3C896" w14:textId="77777777" w:rsidR="00CC005B" w:rsidRPr="00B41666" w:rsidRDefault="00CC005B" w:rsidP="00B41666">
      <w:pPr>
        <w:pStyle w:val="Heading3"/>
        <w:rPr>
          <w:rStyle w:val="Heading4Char"/>
          <w:rFonts w:cs="Arial"/>
          <w:i w:val="0"/>
          <w:sz w:val="26"/>
        </w:rPr>
      </w:pPr>
      <w:bookmarkStart w:id="27" w:name="_Toc126331819"/>
      <w:r w:rsidRPr="00B41666">
        <w:t>Transformation Story: Kavon</w:t>
      </w:r>
      <w:bookmarkEnd w:id="27"/>
    </w:p>
    <w:p w14:paraId="725BDC19" w14:textId="4320A842" w:rsidR="00CC005B" w:rsidRPr="00CC005B" w:rsidRDefault="00CC005B" w:rsidP="00CC005B">
      <w:pPr>
        <w:rPr>
          <w:rFonts w:eastAsiaTheme="majorEastAsia" w:cstheme="majorBidi"/>
          <w:i/>
          <w:sz w:val="24"/>
          <w:szCs w:val="24"/>
        </w:rPr>
      </w:pPr>
      <w:r>
        <w:t xml:space="preserve">Kavon has been enrolled in the Theory of Transformation since April 2019 and </w:t>
      </w:r>
      <w:r w:rsidRPr="00411DE4">
        <w:t>shares his transformation story</w:t>
      </w:r>
      <w:r>
        <w:t xml:space="preserve">: </w:t>
      </w:r>
      <w:hyperlink r:id="rId16" w:history="1">
        <w:r w:rsidRPr="00FC48A3">
          <w:rPr>
            <w:rFonts w:asciiTheme="minorHAnsi" w:eastAsiaTheme="minorHAnsi" w:hAnsiTheme="minorHAnsi" w:cstheme="minorBidi"/>
            <w:color w:val="0000FF"/>
            <w:u w:val="single"/>
          </w:rPr>
          <w:t xml:space="preserve">A Black Man's Sketch S2 E3: Kavon Transformation </w:t>
        </w:r>
        <w:r w:rsidRPr="00FC48A3">
          <w:rPr>
            <w:rFonts w:asciiTheme="minorHAnsi" w:eastAsiaTheme="minorHAnsi" w:hAnsiTheme="minorHAnsi" w:cstheme="minorBidi"/>
            <w:color w:val="0000FF"/>
            <w:u w:val="single"/>
          </w:rPr>
          <w:t>S</w:t>
        </w:r>
        <w:r w:rsidRPr="00FC48A3">
          <w:rPr>
            <w:rFonts w:asciiTheme="minorHAnsi" w:eastAsiaTheme="minorHAnsi" w:hAnsiTheme="minorHAnsi" w:cstheme="minorBidi"/>
            <w:color w:val="0000FF"/>
            <w:u w:val="single"/>
          </w:rPr>
          <w:t>tory - YouTube</w:t>
        </w:r>
      </w:hyperlink>
    </w:p>
    <w:p w14:paraId="31AA0DAB" w14:textId="77777777" w:rsidR="00CC005B" w:rsidRPr="00B41666" w:rsidRDefault="00CC005B" w:rsidP="00B41666">
      <w:pPr>
        <w:pStyle w:val="Heading3"/>
      </w:pPr>
      <w:bookmarkStart w:id="28" w:name="_Toc126331820"/>
      <w:r w:rsidRPr="00B41666">
        <w:t>Transformation Story: Cedric</w:t>
      </w:r>
      <w:bookmarkEnd w:id="28"/>
    </w:p>
    <w:p w14:paraId="2A8ED2A7" w14:textId="53D278ED" w:rsidR="00CC005B" w:rsidRDefault="00CC005B" w:rsidP="00CC005B">
      <w:pPr>
        <w:rPr>
          <w:rFonts w:ascii="SymbolMT" w:hAnsi="SymbolMT"/>
        </w:rPr>
      </w:pPr>
      <w:r>
        <w:t xml:space="preserve">Cedric enrolled in the Theory of Transformation in June 2020 and tells his story of </w:t>
      </w:r>
      <w:r w:rsidRPr="00411DE4">
        <w:t>transformation returning home from the criminal justice system</w:t>
      </w:r>
      <w:r>
        <w:t>:</w:t>
      </w:r>
      <w:r w:rsidRPr="00411DE4">
        <w:t xml:space="preserve"> </w:t>
      </w:r>
      <w:hyperlink r:id="rId17" w:history="1">
        <w:r w:rsidRPr="00FC48A3">
          <w:rPr>
            <w:rFonts w:asciiTheme="minorHAnsi" w:eastAsiaTheme="minorHAnsi" w:hAnsiTheme="minorHAnsi" w:cstheme="minorBidi"/>
            <w:color w:val="0000FF"/>
            <w:u w:val="single"/>
          </w:rPr>
          <w:t>A Transformation Story: Cedric - YouTube</w:t>
        </w:r>
      </w:hyperlink>
    </w:p>
    <w:sectPr w:rsidR="00CC005B" w:rsidSect="00A94111">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0ADA" w14:textId="77777777" w:rsidR="00627356" w:rsidRDefault="00627356" w:rsidP="00D247F6">
      <w:r>
        <w:separator/>
      </w:r>
    </w:p>
  </w:endnote>
  <w:endnote w:type="continuationSeparator" w:id="0">
    <w:p w14:paraId="757F010B" w14:textId="77777777" w:rsidR="00627356" w:rsidRDefault="00627356"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748" w14:textId="4017497B" w:rsidR="00627356" w:rsidRPr="00324E7E" w:rsidRDefault="00627356" w:rsidP="00324E7E">
    <w:pPr>
      <w:pStyle w:val="Footer"/>
      <w:jc w:val="right"/>
    </w:pPr>
    <w:r>
      <w:t>SFY 202</w:t>
    </w:r>
    <w:r w:rsidR="00FA6B90">
      <w:t>2</w:t>
    </w:r>
    <w:r>
      <w:t xml:space="preserve"> Ujamaa Place Equity Direct Appropriation Final Report</w:t>
    </w:r>
    <w:r w:rsidRPr="00AF5107">
      <w:tab/>
    </w:r>
    <w:r w:rsidRPr="00AF5107">
      <w:fldChar w:fldCharType="begin"/>
    </w:r>
    <w:r w:rsidRPr="00AF5107">
      <w:instrText xml:space="preserve"> PAGE   \* MERGEFORMAT </w:instrText>
    </w:r>
    <w:r w:rsidRPr="00AF5107">
      <w:fldChar w:fldCharType="separate"/>
    </w:r>
    <w:r>
      <w:rPr>
        <w:noProof/>
      </w:rPr>
      <w:t>9</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33A8" w14:textId="77777777" w:rsidR="00627356" w:rsidRDefault="00627356" w:rsidP="00D247F6">
      <w:r>
        <w:separator/>
      </w:r>
    </w:p>
  </w:footnote>
  <w:footnote w:type="continuationSeparator" w:id="0">
    <w:p w14:paraId="1A10ABA8" w14:textId="77777777" w:rsidR="00627356" w:rsidRDefault="00627356"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630" w14:textId="77777777" w:rsidR="00627356" w:rsidRPr="005666F2" w:rsidRDefault="00627356"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1C077BD3"/>
    <w:multiLevelType w:val="hybridMultilevel"/>
    <w:tmpl w:val="49D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E299E"/>
    <w:multiLevelType w:val="multilevel"/>
    <w:tmpl w:val="7AC67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93CA0"/>
    <w:multiLevelType w:val="multilevel"/>
    <w:tmpl w:val="2E8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AA7330"/>
    <w:multiLevelType w:val="multilevel"/>
    <w:tmpl w:val="747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37529"/>
    <w:multiLevelType w:val="multilevel"/>
    <w:tmpl w:val="E258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F2796"/>
    <w:multiLevelType w:val="hybridMultilevel"/>
    <w:tmpl w:val="B4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D7848"/>
    <w:multiLevelType w:val="multilevel"/>
    <w:tmpl w:val="61EE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F754D3"/>
    <w:multiLevelType w:val="hybridMultilevel"/>
    <w:tmpl w:val="B66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499122">
    <w:abstractNumId w:val="0"/>
  </w:num>
  <w:num w:numId="2" w16cid:durableId="1101679031">
    <w:abstractNumId w:val="2"/>
  </w:num>
  <w:num w:numId="3" w16cid:durableId="1819222231">
    <w:abstractNumId w:val="1"/>
  </w:num>
  <w:num w:numId="4" w16cid:durableId="1661738218">
    <w:abstractNumId w:val="7"/>
  </w:num>
  <w:num w:numId="5" w16cid:durableId="838277087">
    <w:abstractNumId w:val="9"/>
  </w:num>
  <w:num w:numId="6" w16cid:durableId="1050884878">
    <w:abstractNumId w:val="6"/>
  </w:num>
  <w:num w:numId="7" w16cid:durableId="951739742">
    <w:abstractNumId w:val="5"/>
  </w:num>
  <w:num w:numId="8" w16cid:durableId="953168180">
    <w:abstractNumId w:val="4"/>
  </w:num>
  <w:num w:numId="9" w16cid:durableId="426080444">
    <w:abstractNumId w:val="3"/>
  </w:num>
  <w:num w:numId="10" w16cid:durableId="20287505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0C6B"/>
    <w:rsid w:val="00002DEC"/>
    <w:rsid w:val="00003C92"/>
    <w:rsid w:val="000065AC"/>
    <w:rsid w:val="00006A0A"/>
    <w:rsid w:val="00014777"/>
    <w:rsid w:val="000158A7"/>
    <w:rsid w:val="00022428"/>
    <w:rsid w:val="000233BF"/>
    <w:rsid w:val="000261E8"/>
    <w:rsid w:val="00030952"/>
    <w:rsid w:val="000321E2"/>
    <w:rsid w:val="000323A6"/>
    <w:rsid w:val="000419DB"/>
    <w:rsid w:val="0004279D"/>
    <w:rsid w:val="00044B7A"/>
    <w:rsid w:val="00056914"/>
    <w:rsid w:val="00064B90"/>
    <w:rsid w:val="00071050"/>
    <w:rsid w:val="0007374A"/>
    <w:rsid w:val="00074A30"/>
    <w:rsid w:val="0007512E"/>
    <w:rsid w:val="00080404"/>
    <w:rsid w:val="00084742"/>
    <w:rsid w:val="000A029D"/>
    <w:rsid w:val="000A7998"/>
    <w:rsid w:val="000B2E68"/>
    <w:rsid w:val="000C3708"/>
    <w:rsid w:val="000C3761"/>
    <w:rsid w:val="000C689A"/>
    <w:rsid w:val="000C7373"/>
    <w:rsid w:val="000E13CF"/>
    <w:rsid w:val="000E313B"/>
    <w:rsid w:val="000E3E9D"/>
    <w:rsid w:val="000F4BB1"/>
    <w:rsid w:val="000F73F9"/>
    <w:rsid w:val="00100675"/>
    <w:rsid w:val="00123864"/>
    <w:rsid w:val="00135082"/>
    <w:rsid w:val="00135DC7"/>
    <w:rsid w:val="001375C6"/>
    <w:rsid w:val="00147ED1"/>
    <w:rsid w:val="001500D6"/>
    <w:rsid w:val="00157C41"/>
    <w:rsid w:val="001608AA"/>
    <w:rsid w:val="001661D9"/>
    <w:rsid w:val="001708EC"/>
    <w:rsid w:val="00190BAD"/>
    <w:rsid w:val="00190FAC"/>
    <w:rsid w:val="001925A8"/>
    <w:rsid w:val="00194A6B"/>
    <w:rsid w:val="001961CB"/>
    <w:rsid w:val="0019673D"/>
    <w:rsid w:val="001A46BB"/>
    <w:rsid w:val="001A51D7"/>
    <w:rsid w:val="001B1CBA"/>
    <w:rsid w:val="001B20E6"/>
    <w:rsid w:val="001C4B91"/>
    <w:rsid w:val="001C55E0"/>
    <w:rsid w:val="001C77D7"/>
    <w:rsid w:val="001D701B"/>
    <w:rsid w:val="001E160D"/>
    <w:rsid w:val="001E25C9"/>
    <w:rsid w:val="001E5ECF"/>
    <w:rsid w:val="001F0FEB"/>
    <w:rsid w:val="001F278F"/>
    <w:rsid w:val="001F2B7E"/>
    <w:rsid w:val="001F3987"/>
    <w:rsid w:val="00211CA3"/>
    <w:rsid w:val="00220E0F"/>
    <w:rsid w:val="00222A49"/>
    <w:rsid w:val="0022552E"/>
    <w:rsid w:val="00227D62"/>
    <w:rsid w:val="00230668"/>
    <w:rsid w:val="00232000"/>
    <w:rsid w:val="002414DB"/>
    <w:rsid w:val="002473F1"/>
    <w:rsid w:val="00261247"/>
    <w:rsid w:val="00264652"/>
    <w:rsid w:val="00274294"/>
    <w:rsid w:val="00277822"/>
    <w:rsid w:val="00282084"/>
    <w:rsid w:val="00291052"/>
    <w:rsid w:val="002B5E79"/>
    <w:rsid w:val="002C0859"/>
    <w:rsid w:val="002C3C9D"/>
    <w:rsid w:val="002C4B6E"/>
    <w:rsid w:val="002C5A29"/>
    <w:rsid w:val="002E5BEE"/>
    <w:rsid w:val="002F1947"/>
    <w:rsid w:val="002F6AF0"/>
    <w:rsid w:val="002F7C29"/>
    <w:rsid w:val="00306D94"/>
    <w:rsid w:val="003118CD"/>
    <w:rsid w:val="003125DF"/>
    <w:rsid w:val="0031287C"/>
    <w:rsid w:val="00314A8E"/>
    <w:rsid w:val="00324E7E"/>
    <w:rsid w:val="00333CA1"/>
    <w:rsid w:val="00335736"/>
    <w:rsid w:val="0034554C"/>
    <w:rsid w:val="0034728D"/>
    <w:rsid w:val="00347E65"/>
    <w:rsid w:val="003563D2"/>
    <w:rsid w:val="00367082"/>
    <w:rsid w:val="00367E1E"/>
    <w:rsid w:val="00367F66"/>
    <w:rsid w:val="0037024D"/>
    <w:rsid w:val="00370E1F"/>
    <w:rsid w:val="003724A5"/>
    <w:rsid w:val="003746ED"/>
    <w:rsid w:val="00376FA5"/>
    <w:rsid w:val="00386133"/>
    <w:rsid w:val="00387693"/>
    <w:rsid w:val="00392B94"/>
    <w:rsid w:val="00392C60"/>
    <w:rsid w:val="003A1479"/>
    <w:rsid w:val="003A1813"/>
    <w:rsid w:val="003B41D9"/>
    <w:rsid w:val="003B61E6"/>
    <w:rsid w:val="003B7D82"/>
    <w:rsid w:val="003C4644"/>
    <w:rsid w:val="003C5BE3"/>
    <w:rsid w:val="003C6315"/>
    <w:rsid w:val="003C7F0C"/>
    <w:rsid w:val="003D0D25"/>
    <w:rsid w:val="003D13FC"/>
    <w:rsid w:val="003D19A8"/>
    <w:rsid w:val="003D7F48"/>
    <w:rsid w:val="003E2C5D"/>
    <w:rsid w:val="003E3975"/>
    <w:rsid w:val="003E4B79"/>
    <w:rsid w:val="003F3C79"/>
    <w:rsid w:val="003F61EE"/>
    <w:rsid w:val="00413A7C"/>
    <w:rsid w:val="004141DD"/>
    <w:rsid w:val="00430019"/>
    <w:rsid w:val="00435BC4"/>
    <w:rsid w:val="00447199"/>
    <w:rsid w:val="00461804"/>
    <w:rsid w:val="00463AD5"/>
    <w:rsid w:val="00466810"/>
    <w:rsid w:val="004738ED"/>
    <w:rsid w:val="004816B5"/>
    <w:rsid w:val="00483DD2"/>
    <w:rsid w:val="00486AAE"/>
    <w:rsid w:val="00490BD7"/>
    <w:rsid w:val="00494E6F"/>
    <w:rsid w:val="004A1B4D"/>
    <w:rsid w:val="004A58DD"/>
    <w:rsid w:val="004A6119"/>
    <w:rsid w:val="004B1151"/>
    <w:rsid w:val="004B47DC"/>
    <w:rsid w:val="004B6A94"/>
    <w:rsid w:val="004C04F1"/>
    <w:rsid w:val="004C14DC"/>
    <w:rsid w:val="004C68B0"/>
    <w:rsid w:val="004D39CC"/>
    <w:rsid w:val="004D5320"/>
    <w:rsid w:val="004E161A"/>
    <w:rsid w:val="004E2555"/>
    <w:rsid w:val="004E75B3"/>
    <w:rsid w:val="004F04BA"/>
    <w:rsid w:val="004F0EFF"/>
    <w:rsid w:val="004F33A6"/>
    <w:rsid w:val="0050093F"/>
    <w:rsid w:val="00514788"/>
    <w:rsid w:val="00515997"/>
    <w:rsid w:val="00522745"/>
    <w:rsid w:val="0052628A"/>
    <w:rsid w:val="005325DD"/>
    <w:rsid w:val="0054371B"/>
    <w:rsid w:val="00545F4A"/>
    <w:rsid w:val="00555B93"/>
    <w:rsid w:val="00557C3E"/>
    <w:rsid w:val="0056615E"/>
    <w:rsid w:val="005666F2"/>
    <w:rsid w:val="005667C7"/>
    <w:rsid w:val="00573828"/>
    <w:rsid w:val="00575EFD"/>
    <w:rsid w:val="0059673E"/>
    <w:rsid w:val="005A33E1"/>
    <w:rsid w:val="005A5A73"/>
    <w:rsid w:val="005B2DDF"/>
    <w:rsid w:val="005B4AE7"/>
    <w:rsid w:val="005B53B0"/>
    <w:rsid w:val="005B76BE"/>
    <w:rsid w:val="005C43DE"/>
    <w:rsid w:val="005C5FC6"/>
    <w:rsid w:val="005C672C"/>
    <w:rsid w:val="005D4207"/>
    <w:rsid w:val="005D45B3"/>
    <w:rsid w:val="005E3812"/>
    <w:rsid w:val="005E5C61"/>
    <w:rsid w:val="005F6005"/>
    <w:rsid w:val="005F7F12"/>
    <w:rsid w:val="006064AB"/>
    <w:rsid w:val="006229CF"/>
    <w:rsid w:val="00622BB5"/>
    <w:rsid w:val="00624CFF"/>
    <w:rsid w:val="00626B59"/>
    <w:rsid w:val="0062734A"/>
    <w:rsid w:val="00627356"/>
    <w:rsid w:val="00636DF4"/>
    <w:rsid w:val="00655345"/>
    <w:rsid w:val="00663BDA"/>
    <w:rsid w:val="00672536"/>
    <w:rsid w:val="00676FEB"/>
    <w:rsid w:val="00681EDC"/>
    <w:rsid w:val="006855C3"/>
    <w:rsid w:val="00685DE4"/>
    <w:rsid w:val="0068649F"/>
    <w:rsid w:val="00687189"/>
    <w:rsid w:val="00697CCC"/>
    <w:rsid w:val="006A315B"/>
    <w:rsid w:val="006B07E9"/>
    <w:rsid w:val="006B0D98"/>
    <w:rsid w:val="006B13B7"/>
    <w:rsid w:val="006B2942"/>
    <w:rsid w:val="006B3994"/>
    <w:rsid w:val="006B57A9"/>
    <w:rsid w:val="006C0E45"/>
    <w:rsid w:val="006C1525"/>
    <w:rsid w:val="006D4829"/>
    <w:rsid w:val="006F3B38"/>
    <w:rsid w:val="006F3C75"/>
    <w:rsid w:val="00706705"/>
    <w:rsid w:val="007124DA"/>
    <w:rsid w:val="007137A4"/>
    <w:rsid w:val="0071469D"/>
    <w:rsid w:val="007225DF"/>
    <w:rsid w:val="0072594A"/>
    <w:rsid w:val="007329D5"/>
    <w:rsid w:val="007371AC"/>
    <w:rsid w:val="00740BAD"/>
    <w:rsid w:val="007436D3"/>
    <w:rsid w:val="00745873"/>
    <w:rsid w:val="0074778B"/>
    <w:rsid w:val="007655C9"/>
    <w:rsid w:val="007658D0"/>
    <w:rsid w:val="0077225E"/>
    <w:rsid w:val="00781701"/>
    <w:rsid w:val="00783EF7"/>
    <w:rsid w:val="0078742B"/>
    <w:rsid w:val="00793F48"/>
    <w:rsid w:val="007A6548"/>
    <w:rsid w:val="007B038E"/>
    <w:rsid w:val="007B35B2"/>
    <w:rsid w:val="007C6802"/>
    <w:rsid w:val="007D1FFF"/>
    <w:rsid w:val="007D42A0"/>
    <w:rsid w:val="007D5941"/>
    <w:rsid w:val="007E0CAA"/>
    <w:rsid w:val="007E28D8"/>
    <w:rsid w:val="007E685C"/>
    <w:rsid w:val="007F1B76"/>
    <w:rsid w:val="007F6108"/>
    <w:rsid w:val="007F7087"/>
    <w:rsid w:val="007F7097"/>
    <w:rsid w:val="008067A6"/>
    <w:rsid w:val="00814C62"/>
    <w:rsid w:val="0082080C"/>
    <w:rsid w:val="00821F4A"/>
    <w:rsid w:val="008227FF"/>
    <w:rsid w:val="008236B9"/>
    <w:rsid w:val="008248B9"/>
    <w:rsid w:val="008251B3"/>
    <w:rsid w:val="00842058"/>
    <w:rsid w:val="00844F1D"/>
    <w:rsid w:val="0084749F"/>
    <w:rsid w:val="008504FB"/>
    <w:rsid w:val="0085199C"/>
    <w:rsid w:val="008533D4"/>
    <w:rsid w:val="00854799"/>
    <w:rsid w:val="008551C2"/>
    <w:rsid w:val="0085634C"/>
    <w:rsid w:val="0085775B"/>
    <w:rsid w:val="00863044"/>
    <w:rsid w:val="00864202"/>
    <w:rsid w:val="0086732E"/>
    <w:rsid w:val="008767E5"/>
    <w:rsid w:val="00877840"/>
    <w:rsid w:val="00890420"/>
    <w:rsid w:val="00891812"/>
    <w:rsid w:val="00896DEF"/>
    <w:rsid w:val="008A08ED"/>
    <w:rsid w:val="008A0FE8"/>
    <w:rsid w:val="008A2897"/>
    <w:rsid w:val="008A5B41"/>
    <w:rsid w:val="008B2BFB"/>
    <w:rsid w:val="008B3C23"/>
    <w:rsid w:val="008B5443"/>
    <w:rsid w:val="008C4378"/>
    <w:rsid w:val="008C7EEB"/>
    <w:rsid w:val="008D0DEF"/>
    <w:rsid w:val="008D1B20"/>
    <w:rsid w:val="008D2256"/>
    <w:rsid w:val="008D2779"/>
    <w:rsid w:val="008D5E3D"/>
    <w:rsid w:val="008F4AD2"/>
    <w:rsid w:val="0090737A"/>
    <w:rsid w:val="009238D9"/>
    <w:rsid w:val="00930899"/>
    <w:rsid w:val="009440E4"/>
    <w:rsid w:val="0096108C"/>
    <w:rsid w:val="00963BA0"/>
    <w:rsid w:val="00967764"/>
    <w:rsid w:val="00973A3E"/>
    <w:rsid w:val="00980BA8"/>
    <w:rsid w:val="009810EE"/>
    <w:rsid w:val="00984CC9"/>
    <w:rsid w:val="0099233F"/>
    <w:rsid w:val="009A1CCE"/>
    <w:rsid w:val="009A360D"/>
    <w:rsid w:val="009A4FC1"/>
    <w:rsid w:val="009A66AE"/>
    <w:rsid w:val="009B21A6"/>
    <w:rsid w:val="009B4090"/>
    <w:rsid w:val="009B54A0"/>
    <w:rsid w:val="009B6381"/>
    <w:rsid w:val="009C2E73"/>
    <w:rsid w:val="009C4D5A"/>
    <w:rsid w:val="009C6405"/>
    <w:rsid w:val="009D26C3"/>
    <w:rsid w:val="009D6D2A"/>
    <w:rsid w:val="009F2E94"/>
    <w:rsid w:val="009F45F8"/>
    <w:rsid w:val="00A06A05"/>
    <w:rsid w:val="00A202DC"/>
    <w:rsid w:val="00A21C0E"/>
    <w:rsid w:val="00A25DD4"/>
    <w:rsid w:val="00A30799"/>
    <w:rsid w:val="00A30F03"/>
    <w:rsid w:val="00A31517"/>
    <w:rsid w:val="00A4454F"/>
    <w:rsid w:val="00A503EC"/>
    <w:rsid w:val="00A50984"/>
    <w:rsid w:val="00A57FE8"/>
    <w:rsid w:val="00A604DC"/>
    <w:rsid w:val="00A64ECE"/>
    <w:rsid w:val="00A66185"/>
    <w:rsid w:val="00A71CAD"/>
    <w:rsid w:val="00A731A2"/>
    <w:rsid w:val="00A827C1"/>
    <w:rsid w:val="00A82A78"/>
    <w:rsid w:val="00A92444"/>
    <w:rsid w:val="00A93F40"/>
    <w:rsid w:val="00A94111"/>
    <w:rsid w:val="00A9503B"/>
    <w:rsid w:val="00A95BDA"/>
    <w:rsid w:val="00A96F93"/>
    <w:rsid w:val="00AA5BD5"/>
    <w:rsid w:val="00AA79D7"/>
    <w:rsid w:val="00AB151E"/>
    <w:rsid w:val="00AB37A9"/>
    <w:rsid w:val="00AC65A3"/>
    <w:rsid w:val="00AD5967"/>
    <w:rsid w:val="00AD5A4F"/>
    <w:rsid w:val="00AE0894"/>
    <w:rsid w:val="00AE39A9"/>
    <w:rsid w:val="00AE5772"/>
    <w:rsid w:val="00AF22AD"/>
    <w:rsid w:val="00AF5107"/>
    <w:rsid w:val="00B00823"/>
    <w:rsid w:val="00B0591D"/>
    <w:rsid w:val="00B06264"/>
    <w:rsid w:val="00B06660"/>
    <w:rsid w:val="00B07C8F"/>
    <w:rsid w:val="00B275D4"/>
    <w:rsid w:val="00B31F41"/>
    <w:rsid w:val="00B41666"/>
    <w:rsid w:val="00B46D2F"/>
    <w:rsid w:val="00B51934"/>
    <w:rsid w:val="00B545E5"/>
    <w:rsid w:val="00B63C51"/>
    <w:rsid w:val="00B63EF7"/>
    <w:rsid w:val="00B75051"/>
    <w:rsid w:val="00B81640"/>
    <w:rsid w:val="00B845C8"/>
    <w:rsid w:val="00B859DE"/>
    <w:rsid w:val="00B87AF7"/>
    <w:rsid w:val="00B93092"/>
    <w:rsid w:val="00BA00AC"/>
    <w:rsid w:val="00BA23A4"/>
    <w:rsid w:val="00BD0E59"/>
    <w:rsid w:val="00BD3B0C"/>
    <w:rsid w:val="00BD7D59"/>
    <w:rsid w:val="00BE5884"/>
    <w:rsid w:val="00BE5B1F"/>
    <w:rsid w:val="00BE7ADA"/>
    <w:rsid w:val="00C03DE0"/>
    <w:rsid w:val="00C07600"/>
    <w:rsid w:val="00C12D2F"/>
    <w:rsid w:val="00C13A9B"/>
    <w:rsid w:val="00C167D1"/>
    <w:rsid w:val="00C277A8"/>
    <w:rsid w:val="00C309AE"/>
    <w:rsid w:val="00C3485E"/>
    <w:rsid w:val="00C356DB"/>
    <w:rsid w:val="00C365CE"/>
    <w:rsid w:val="00C37C24"/>
    <w:rsid w:val="00C417EB"/>
    <w:rsid w:val="00C528AE"/>
    <w:rsid w:val="00C56C60"/>
    <w:rsid w:val="00C61688"/>
    <w:rsid w:val="00C62A85"/>
    <w:rsid w:val="00C76A9B"/>
    <w:rsid w:val="00C9046E"/>
    <w:rsid w:val="00C9077F"/>
    <w:rsid w:val="00C95B3C"/>
    <w:rsid w:val="00CC005B"/>
    <w:rsid w:val="00CD2693"/>
    <w:rsid w:val="00CD7D83"/>
    <w:rsid w:val="00CE45B0"/>
    <w:rsid w:val="00CF486A"/>
    <w:rsid w:val="00CF625F"/>
    <w:rsid w:val="00CF7D85"/>
    <w:rsid w:val="00D0014D"/>
    <w:rsid w:val="00D04163"/>
    <w:rsid w:val="00D140A9"/>
    <w:rsid w:val="00D16595"/>
    <w:rsid w:val="00D21E8B"/>
    <w:rsid w:val="00D22819"/>
    <w:rsid w:val="00D22C71"/>
    <w:rsid w:val="00D247F6"/>
    <w:rsid w:val="00D313E0"/>
    <w:rsid w:val="00D37C9C"/>
    <w:rsid w:val="00D47D0A"/>
    <w:rsid w:val="00D511F0"/>
    <w:rsid w:val="00D541E9"/>
    <w:rsid w:val="00D54633"/>
    <w:rsid w:val="00D54EE5"/>
    <w:rsid w:val="00D62BDA"/>
    <w:rsid w:val="00D63F82"/>
    <w:rsid w:val="00D640FC"/>
    <w:rsid w:val="00D70F7D"/>
    <w:rsid w:val="00D728BA"/>
    <w:rsid w:val="00D80D0A"/>
    <w:rsid w:val="00D817C7"/>
    <w:rsid w:val="00D92929"/>
    <w:rsid w:val="00D93C2E"/>
    <w:rsid w:val="00D970A5"/>
    <w:rsid w:val="00DA212A"/>
    <w:rsid w:val="00DB0BE6"/>
    <w:rsid w:val="00DB4967"/>
    <w:rsid w:val="00DB64DA"/>
    <w:rsid w:val="00DC2AB5"/>
    <w:rsid w:val="00DE36C7"/>
    <w:rsid w:val="00DE50CB"/>
    <w:rsid w:val="00DE69CC"/>
    <w:rsid w:val="00DF6662"/>
    <w:rsid w:val="00E042BC"/>
    <w:rsid w:val="00E05639"/>
    <w:rsid w:val="00E206AE"/>
    <w:rsid w:val="00E23397"/>
    <w:rsid w:val="00E32CD7"/>
    <w:rsid w:val="00E35399"/>
    <w:rsid w:val="00E36CE4"/>
    <w:rsid w:val="00E41BD2"/>
    <w:rsid w:val="00E42917"/>
    <w:rsid w:val="00E44EE1"/>
    <w:rsid w:val="00E5241D"/>
    <w:rsid w:val="00E5680C"/>
    <w:rsid w:val="00E61A16"/>
    <w:rsid w:val="00E67E51"/>
    <w:rsid w:val="00E708CE"/>
    <w:rsid w:val="00E70A9D"/>
    <w:rsid w:val="00E76267"/>
    <w:rsid w:val="00E77976"/>
    <w:rsid w:val="00EA535B"/>
    <w:rsid w:val="00EB251D"/>
    <w:rsid w:val="00EB2B13"/>
    <w:rsid w:val="00EB724D"/>
    <w:rsid w:val="00EC24AF"/>
    <w:rsid w:val="00EC3793"/>
    <w:rsid w:val="00EC579D"/>
    <w:rsid w:val="00ED5BDC"/>
    <w:rsid w:val="00ED7DAC"/>
    <w:rsid w:val="00EF7D8D"/>
    <w:rsid w:val="00F062CE"/>
    <w:rsid w:val="00F067A6"/>
    <w:rsid w:val="00F12015"/>
    <w:rsid w:val="00F15A14"/>
    <w:rsid w:val="00F164F6"/>
    <w:rsid w:val="00F16B6D"/>
    <w:rsid w:val="00F171A4"/>
    <w:rsid w:val="00F20B25"/>
    <w:rsid w:val="00F251BC"/>
    <w:rsid w:val="00F25669"/>
    <w:rsid w:val="00F27484"/>
    <w:rsid w:val="00F368B8"/>
    <w:rsid w:val="00F4059B"/>
    <w:rsid w:val="00F4763F"/>
    <w:rsid w:val="00F558B6"/>
    <w:rsid w:val="00F6052E"/>
    <w:rsid w:val="00F622A1"/>
    <w:rsid w:val="00F70C03"/>
    <w:rsid w:val="00F84802"/>
    <w:rsid w:val="00F9084A"/>
    <w:rsid w:val="00F90A85"/>
    <w:rsid w:val="00F93629"/>
    <w:rsid w:val="00FA6B90"/>
    <w:rsid w:val="00FB6E40"/>
    <w:rsid w:val="00FC307F"/>
    <w:rsid w:val="00FD1CCB"/>
    <w:rsid w:val="00FD7649"/>
    <w:rsid w:val="00FD7A7E"/>
    <w:rsid w:val="00FD7E66"/>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3003C1"/>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character" w:customStyle="1" w:styleId="UnresolvedMention1">
    <w:name w:val="Unresolved Mention1"/>
    <w:basedOn w:val="DefaultParagraphFont"/>
    <w:uiPriority w:val="99"/>
    <w:semiHidden/>
    <w:unhideWhenUsed/>
    <w:rsid w:val="007329D5"/>
    <w:rPr>
      <w:color w:val="605E5C"/>
      <w:shd w:val="clear" w:color="auto" w:fill="E1DFDD"/>
    </w:rPr>
  </w:style>
  <w:style w:type="character" w:styleId="CommentReference">
    <w:name w:val="annotation reference"/>
    <w:basedOn w:val="DefaultParagraphFont"/>
    <w:semiHidden/>
    <w:unhideWhenUsed/>
    <w:rsid w:val="00E42917"/>
    <w:rPr>
      <w:sz w:val="16"/>
      <w:szCs w:val="16"/>
    </w:rPr>
  </w:style>
  <w:style w:type="paragraph" w:styleId="CommentText">
    <w:name w:val="annotation text"/>
    <w:basedOn w:val="Normal"/>
    <w:link w:val="CommentTextChar"/>
    <w:semiHidden/>
    <w:unhideWhenUsed/>
    <w:rsid w:val="00E42917"/>
    <w:pPr>
      <w:spacing w:line="240" w:lineRule="auto"/>
    </w:pPr>
    <w:rPr>
      <w:sz w:val="20"/>
      <w:szCs w:val="20"/>
    </w:rPr>
  </w:style>
  <w:style w:type="character" w:customStyle="1" w:styleId="CommentTextChar">
    <w:name w:val="Comment Text Char"/>
    <w:basedOn w:val="DefaultParagraphFont"/>
    <w:link w:val="CommentText"/>
    <w:semiHidden/>
    <w:rsid w:val="00E42917"/>
    <w:rPr>
      <w:sz w:val="20"/>
      <w:szCs w:val="20"/>
    </w:rPr>
  </w:style>
  <w:style w:type="paragraph" w:styleId="CommentSubject">
    <w:name w:val="annotation subject"/>
    <w:basedOn w:val="CommentText"/>
    <w:next w:val="CommentText"/>
    <w:link w:val="CommentSubjectChar"/>
    <w:semiHidden/>
    <w:unhideWhenUsed/>
    <w:rsid w:val="00E42917"/>
    <w:rPr>
      <w:b/>
      <w:bCs/>
    </w:rPr>
  </w:style>
  <w:style w:type="character" w:customStyle="1" w:styleId="CommentSubjectChar">
    <w:name w:val="Comment Subject Char"/>
    <w:basedOn w:val="CommentTextChar"/>
    <w:link w:val="CommentSubject"/>
    <w:semiHidden/>
    <w:rsid w:val="00E42917"/>
    <w:rPr>
      <w:b/>
      <w:bCs/>
      <w:sz w:val="20"/>
      <w:szCs w:val="20"/>
    </w:rPr>
  </w:style>
  <w:style w:type="character" w:styleId="UnresolvedMention">
    <w:name w:val="Unresolved Mention"/>
    <w:basedOn w:val="DefaultParagraphFont"/>
    <w:uiPriority w:val="99"/>
    <w:semiHidden/>
    <w:unhideWhenUsed/>
    <w:rsid w:val="00F84802"/>
    <w:rPr>
      <w:color w:val="605E5C"/>
      <w:shd w:val="clear" w:color="auto" w:fill="E1DFDD"/>
    </w:rPr>
  </w:style>
  <w:style w:type="paragraph" w:styleId="Title">
    <w:name w:val="Title"/>
    <w:basedOn w:val="Normal"/>
    <w:link w:val="TitleChar"/>
    <w:uiPriority w:val="10"/>
    <w:qFormat/>
    <w:rsid w:val="00FD7649"/>
    <w:pPr>
      <w:widowControl w:val="0"/>
      <w:autoSpaceDE w:val="0"/>
      <w:autoSpaceDN w:val="0"/>
      <w:spacing w:before="3" w:after="0" w:line="240" w:lineRule="auto"/>
      <w:ind w:right="138"/>
      <w:jc w:val="right"/>
    </w:pPr>
    <w:rPr>
      <w:rFonts w:eastAsia="Calibri" w:cs="Calibri"/>
      <w:b/>
      <w:bCs/>
      <w:sz w:val="48"/>
      <w:szCs w:val="48"/>
      <w:lang w:bidi="ar-SA"/>
    </w:rPr>
  </w:style>
  <w:style w:type="character" w:customStyle="1" w:styleId="TitleChar">
    <w:name w:val="Title Char"/>
    <w:basedOn w:val="DefaultParagraphFont"/>
    <w:link w:val="Title"/>
    <w:uiPriority w:val="10"/>
    <w:rsid w:val="00FD7649"/>
    <w:rPr>
      <w:rFonts w:eastAsia="Calibri" w:cs="Calibri"/>
      <w:b/>
      <w:bCs/>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276571236">
      <w:bodyDiv w:val="1"/>
      <w:marLeft w:val="0"/>
      <w:marRight w:val="0"/>
      <w:marTop w:val="0"/>
      <w:marBottom w:val="0"/>
      <w:divBdr>
        <w:top w:val="none" w:sz="0" w:space="0" w:color="auto"/>
        <w:left w:val="none" w:sz="0" w:space="0" w:color="auto"/>
        <w:bottom w:val="none" w:sz="0" w:space="0" w:color="auto"/>
        <w:right w:val="none" w:sz="0" w:space="0" w:color="auto"/>
      </w:divBdr>
    </w:div>
    <w:div w:id="307785848">
      <w:bodyDiv w:val="1"/>
      <w:marLeft w:val="0"/>
      <w:marRight w:val="0"/>
      <w:marTop w:val="0"/>
      <w:marBottom w:val="0"/>
      <w:divBdr>
        <w:top w:val="none" w:sz="0" w:space="0" w:color="auto"/>
        <w:left w:val="none" w:sz="0" w:space="0" w:color="auto"/>
        <w:bottom w:val="none" w:sz="0" w:space="0" w:color="auto"/>
        <w:right w:val="none" w:sz="0" w:space="0" w:color="auto"/>
      </w:divBdr>
    </w:div>
    <w:div w:id="495728218">
      <w:bodyDiv w:val="1"/>
      <w:marLeft w:val="0"/>
      <w:marRight w:val="0"/>
      <w:marTop w:val="0"/>
      <w:marBottom w:val="0"/>
      <w:divBdr>
        <w:top w:val="none" w:sz="0" w:space="0" w:color="auto"/>
        <w:left w:val="none" w:sz="0" w:space="0" w:color="auto"/>
        <w:bottom w:val="none" w:sz="0" w:space="0" w:color="auto"/>
        <w:right w:val="none" w:sz="0" w:space="0" w:color="auto"/>
      </w:divBdr>
    </w:div>
    <w:div w:id="716322659">
      <w:bodyDiv w:val="1"/>
      <w:marLeft w:val="0"/>
      <w:marRight w:val="0"/>
      <w:marTop w:val="0"/>
      <w:marBottom w:val="0"/>
      <w:divBdr>
        <w:top w:val="none" w:sz="0" w:space="0" w:color="auto"/>
        <w:left w:val="none" w:sz="0" w:space="0" w:color="auto"/>
        <w:bottom w:val="none" w:sz="0" w:space="0" w:color="auto"/>
        <w:right w:val="none" w:sz="0" w:space="0" w:color="auto"/>
      </w:divBdr>
    </w:div>
    <w:div w:id="742725124">
      <w:bodyDiv w:val="1"/>
      <w:marLeft w:val="0"/>
      <w:marRight w:val="0"/>
      <w:marTop w:val="0"/>
      <w:marBottom w:val="0"/>
      <w:divBdr>
        <w:top w:val="none" w:sz="0" w:space="0" w:color="auto"/>
        <w:left w:val="none" w:sz="0" w:space="0" w:color="auto"/>
        <w:bottom w:val="none" w:sz="0" w:space="0" w:color="auto"/>
        <w:right w:val="none" w:sz="0" w:space="0" w:color="auto"/>
      </w:divBdr>
    </w:div>
    <w:div w:id="11296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rry.Eisenstadt@state.mn.us" TargetMode="External"/><Relationship Id="rId17" Type="http://schemas.openxmlformats.org/officeDocument/2006/relationships/hyperlink" Target="https://www.youtube.com/watch?v=GBANbfODCfI" TargetMode="External"/><Relationship Id="rId2" Type="http://schemas.openxmlformats.org/officeDocument/2006/relationships/customXml" Target="../customXml/item2.xml"/><Relationship Id="rId16" Type="http://schemas.openxmlformats.org/officeDocument/2006/relationships/hyperlink" Target="https://www.youtube.com/watch?v=ZIDZHvVNo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jamaaplace.org/data-storytell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1" ma:contentTypeDescription="Create a new document." ma:contentTypeScope="" ma:versionID="bb8aeb9a122e59ef8bcdcf2c9e4bf390">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dca368a6d25cc6c9bb17c06aa1b0e324"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element ref="ns2:Task_x002f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element name="Task_x002f_Function" ma:index="16" nillable="true" ma:displayName="Task/Function" ma:default="Select Task/Function" ma:format="Dropdown" ma:internalName="Task_x002f_Function">
      <xsd:simpleType>
        <xsd:restriction base="dms:Choice">
          <xsd:enumeration value="Select Task/Function"/>
          <xsd:enumeration value="Communication Tools"/>
          <xsd:enumeration value="Purchase/Billing"/>
          <xsd:enumeration value="IT Services"/>
          <xsd:enumeration value="Access"/>
          <xsd:enumeration value="Grants"/>
          <xsd:enumeration value="Events/Meetings"/>
          <xsd:enumeration value="Hiring"/>
          <xsd:enumeration value="Separation"/>
          <xsd:enumeration value="Safety"/>
          <xsd:enumeration value="Employee Hours"/>
          <xsd:enumeration value="Reimbursement"/>
          <xsd:enumeration value="Travel"/>
          <xsd:enumeration value="Employee Resources"/>
          <xsd:enumeration value="WorkForce Cen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Template</Category>
    <Accessibility_x0020_Passed xmlns="1cd47f14-7087-4e70-834b-3e31bb072a55">false</Accessibility_x0020_Passed>
    <Contact xmlns="1cd47f14-7087-4e70-834b-3e31bb072a55">Communications</Contact>
    <PPM_x0020_Chapter xmlns="1cd47f14-7087-4e70-834b-3e31bb072a55">
      <Url xsi:nil="true"/>
      <Description xsi:nil="true"/>
    </PPM_x0020_Chapter>
    <Stock_x0020__x0023_ xmlns="1cd47f14-7087-4e70-834b-3e31bb072a55" xsi:nil="true"/>
    <IconOverlay xmlns="http://schemas.microsoft.com/sharepoint/v4" xsi:nil="true"/>
    <Task_x002f_Function xmlns="1cd47f14-7087-4e70-834b-3e31bb072a55">Select Task/Function</Task_x002f_Function>
  </documentManagement>
</p:properties>
</file>

<file path=customXml/itemProps1.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2.xml><?xml version="1.0" encoding="utf-8"?>
<ds:datastoreItem xmlns:ds="http://schemas.openxmlformats.org/officeDocument/2006/customXml" ds:itemID="{3CE43E21-4B89-438F-A82B-EEB4C630EEB4}">
  <ds:schemaRefs>
    <ds:schemaRef ds:uri="http://schemas.openxmlformats.org/officeDocument/2006/bibliography"/>
  </ds:schemaRefs>
</ds:datastoreItem>
</file>

<file path=customXml/itemProps3.xml><?xml version="1.0" encoding="utf-8"?>
<ds:datastoreItem xmlns:ds="http://schemas.openxmlformats.org/officeDocument/2006/customXml" ds:itemID="{41535969-F0B2-4C7D-979C-57EBC5A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73A2B-B247-48D0-9579-3481F102C991}">
  <ds:schemaRefs>
    <ds:schemaRef ds:uri="http://schemas.microsoft.com/office/infopath/2007/PartnerControls"/>
    <ds:schemaRef ds:uri="http://purl.org/dc/elements/1.1/"/>
    <ds:schemaRef ds:uri="1cd47f14-7087-4e70-834b-3e31bb072a55"/>
    <ds:schemaRef ds:uri="http://schemas.microsoft.com/office/2006/metadata/properties"/>
    <ds:schemaRef ds:uri="http://purl.org/dc/terms/"/>
    <ds:schemaRef ds:uri="http://schemas.microsoft.com/sharepoint/v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Pages>
  <Words>3787</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SFY 2022 Ujamaa Place Direct Appropriation report to Legislature</vt:lpstr>
    </vt:vector>
  </TitlesOfParts>
  <Manager/>
  <Company>DEED</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2022 Ujamaa Place Direct Appropriation report to Legislature</dc:title>
  <dc:subject>Progress of SFY 2022 Ujamaa Place Direct Appropriation Grant</dc:subject>
  <dc:creator>Employment and Training Programs Division/Youth Development</dc:creator>
  <cp:keywords>Ujamaa Place, report</cp:keywords>
  <dc:description/>
  <cp:lastModifiedBy>Douma, Lynn (DEED)</cp:lastModifiedBy>
  <cp:revision>18</cp:revision>
  <cp:lastPrinted>2018-12-14T16:16:00Z</cp:lastPrinted>
  <dcterms:created xsi:type="dcterms:W3CDTF">2023-02-02T18:46:00Z</dcterms:created>
  <dcterms:modified xsi:type="dcterms:W3CDTF">2023-02-03T23:08:00Z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